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ac8e" w14:paraId="b8eac8e" w:rsidRDefault="0058720A" w:rsidP="00B4374B" w:rsidR="00B4374B" w:rsidRPr="00D304F7">
      <w:pPr>
        <w15:collapsed w:val="false"/>
        <w:rPr>
          <w:rFonts w:hAnsi="Times New Roman" w:ascii="Times New Roman"/>
          <w:szCs w:val="24"/>
          <w:lang w:val="hr-HR"/>
        </w:rPr>
      </w:pPr>
      <w:r>
        <w:rPr>
          <w:noProof/>
        </w:rPr>
        <w:t xml:space="preserve">                </w:t>
      </w:r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37362" w:rsidP="00B4374B" w:rsidR="00637362" w:rsidRPr="00D304F7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          </w:t>
      </w:r>
      <w:r w:rsidR="00A8292E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>Republika Hrvatska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TRGOVAČKI SUD U ZAGREBU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       </w:t>
      </w:r>
      <w:r w:rsidR="00A8292E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D304F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2/II</w:t>
      </w:r>
    </w:p>
    <w:p w:rsidRDefault="0058720A" w:rsidP="00B4374B" w:rsidR="0058720A">
      <w:pPr>
        <w:jc w:val="right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right"/>
        <w:rPr>
          <w:rFonts w:hAnsi="Times New Roman" w:ascii="Times New Roman"/>
          <w:color w:val="FF00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  <w:proofErr w:type="spellStart"/>
      <w:r w:rsidRPr="00D304F7">
        <w:rPr>
          <w:rFonts w:hAnsi="Times New Roman" w:ascii="Times New Roman"/>
          <w:szCs w:val="24"/>
          <w:lang w:val="hr-HR"/>
        </w:rPr>
        <w:t>20</w:t>
      </w:r>
      <w:proofErr w:type="spellEnd"/>
      <w:r w:rsidRPr="00D304F7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3F0D58">
        <w:rPr>
          <w:rFonts w:hAnsi="Times New Roman" w:ascii="Times New Roman"/>
          <w:szCs w:val="24"/>
          <w:lang w:val="hr-HR"/>
        </w:rPr>
        <w:t>884</w:t>
      </w:r>
      <w:proofErr w:type="spellEnd"/>
      <w:r w:rsidR="00D304F7" w:rsidRPr="00D304F7">
        <w:rPr>
          <w:rFonts w:hAnsi="Times New Roman" w:ascii="Times New Roman"/>
          <w:szCs w:val="24"/>
          <w:lang w:val="hr-HR"/>
        </w:rPr>
        <w:t>/</w:t>
      </w:r>
      <w:proofErr w:type="spellStart"/>
      <w:r w:rsidR="00D304F7" w:rsidRPr="00D304F7">
        <w:rPr>
          <w:rFonts w:hAnsi="Times New Roman" w:ascii="Times New Roman"/>
          <w:szCs w:val="24"/>
          <w:lang w:val="hr-HR"/>
        </w:rPr>
        <w:t>1</w:t>
      </w:r>
      <w:r w:rsidR="003F0D58">
        <w:rPr>
          <w:rFonts w:hAnsi="Times New Roman" w:ascii="Times New Roman"/>
          <w:szCs w:val="24"/>
          <w:lang w:val="hr-HR"/>
        </w:rPr>
        <w:t>1</w:t>
      </w:r>
      <w:proofErr w:type="spellEnd"/>
    </w:p>
    <w:p w:rsidRDefault="008B5E98" w:rsidP="005E7A8A" w:rsidR="00D304F7" w:rsidRPr="00D304F7">
      <w:pPr>
        <w:jc w:val="center"/>
        <w:rPr>
          <w:rFonts w:hAnsi="Times New Roman" w:ascii="Times New Roman"/>
          <w:b/>
          <w:bCs/>
          <w:szCs w:val="24"/>
          <w:lang w:val="hr-HR"/>
        </w:rPr>
      </w:pPr>
      <w:r w:rsidRPr="00D304F7">
        <w:rPr>
          <w:rFonts w:hAnsi="Times New Roman" w:ascii="Times New Roman"/>
          <w:szCs w:val="24"/>
        </w:rPr>
        <w:t>R E P U B L I K A    H R V A T S K A</w:t>
      </w:r>
    </w:p>
    <w:p w:rsidRDefault="008B5E98" w:rsidP="008B5E98" w:rsidR="0058720A">
      <w:pPr>
        <w:rPr>
          <w:rFonts w:hAnsi="Times New Roman" w:ascii="Times New Roman"/>
          <w:b/>
          <w:bCs/>
          <w:szCs w:val="24"/>
          <w:lang w:val="hr-HR"/>
        </w:rPr>
      </w:pP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  <w:r w:rsidRPr="00D304F7">
        <w:rPr>
          <w:rFonts w:hAnsi="Times New Roman" w:ascii="Times New Roman"/>
          <w:b/>
          <w:bCs/>
          <w:szCs w:val="24"/>
          <w:lang w:val="hr-HR"/>
        </w:rPr>
        <w:tab/>
      </w:r>
    </w:p>
    <w:p w:rsidRDefault="008B5E98" w:rsidP="0058720A" w:rsidR="008B5E98" w:rsidRPr="00D304F7">
      <w:pPr>
        <w:jc w:val="center"/>
        <w:rPr>
          <w:rFonts w:hAnsi="Times New Roman" w:ascii="Times New Roman"/>
          <w:bCs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>R J E Š E N J E</w:t>
      </w:r>
    </w:p>
    <w:p w:rsidRDefault="008B5E98" w:rsidP="008B5E98" w:rsidR="008B5E98" w:rsidRPr="00D304F7">
      <w:pPr>
        <w:rPr>
          <w:rFonts w:hAnsi="Times New Roman" w:ascii="Times New Roman"/>
          <w:b/>
          <w:bCs/>
          <w:szCs w:val="24"/>
          <w:lang w:val="hr-HR"/>
        </w:rPr>
      </w:pPr>
    </w:p>
    <w:p w:rsidRDefault="008B5E98" w:rsidP="008B5E98" w:rsidR="00B4374B" w:rsidRPr="008E00BE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bCs/>
          <w:szCs w:val="24"/>
          <w:lang w:val="hr-HR"/>
        </w:rPr>
        <w:tab/>
      </w:r>
      <w:r w:rsidRPr="008E00BE">
        <w:rPr>
          <w:rFonts w:hAnsi="Times New Roman" w:ascii="Times New Roman"/>
          <w:szCs w:val="24"/>
          <w:lang w:val="hr-HR"/>
        </w:rPr>
        <w:t>Trgovački sud u Zagrebu,</w:t>
      </w:r>
      <w:r w:rsidR="00B4374B" w:rsidRPr="008E00BE">
        <w:rPr>
          <w:rFonts w:hAnsi="Times New Roman" w:ascii="Times New Roman"/>
          <w:szCs w:val="24"/>
          <w:lang w:val="hr-HR"/>
        </w:rPr>
        <w:t xml:space="preserve"> po sucu pojedincu Luciji B</w:t>
      </w:r>
      <w:r w:rsidR="00854558">
        <w:rPr>
          <w:rFonts w:hAnsi="Times New Roman" w:ascii="Times New Roman"/>
          <w:szCs w:val="24"/>
          <w:lang w:val="hr-HR"/>
        </w:rPr>
        <w:t>utigan u stečajnom postupku</w:t>
      </w:r>
      <w:r w:rsidR="003F0D58" w:rsidRPr="003F0D58">
        <w:rPr>
          <w:rFonts w:hAnsi="Times New Roman" w:ascii="Times New Roman"/>
          <w:szCs w:val="24"/>
        </w:rPr>
        <w:t xml:space="preserve"> </w:t>
      </w:r>
      <w:proofErr w:type="spellStart"/>
      <w:r w:rsidR="003F0D58" w:rsidRPr="003F0D58">
        <w:rPr>
          <w:rFonts w:hAnsi="Times New Roman" w:ascii="Times New Roman"/>
          <w:szCs w:val="24"/>
        </w:rPr>
        <w:t>nad</w:t>
      </w:r>
      <w:proofErr w:type="spellEnd"/>
      <w:r w:rsidR="003F0D58" w:rsidRPr="003F0D58">
        <w:rPr>
          <w:rFonts w:hAnsi="Times New Roman" w:ascii="Times New Roman"/>
          <w:szCs w:val="24"/>
        </w:rPr>
        <w:t xml:space="preserve"> </w:t>
      </w:r>
      <w:proofErr w:type="spellStart"/>
      <w:r w:rsidR="003F0D58" w:rsidRPr="003F0D58">
        <w:rPr>
          <w:rFonts w:hAnsi="Times New Roman" w:ascii="Times New Roman"/>
          <w:szCs w:val="24"/>
        </w:rPr>
        <w:t>stečajnom</w:t>
      </w:r>
      <w:proofErr w:type="spellEnd"/>
      <w:r w:rsidR="003F0D58" w:rsidRPr="003F0D58">
        <w:rPr>
          <w:rFonts w:hAnsi="Times New Roman" w:ascii="Times New Roman"/>
          <w:szCs w:val="24"/>
        </w:rPr>
        <w:t xml:space="preserve"> </w:t>
      </w:r>
      <w:proofErr w:type="spellStart"/>
      <w:r w:rsidR="003F0D58" w:rsidRPr="003F0D58">
        <w:rPr>
          <w:rFonts w:hAnsi="Times New Roman" w:ascii="Times New Roman"/>
          <w:szCs w:val="24"/>
        </w:rPr>
        <w:t>masom</w:t>
      </w:r>
      <w:proofErr w:type="spellEnd"/>
      <w:r w:rsidR="003F0D58" w:rsidRPr="003F0D58">
        <w:rPr>
          <w:rFonts w:hAnsi="Times New Roman" w:ascii="Times New Roman"/>
          <w:szCs w:val="24"/>
        </w:rPr>
        <w:t xml:space="preserve"> </w:t>
      </w:r>
      <w:proofErr w:type="spellStart"/>
      <w:r w:rsidR="003F0D58" w:rsidRPr="003F0D58">
        <w:rPr>
          <w:rFonts w:hAnsi="Times New Roman" w:ascii="Times New Roman"/>
          <w:szCs w:val="24"/>
        </w:rPr>
        <w:t>VINITEX</w:t>
      </w:r>
      <w:proofErr w:type="spellEnd"/>
      <w:r w:rsidR="003F0D58" w:rsidRPr="003F0D58">
        <w:rPr>
          <w:rFonts w:hAnsi="Times New Roman" w:ascii="Times New Roman"/>
          <w:szCs w:val="24"/>
        </w:rPr>
        <w:t xml:space="preserve"> d.o.o., Zagreb, </w:t>
      </w:r>
      <w:proofErr w:type="spellStart"/>
      <w:r w:rsidR="003F0D58" w:rsidRPr="003F0D58">
        <w:rPr>
          <w:rFonts w:hAnsi="Times New Roman" w:ascii="Times New Roman"/>
          <w:szCs w:val="24"/>
        </w:rPr>
        <w:t>Sveti</w:t>
      </w:r>
      <w:proofErr w:type="spellEnd"/>
      <w:r w:rsidR="003F0D58" w:rsidRPr="003F0D58">
        <w:rPr>
          <w:rFonts w:hAnsi="Times New Roman" w:ascii="Times New Roman"/>
          <w:szCs w:val="24"/>
        </w:rPr>
        <w:t xml:space="preserve"> Duh 98</w:t>
      </w:r>
      <w:r w:rsidR="00B4374B" w:rsidRPr="003F0D58">
        <w:rPr>
          <w:rFonts w:hAnsi="Times New Roman" w:ascii="Times New Roman"/>
          <w:szCs w:val="24"/>
          <w:lang w:val="hr-HR"/>
        </w:rPr>
        <w:t>,</w:t>
      </w:r>
      <w:r w:rsidR="0058720A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720A">
        <w:rPr>
          <w:rFonts w:hAnsi="Times New Roman" w:ascii="Times New Roman"/>
          <w:szCs w:val="24"/>
          <w:lang w:val="hr-HR"/>
        </w:rPr>
        <w:t>OIB</w:t>
      </w:r>
      <w:proofErr w:type="spellEnd"/>
      <w:r w:rsidR="0058720A">
        <w:rPr>
          <w:rFonts w:hAnsi="Times New Roman" w:ascii="Times New Roman"/>
          <w:szCs w:val="24"/>
          <w:lang w:val="hr-HR"/>
        </w:rPr>
        <w:t>:</w:t>
      </w:r>
      <w:r w:rsidR="0058720A" w:rsidRPr="0058720A">
        <w:t xml:space="preserve"> </w:t>
      </w:r>
      <w:proofErr w:type="spellStart"/>
      <w:r w:rsidR="0058720A" w:rsidRPr="0058720A">
        <w:rPr>
          <w:rFonts w:hAnsi="Times New Roman" w:ascii="Times New Roman"/>
          <w:szCs w:val="24"/>
          <w:lang w:val="hr-HR"/>
        </w:rPr>
        <w:t>08729764506</w:t>
      </w:r>
      <w:proofErr w:type="spellEnd"/>
      <w:r w:rsidR="00B4374B" w:rsidRPr="008E00BE">
        <w:rPr>
          <w:rFonts w:hAnsi="Times New Roman" w:ascii="Times New Roman"/>
          <w:szCs w:val="24"/>
          <w:lang w:val="hr-HR"/>
        </w:rPr>
        <w:t xml:space="preserve"> </w:t>
      </w:r>
      <w:proofErr w:type="gramStart"/>
      <w:r w:rsidR="00B4374B" w:rsidRPr="008E00BE">
        <w:rPr>
          <w:rFonts w:hAnsi="Times New Roman" w:ascii="Times New Roman"/>
          <w:szCs w:val="24"/>
          <w:lang w:val="hr-HR"/>
        </w:rPr>
        <w:t>dana</w:t>
      </w:r>
      <w:proofErr w:type="gramEnd"/>
      <w:r w:rsidR="00B4374B" w:rsidRPr="008E00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720A">
        <w:rPr>
          <w:rFonts w:hAnsi="Times New Roman" w:ascii="Times New Roman"/>
          <w:szCs w:val="24"/>
          <w:lang w:val="hr-HR"/>
        </w:rPr>
        <w:t>31</w:t>
      </w:r>
      <w:proofErr w:type="spellEnd"/>
      <w:r w:rsidR="00DB723D" w:rsidRPr="008E00BE">
        <w:rPr>
          <w:rFonts w:hAnsi="Times New Roman" w:ascii="Times New Roman"/>
          <w:szCs w:val="24"/>
          <w:lang w:val="hr-HR"/>
        </w:rPr>
        <w:t xml:space="preserve">. </w:t>
      </w:r>
      <w:r w:rsidR="00854558">
        <w:rPr>
          <w:rFonts w:hAnsi="Times New Roman" w:ascii="Times New Roman"/>
          <w:szCs w:val="24"/>
          <w:lang w:val="hr-HR"/>
        </w:rPr>
        <w:t>svibnja</w:t>
      </w:r>
      <w:r w:rsidR="00DB723D" w:rsidRPr="008E00B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8720A">
        <w:rPr>
          <w:rFonts w:hAnsi="Times New Roman" w:ascii="Times New Roman"/>
          <w:szCs w:val="24"/>
          <w:lang w:val="hr-HR"/>
        </w:rPr>
        <w:t>2016</w:t>
      </w:r>
      <w:proofErr w:type="spellEnd"/>
      <w:r w:rsidR="00B4374B" w:rsidRPr="008E00BE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 xml:space="preserve">r i  j e š i 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r w:rsidRPr="00D304F7">
        <w:rPr>
          <w:rFonts w:hAnsi="Times New Roman" w:ascii="Times New Roman"/>
          <w:szCs w:val="24"/>
          <w:lang w:val="hr-HR"/>
        </w:rPr>
        <w:t xml:space="preserve">  j e </w:t>
      </w: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</w:p>
    <w:p w:rsidRDefault="00B4374B" w:rsidP="00347017" w:rsidR="00B4374B" w:rsidRPr="00347017">
      <w:pPr>
        <w:pStyle w:val="Tijeloteksta"/>
        <w:numPr>
          <w:ilvl w:val="0"/>
          <w:numId w:val="6"/>
        </w:numPr>
        <w:jc w:val="both"/>
        <w:textAlignment w:val="auto"/>
        <w:rPr>
          <w:rFonts w:hAnsi="Times New Roman" w:ascii="Times New Roman"/>
          <w:sz w:val="24"/>
          <w:szCs w:val="24"/>
        </w:rPr>
      </w:pPr>
      <w:r w:rsidRPr="0058720A">
        <w:rPr>
          <w:rFonts w:hAnsi="Times New Roman" w:ascii="Times New Roman"/>
          <w:sz w:val="24"/>
          <w:szCs w:val="24"/>
        </w:rPr>
        <w:t xml:space="preserve">Saziva se skupština vjerovnika u stečajnom postupku nad </w:t>
      </w:r>
      <w:r w:rsidR="003F0D58" w:rsidRPr="0058720A">
        <w:rPr>
          <w:rFonts w:hAnsi="Times New Roman" w:ascii="Times New Roman"/>
          <w:sz w:val="24"/>
          <w:szCs w:val="24"/>
        </w:rPr>
        <w:t xml:space="preserve">stečajnom masom </w:t>
      </w:r>
      <w:proofErr w:type="spellStart"/>
      <w:r w:rsidR="0058720A" w:rsidRPr="0058720A">
        <w:rPr>
          <w:rFonts w:hAnsi="Times New Roman" w:ascii="Times New Roman"/>
          <w:sz w:val="24"/>
          <w:szCs w:val="24"/>
        </w:rPr>
        <w:t>VINITEX</w:t>
      </w:r>
      <w:proofErr w:type="spellEnd"/>
      <w:r w:rsidR="0058720A" w:rsidRPr="0058720A">
        <w:rPr>
          <w:rFonts w:hAnsi="Times New Roman" w:ascii="Times New Roman"/>
          <w:sz w:val="24"/>
          <w:szCs w:val="24"/>
        </w:rPr>
        <w:t xml:space="preserve"> d.o.o., Zagreb, Sveti Duh </w:t>
      </w:r>
      <w:proofErr w:type="spellStart"/>
      <w:r w:rsidR="0058720A" w:rsidRPr="0058720A">
        <w:rPr>
          <w:rFonts w:hAnsi="Times New Roman" w:ascii="Times New Roman"/>
          <w:sz w:val="24"/>
          <w:szCs w:val="24"/>
        </w:rPr>
        <w:t>98</w:t>
      </w:r>
      <w:proofErr w:type="spellEnd"/>
      <w:r w:rsidR="0058720A" w:rsidRPr="0058720A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="0058720A" w:rsidRPr="0058720A">
        <w:rPr>
          <w:rFonts w:hAnsi="Times New Roman" w:ascii="Times New Roman"/>
          <w:sz w:val="24"/>
          <w:szCs w:val="24"/>
        </w:rPr>
        <w:t>OIB</w:t>
      </w:r>
      <w:proofErr w:type="spellEnd"/>
      <w:r w:rsidR="0058720A" w:rsidRPr="0058720A">
        <w:rPr>
          <w:rFonts w:hAnsi="Times New Roman" w:ascii="Times New Roman"/>
          <w:sz w:val="24"/>
          <w:szCs w:val="24"/>
        </w:rPr>
        <w:t>:</w:t>
      </w:r>
      <w:r w:rsidR="0058720A" w:rsidRPr="0058720A">
        <w:rPr>
          <w:sz w:val="24"/>
          <w:szCs w:val="24"/>
        </w:rPr>
        <w:t xml:space="preserve"> </w:t>
      </w:r>
      <w:proofErr w:type="spellStart"/>
      <w:r w:rsidR="0058720A" w:rsidRPr="0058720A">
        <w:rPr>
          <w:rFonts w:hAnsi="Times New Roman" w:ascii="Times New Roman"/>
          <w:sz w:val="24"/>
          <w:szCs w:val="24"/>
        </w:rPr>
        <w:t>08729764506</w:t>
      </w:r>
      <w:proofErr w:type="spellEnd"/>
      <w:r w:rsidR="005E7A8A" w:rsidRPr="0058720A">
        <w:rPr>
          <w:rFonts w:hAnsi="Times New Roman" w:ascii="Times New Roman"/>
          <w:sz w:val="24"/>
          <w:szCs w:val="24"/>
        </w:rPr>
        <w:t xml:space="preserve">, </w:t>
      </w:r>
      <w:r w:rsidRPr="0058720A">
        <w:rPr>
          <w:rFonts w:hAnsi="Times New Roman" w:ascii="Times New Roman"/>
          <w:sz w:val="24"/>
          <w:szCs w:val="24"/>
        </w:rPr>
        <w:t xml:space="preserve">za dan </w:t>
      </w:r>
      <w:bookmarkStart w:name="_GoBack" w:id="0"/>
      <w:bookmarkEnd w:id="0"/>
      <w:proofErr w:type="spellStart"/>
      <w:r w:rsidR="0058720A" w:rsidRPr="00347017">
        <w:rPr>
          <w:rFonts w:hAnsi="Times New Roman" w:ascii="Times New Roman"/>
          <w:b/>
          <w:sz w:val="24"/>
          <w:szCs w:val="24"/>
          <w:u w:val="single"/>
        </w:rPr>
        <w:t>16</w:t>
      </w:r>
      <w:proofErr w:type="spellEnd"/>
      <w:r w:rsidR="00DB723D" w:rsidRPr="00347017">
        <w:rPr>
          <w:rFonts w:hAnsi="Times New Roman" w:ascii="Times New Roman"/>
          <w:b/>
          <w:sz w:val="24"/>
          <w:szCs w:val="24"/>
          <w:u w:val="single"/>
        </w:rPr>
        <w:t xml:space="preserve">. </w:t>
      </w:r>
      <w:r w:rsidR="00854558" w:rsidRPr="00347017">
        <w:rPr>
          <w:rFonts w:hAnsi="Times New Roman" w:ascii="Times New Roman"/>
          <w:b/>
          <w:sz w:val="24"/>
          <w:szCs w:val="24"/>
          <w:u w:val="single"/>
        </w:rPr>
        <w:t>lipnja</w:t>
      </w:r>
      <w:r w:rsidR="00DB723D" w:rsidRPr="00347017">
        <w:rPr>
          <w:rFonts w:hAnsi="Times New Roman" w:ascii="Times New Roman"/>
          <w:b/>
          <w:sz w:val="24"/>
          <w:szCs w:val="24"/>
          <w:u w:val="single"/>
        </w:rPr>
        <w:t xml:space="preserve"> </w:t>
      </w:r>
      <w:proofErr w:type="spellStart"/>
      <w:r w:rsidRPr="00347017">
        <w:rPr>
          <w:rFonts w:hAnsi="Times New Roman" w:ascii="Times New Roman"/>
          <w:b/>
          <w:sz w:val="24"/>
          <w:szCs w:val="24"/>
          <w:u w:val="single"/>
        </w:rPr>
        <w:t>201</w:t>
      </w:r>
      <w:r w:rsidR="0058720A" w:rsidRPr="00347017">
        <w:rPr>
          <w:rFonts w:hAnsi="Times New Roman" w:ascii="Times New Roman"/>
          <w:b/>
          <w:sz w:val="24"/>
          <w:szCs w:val="24"/>
          <w:u w:val="single"/>
        </w:rPr>
        <w:t>6</w:t>
      </w:r>
      <w:proofErr w:type="spellEnd"/>
      <w:r w:rsidRPr="00347017">
        <w:rPr>
          <w:rFonts w:hAnsi="Times New Roman" w:ascii="Times New Roman"/>
          <w:b/>
          <w:sz w:val="24"/>
          <w:szCs w:val="24"/>
          <w:u w:val="single"/>
        </w:rPr>
        <w:t xml:space="preserve">. u </w:t>
      </w:r>
      <w:proofErr w:type="spellStart"/>
      <w:r w:rsidR="0058720A" w:rsidRPr="00347017">
        <w:rPr>
          <w:rFonts w:hAnsi="Times New Roman" w:ascii="Times New Roman"/>
          <w:b/>
          <w:sz w:val="24"/>
          <w:szCs w:val="24"/>
          <w:u w:val="single"/>
        </w:rPr>
        <w:t>10</w:t>
      </w:r>
      <w:proofErr w:type="spellEnd"/>
      <w:r w:rsidR="0058720A" w:rsidRPr="00347017">
        <w:rPr>
          <w:rFonts w:hAnsi="Times New Roman" w:ascii="Times New Roman"/>
          <w:b/>
          <w:sz w:val="24"/>
          <w:szCs w:val="24"/>
          <w:u w:val="single"/>
        </w:rPr>
        <w:t>:</w:t>
      </w:r>
      <w:proofErr w:type="spellStart"/>
      <w:r w:rsidR="0058720A" w:rsidRPr="00347017">
        <w:rPr>
          <w:rFonts w:hAnsi="Times New Roman" w:ascii="Times New Roman"/>
          <w:b/>
          <w:sz w:val="24"/>
          <w:szCs w:val="24"/>
          <w:u w:val="single"/>
        </w:rPr>
        <w:t>45</w:t>
      </w:r>
      <w:proofErr w:type="spellEnd"/>
      <w:r w:rsidRPr="00347017">
        <w:rPr>
          <w:rFonts w:hAnsi="Times New Roman" w:ascii="Times New Roman"/>
          <w:b/>
          <w:sz w:val="24"/>
          <w:szCs w:val="24"/>
          <w:u w:val="single"/>
        </w:rPr>
        <w:t xml:space="preserve"> sati</w:t>
      </w:r>
      <w:r w:rsidRPr="00347017">
        <w:rPr>
          <w:rFonts w:hAnsi="Times New Roman" w:ascii="Times New Roman"/>
          <w:sz w:val="24"/>
          <w:szCs w:val="24"/>
        </w:rPr>
        <w:t>, u Trgovačkom sudu u Zagrebu, Petrinjska 8, soba br. 91/II (ulična zgrada), sa sljedećim dnevnim redom:</w:t>
      </w:r>
    </w:p>
    <w:p w:rsidRDefault="0058720A" w:rsidP="0058720A" w:rsidR="0058720A" w:rsidRPr="0058720A">
      <w:pPr>
        <w:pStyle w:val="Tijeloteksta"/>
        <w:ind w:left="720"/>
        <w:jc w:val="both"/>
        <w:textAlignment w:val="auto"/>
        <w:rPr>
          <w:rFonts w:hAnsi="Times New Roman" w:ascii="Times New Roman"/>
          <w:sz w:val="24"/>
          <w:szCs w:val="24"/>
        </w:rPr>
      </w:pPr>
    </w:p>
    <w:p w:rsidRDefault="0058720A" w:rsidP="00B4374B" w:rsidR="0058720A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Izvješće stečajnog upravitelja o dosadašnjem tijeku stečajnog postupka</w:t>
      </w:r>
    </w:p>
    <w:p w:rsidRDefault="005E7A8A" w:rsidP="00B4374B" w:rsidR="008E00BE" w:rsidRPr="008E00BE">
      <w:pPr>
        <w:numPr>
          <w:ilvl w:val="0"/>
          <w:numId w:val="7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E00BE">
        <w:rPr>
          <w:rFonts w:hAnsi="Times New Roman" w:ascii="Times New Roman"/>
          <w:szCs w:val="24"/>
          <w:lang w:val="hr-HR"/>
        </w:rPr>
        <w:t>Donošen</w:t>
      </w:r>
      <w:r w:rsidR="008E00BE" w:rsidRPr="008E00BE">
        <w:rPr>
          <w:rFonts w:hAnsi="Times New Roman" w:ascii="Times New Roman"/>
          <w:szCs w:val="24"/>
          <w:lang w:val="hr-HR"/>
        </w:rPr>
        <w:t xml:space="preserve">je odluke </w:t>
      </w:r>
      <w:r w:rsidR="0058720A">
        <w:rPr>
          <w:rFonts w:hAnsi="Times New Roman" w:ascii="Times New Roman"/>
          <w:szCs w:val="24"/>
          <w:lang w:val="hr-HR"/>
        </w:rPr>
        <w:t>u odnosu na unovčenje nekretnine koja čini stečajnu masu dužnika</w:t>
      </w:r>
    </w:p>
    <w:p w:rsidRDefault="00B4374B" w:rsidP="00B4374B" w:rsidR="00B4374B">
      <w:pPr>
        <w:numPr>
          <w:ilvl w:val="0"/>
          <w:numId w:val="6"/>
        </w:numPr>
        <w:jc w:val="both"/>
        <w:textAlignment w:val="auto"/>
        <w:rPr>
          <w:rFonts w:hAnsi="Times New Roman" w:ascii="Times New Roman"/>
          <w:szCs w:val="24"/>
          <w:lang w:val="hr-HR"/>
        </w:rPr>
      </w:pPr>
      <w:r w:rsidRPr="008E00BE">
        <w:rPr>
          <w:rFonts w:hAnsi="Times New Roman" w:ascii="Times New Roman"/>
          <w:szCs w:val="24"/>
          <w:lang w:val="hr-HR"/>
        </w:rPr>
        <w:t xml:space="preserve">Ovo Rješenje objavit će se </w:t>
      </w:r>
      <w:r w:rsidR="0058720A">
        <w:rPr>
          <w:rFonts w:hAnsi="Times New Roman" w:ascii="Times New Roman"/>
          <w:szCs w:val="24"/>
          <w:lang w:val="hr-HR"/>
        </w:rPr>
        <w:t>na e-</w:t>
      </w:r>
      <w:r w:rsidRPr="008E00BE">
        <w:rPr>
          <w:rFonts w:hAnsi="Times New Roman" w:ascii="Times New Roman"/>
          <w:szCs w:val="24"/>
          <w:lang w:val="hr-HR"/>
        </w:rPr>
        <w:t xml:space="preserve"> oglasnoj ploči</w:t>
      </w:r>
      <w:r w:rsidR="0058720A">
        <w:rPr>
          <w:rFonts w:hAnsi="Times New Roman" w:ascii="Times New Roman"/>
          <w:szCs w:val="24"/>
          <w:lang w:val="hr-HR"/>
        </w:rPr>
        <w:t xml:space="preserve"> Trgovačkog</w:t>
      </w:r>
      <w:r w:rsidRPr="008E00BE">
        <w:rPr>
          <w:rFonts w:hAnsi="Times New Roman" w:ascii="Times New Roman"/>
          <w:szCs w:val="24"/>
          <w:lang w:val="hr-HR"/>
        </w:rPr>
        <w:t xml:space="preserve"> suda</w:t>
      </w:r>
      <w:r w:rsidR="0058720A">
        <w:rPr>
          <w:rFonts w:hAnsi="Times New Roman" w:ascii="Times New Roman"/>
          <w:szCs w:val="24"/>
          <w:lang w:val="hr-HR"/>
        </w:rPr>
        <w:t xml:space="preserve"> u Zagrebu</w:t>
      </w:r>
      <w:r w:rsidRPr="008E00BE">
        <w:rPr>
          <w:rFonts w:hAnsi="Times New Roman" w:ascii="Times New Roman"/>
          <w:szCs w:val="24"/>
          <w:lang w:val="hr-HR"/>
        </w:rPr>
        <w:t xml:space="preserve">.  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D304F7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Obrazloženje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3F0D58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3F0D58">
        <w:rPr>
          <w:rFonts w:hAnsi="Times New Roman" w:ascii="Times New Roman"/>
          <w:szCs w:val="24"/>
          <w:lang w:val="hr-HR"/>
        </w:rPr>
        <w:t>Rješenjem ovog suda br. St-</w:t>
      </w:r>
      <w:proofErr w:type="spellStart"/>
      <w:r w:rsidR="003F0D58" w:rsidRPr="003F0D58">
        <w:rPr>
          <w:rFonts w:hAnsi="Times New Roman" w:ascii="Times New Roman"/>
          <w:szCs w:val="24"/>
          <w:lang w:val="hr-HR"/>
        </w:rPr>
        <w:t>884</w:t>
      </w:r>
      <w:proofErr w:type="spellEnd"/>
      <w:r w:rsidR="00D304F7" w:rsidRPr="003F0D58">
        <w:rPr>
          <w:rFonts w:hAnsi="Times New Roman" w:ascii="Times New Roman"/>
          <w:szCs w:val="24"/>
          <w:lang w:val="hr-HR"/>
        </w:rPr>
        <w:t>/</w:t>
      </w:r>
      <w:proofErr w:type="spellStart"/>
      <w:r w:rsidR="003F0D58" w:rsidRPr="003F0D58">
        <w:rPr>
          <w:rFonts w:hAnsi="Times New Roman" w:ascii="Times New Roman"/>
          <w:szCs w:val="24"/>
          <w:lang w:val="hr-HR"/>
        </w:rPr>
        <w:t>11</w:t>
      </w:r>
      <w:proofErr w:type="spellEnd"/>
      <w:r w:rsidRPr="003F0D58">
        <w:rPr>
          <w:rFonts w:hAnsi="Times New Roman" w:ascii="Times New Roman"/>
          <w:szCs w:val="24"/>
          <w:lang w:val="hr-HR"/>
        </w:rPr>
        <w:t xml:space="preserve"> </w:t>
      </w:r>
      <w:r w:rsidR="001E6320" w:rsidRPr="003F0D58">
        <w:rPr>
          <w:rFonts w:hAnsi="Times New Roman" w:ascii="Times New Roman"/>
          <w:szCs w:val="24"/>
          <w:lang w:val="hr-HR"/>
        </w:rPr>
        <w:t xml:space="preserve">od </w:t>
      </w:r>
      <w:r w:rsidR="008E00BE" w:rsidRPr="003F0D58">
        <w:rPr>
          <w:rFonts w:hAnsi="Times New Roman" w:ascii="Times New Roman"/>
          <w:szCs w:val="24"/>
          <w:lang w:val="hr-HR"/>
        </w:rPr>
        <w:t>7</w:t>
      </w:r>
      <w:r w:rsidR="00637362" w:rsidRPr="003F0D58">
        <w:rPr>
          <w:rFonts w:hAnsi="Times New Roman" w:ascii="Times New Roman"/>
          <w:szCs w:val="24"/>
          <w:lang w:val="hr-HR"/>
        </w:rPr>
        <w:t xml:space="preserve">. </w:t>
      </w:r>
      <w:r w:rsidR="003F0D58">
        <w:rPr>
          <w:rFonts w:hAnsi="Times New Roman" w:ascii="Times New Roman"/>
          <w:szCs w:val="24"/>
          <w:lang w:val="hr-HR"/>
        </w:rPr>
        <w:t xml:space="preserve">srpnja </w:t>
      </w:r>
      <w:proofErr w:type="spellStart"/>
      <w:r w:rsidR="003F0D58">
        <w:rPr>
          <w:rFonts w:hAnsi="Times New Roman" w:ascii="Times New Roman"/>
          <w:szCs w:val="24"/>
          <w:lang w:val="hr-HR"/>
        </w:rPr>
        <w:t>2011</w:t>
      </w:r>
      <w:proofErr w:type="spellEnd"/>
      <w:r w:rsidR="00D304F7" w:rsidRPr="003F0D58">
        <w:rPr>
          <w:rFonts w:hAnsi="Times New Roman" w:ascii="Times New Roman"/>
          <w:szCs w:val="24"/>
          <w:lang w:val="hr-HR"/>
        </w:rPr>
        <w:t>.</w:t>
      </w:r>
      <w:r w:rsidR="00DB723D" w:rsidRPr="003F0D58">
        <w:rPr>
          <w:rFonts w:hAnsi="Times New Roman" w:ascii="Times New Roman"/>
          <w:szCs w:val="24"/>
          <w:lang w:val="hr-HR"/>
        </w:rPr>
        <w:t xml:space="preserve"> </w:t>
      </w:r>
      <w:r w:rsidR="003F0D58">
        <w:rPr>
          <w:rFonts w:hAnsi="Times New Roman" w:ascii="Times New Roman"/>
          <w:szCs w:val="24"/>
          <w:lang w:val="hr-HR"/>
        </w:rPr>
        <w:t xml:space="preserve">nastavljen je stečajni postupak nad stečajnom masom </w:t>
      </w:r>
      <w:proofErr w:type="spellStart"/>
      <w:r w:rsidR="003F0D58">
        <w:rPr>
          <w:rFonts w:hAnsi="Times New Roman" w:ascii="Times New Roman"/>
          <w:szCs w:val="24"/>
          <w:lang w:val="hr-HR"/>
        </w:rPr>
        <w:t>VINITEX</w:t>
      </w:r>
      <w:proofErr w:type="spellEnd"/>
      <w:r w:rsidR="003F0D58">
        <w:rPr>
          <w:rFonts w:hAnsi="Times New Roman" w:ascii="Times New Roman"/>
          <w:szCs w:val="24"/>
          <w:lang w:val="hr-HR"/>
        </w:rPr>
        <w:t xml:space="preserve"> d.o.o., Zagreb, a radi naknadno pronađene imovine.</w:t>
      </w:r>
      <w:r w:rsidR="00DB723D" w:rsidRPr="003F0D58">
        <w:rPr>
          <w:rFonts w:hAnsi="Times New Roman" w:ascii="Times New Roman"/>
          <w:szCs w:val="24"/>
          <w:lang w:val="hr-HR"/>
        </w:rPr>
        <w:t xml:space="preserve"> </w:t>
      </w:r>
    </w:p>
    <w:p w:rsidRDefault="003F0D58" w:rsidP="00B4374B" w:rsidR="009469D7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Predmetnu imovinu čini nekretnina koja se nalazi u Vinkovcima, u naravi obiteljska kuća i dvorište, u Sp</w:t>
      </w:r>
      <w:r w:rsidR="00C865F9">
        <w:rPr>
          <w:rFonts w:hAnsi="Times New Roman" w:ascii="Times New Roman"/>
          <w:szCs w:val="24"/>
          <w:lang w:val="hr-HR"/>
        </w:rPr>
        <w:t xml:space="preserve">litskoj ulici </w:t>
      </w:r>
      <w:proofErr w:type="spellStart"/>
      <w:r w:rsidR="00C865F9">
        <w:rPr>
          <w:rFonts w:hAnsi="Times New Roman" w:ascii="Times New Roman"/>
          <w:szCs w:val="24"/>
          <w:lang w:val="hr-HR"/>
        </w:rPr>
        <w:t>23</w:t>
      </w:r>
      <w:proofErr w:type="spellEnd"/>
      <w:r w:rsidR="00C865F9">
        <w:rPr>
          <w:rFonts w:hAnsi="Times New Roman" w:ascii="Times New Roman"/>
          <w:szCs w:val="24"/>
          <w:lang w:val="hr-HR"/>
        </w:rPr>
        <w:t xml:space="preserve">, upisana u z.k.u. </w:t>
      </w:r>
      <w:proofErr w:type="spellStart"/>
      <w:r w:rsidR="00C865F9">
        <w:rPr>
          <w:rFonts w:hAnsi="Times New Roman" w:ascii="Times New Roman"/>
          <w:szCs w:val="24"/>
          <w:lang w:val="hr-HR"/>
        </w:rPr>
        <w:t>313</w:t>
      </w:r>
      <w:proofErr w:type="spellEnd"/>
      <w:r w:rsidR="00C865F9">
        <w:rPr>
          <w:rFonts w:hAnsi="Times New Roman" w:ascii="Times New Roman"/>
          <w:szCs w:val="24"/>
          <w:lang w:val="hr-HR"/>
        </w:rPr>
        <w:t xml:space="preserve">, k.o. Vinkovci, k.č.br. </w:t>
      </w:r>
      <w:proofErr w:type="spellStart"/>
      <w:r w:rsidR="00C865F9">
        <w:rPr>
          <w:rFonts w:hAnsi="Times New Roman" w:ascii="Times New Roman"/>
          <w:szCs w:val="24"/>
          <w:lang w:val="hr-HR"/>
        </w:rPr>
        <w:t>647</w:t>
      </w:r>
      <w:proofErr w:type="spellEnd"/>
      <w:r w:rsidR="00C865F9">
        <w:rPr>
          <w:rFonts w:hAnsi="Times New Roman" w:ascii="Times New Roman"/>
          <w:szCs w:val="24"/>
          <w:lang w:val="hr-HR"/>
        </w:rPr>
        <w:t xml:space="preserve">, ukupne površine </w:t>
      </w:r>
      <w:proofErr w:type="spellStart"/>
      <w:r w:rsidR="00C865F9">
        <w:rPr>
          <w:rFonts w:hAnsi="Times New Roman" w:ascii="Times New Roman"/>
          <w:szCs w:val="24"/>
          <w:lang w:val="hr-HR"/>
        </w:rPr>
        <w:t>390</w:t>
      </w:r>
      <w:proofErr w:type="spellEnd"/>
      <w:r w:rsidR="00C865F9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65F9">
        <w:rPr>
          <w:rFonts w:hAnsi="Times New Roman" w:ascii="Times New Roman"/>
          <w:szCs w:val="24"/>
          <w:lang w:val="hr-HR"/>
        </w:rPr>
        <w:t>m</w:t>
      </w:r>
      <w:r w:rsidR="00C865F9" w:rsidRPr="00C865F9">
        <w:rPr>
          <w:rFonts w:hAnsi="Times New Roman" w:ascii="Times New Roman"/>
          <w:szCs w:val="24"/>
          <w:vertAlign w:val="superscript"/>
          <w:lang w:val="hr-HR"/>
        </w:rPr>
        <w:t>2</w:t>
      </w:r>
      <w:proofErr w:type="spellEnd"/>
      <w:r w:rsidR="00C865F9">
        <w:rPr>
          <w:rFonts w:hAnsi="Times New Roman" w:ascii="Times New Roman"/>
          <w:szCs w:val="24"/>
          <w:lang w:val="hr-HR"/>
        </w:rPr>
        <w:t>, a koju je stečajni upravitelj</w:t>
      </w:r>
      <w:r w:rsidR="00DB723D">
        <w:rPr>
          <w:rFonts w:hAnsi="Times New Roman" w:ascii="Times New Roman"/>
          <w:szCs w:val="24"/>
          <w:lang w:val="hr-HR"/>
        </w:rPr>
        <w:tab/>
      </w:r>
      <w:r w:rsidR="00C865F9">
        <w:rPr>
          <w:rFonts w:hAnsi="Times New Roman" w:ascii="Times New Roman"/>
          <w:szCs w:val="24"/>
          <w:lang w:val="hr-HR"/>
        </w:rPr>
        <w:t xml:space="preserve"> sukladno članku </w:t>
      </w:r>
      <w:proofErr w:type="spellStart"/>
      <w:r w:rsidR="00C865F9">
        <w:rPr>
          <w:rFonts w:hAnsi="Times New Roman" w:ascii="Times New Roman"/>
          <w:szCs w:val="24"/>
          <w:lang w:val="hr-HR"/>
        </w:rPr>
        <w:t>158</w:t>
      </w:r>
      <w:proofErr w:type="spellEnd"/>
      <w:r w:rsidR="00C865F9">
        <w:rPr>
          <w:rFonts w:hAnsi="Times New Roman" w:ascii="Times New Roman"/>
          <w:szCs w:val="24"/>
          <w:lang w:val="hr-HR"/>
        </w:rPr>
        <w:t>. Stečajnog za</w:t>
      </w:r>
      <w:r w:rsidR="0038504C">
        <w:rPr>
          <w:rFonts w:hAnsi="Times New Roman" w:ascii="Times New Roman"/>
          <w:szCs w:val="24"/>
          <w:lang w:val="hr-HR"/>
        </w:rPr>
        <w:t>kona izložio prodaji, te u odnosu na predmetnu prodaju treba donijeti daljnju odluku</w:t>
      </w:r>
      <w:r w:rsidR="00C865F9">
        <w:rPr>
          <w:rFonts w:hAnsi="Times New Roman" w:ascii="Times New Roman"/>
          <w:szCs w:val="24"/>
          <w:lang w:val="hr-HR"/>
        </w:rPr>
        <w:t>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  <w:t>Sukladno odredbi članka 38a Stečajnog zakona (Narodne novine br. 44/96, 161/98, 29/99, 129/00, 123/03, 197/03, 187/04, 82/06, 116/10, 125/12, 133/12; dalje u tekstu SZ), a po prijedlogu stečajn</w:t>
      </w:r>
      <w:r w:rsidR="0038504C">
        <w:rPr>
          <w:rFonts w:hAnsi="Times New Roman" w:ascii="Times New Roman"/>
          <w:szCs w:val="24"/>
          <w:lang w:val="hr-HR"/>
        </w:rPr>
        <w:t>og</w:t>
      </w:r>
      <w:r w:rsidRPr="00D304F7">
        <w:rPr>
          <w:rFonts w:hAnsi="Times New Roman" w:ascii="Times New Roman"/>
          <w:szCs w:val="24"/>
          <w:lang w:val="hr-HR"/>
        </w:rPr>
        <w:t xml:space="preserve"> upravitelj</w:t>
      </w:r>
      <w:r w:rsidR="0038504C">
        <w:rPr>
          <w:rFonts w:hAnsi="Times New Roman" w:ascii="Times New Roman"/>
          <w:szCs w:val="24"/>
          <w:lang w:val="hr-HR"/>
        </w:rPr>
        <w:t>a</w:t>
      </w:r>
      <w:r w:rsidRPr="00D304F7">
        <w:rPr>
          <w:rFonts w:hAnsi="Times New Roman" w:ascii="Times New Roman"/>
          <w:szCs w:val="24"/>
          <w:lang w:val="hr-HR"/>
        </w:rPr>
        <w:t xml:space="preserve"> sukladno </w:t>
      </w:r>
      <w:r w:rsidR="005E7A8A" w:rsidRPr="00D304F7">
        <w:rPr>
          <w:rFonts w:hAnsi="Times New Roman" w:ascii="Times New Roman"/>
          <w:szCs w:val="24"/>
          <w:lang w:val="hr-HR"/>
        </w:rPr>
        <w:t xml:space="preserve">članku </w:t>
      </w:r>
      <w:proofErr w:type="spellStart"/>
      <w:r w:rsidR="005E7A8A" w:rsidRPr="00D304F7">
        <w:rPr>
          <w:rFonts w:hAnsi="Times New Roman" w:ascii="Times New Roman"/>
          <w:szCs w:val="24"/>
          <w:lang w:val="hr-HR"/>
        </w:rPr>
        <w:t>38b</w:t>
      </w:r>
      <w:proofErr w:type="spellEnd"/>
      <w:r w:rsidR="005E7A8A" w:rsidRPr="00D304F7">
        <w:rPr>
          <w:rFonts w:hAnsi="Times New Roman" w:ascii="Times New Roman"/>
          <w:szCs w:val="24"/>
          <w:lang w:val="hr-HR"/>
        </w:rPr>
        <w:t xml:space="preserve"> stavak 1. točka 1. SZ-</w:t>
      </w:r>
      <w:r w:rsidRPr="00D304F7">
        <w:rPr>
          <w:rFonts w:hAnsi="Times New Roman" w:ascii="Times New Roman"/>
          <w:szCs w:val="24"/>
          <w:lang w:val="hr-HR"/>
        </w:rPr>
        <w:t>a</w:t>
      </w:r>
      <w:r w:rsidR="005E7A8A" w:rsidRPr="00D304F7">
        <w:rPr>
          <w:rFonts w:hAnsi="Times New Roman" w:ascii="Times New Roman"/>
          <w:szCs w:val="24"/>
          <w:lang w:val="hr-HR"/>
        </w:rPr>
        <w:t xml:space="preserve">, a u svezi s člankom </w:t>
      </w:r>
      <w:proofErr w:type="spellStart"/>
      <w:r w:rsidR="005E7A8A" w:rsidRPr="00D304F7">
        <w:rPr>
          <w:rFonts w:hAnsi="Times New Roman" w:ascii="Times New Roman"/>
          <w:szCs w:val="24"/>
          <w:lang w:val="hr-HR"/>
        </w:rPr>
        <w:t>15</w:t>
      </w:r>
      <w:r w:rsidR="00BB7A29">
        <w:rPr>
          <w:rFonts w:hAnsi="Times New Roman" w:ascii="Times New Roman"/>
          <w:szCs w:val="24"/>
          <w:lang w:val="hr-HR"/>
        </w:rPr>
        <w:t>9</w:t>
      </w:r>
      <w:proofErr w:type="spellEnd"/>
      <w:r w:rsidR="005E7A8A" w:rsidRPr="00D304F7">
        <w:rPr>
          <w:rFonts w:hAnsi="Times New Roman" w:ascii="Times New Roman"/>
          <w:szCs w:val="24"/>
          <w:lang w:val="hr-HR"/>
        </w:rPr>
        <w:t>. SZ-a</w:t>
      </w:r>
      <w:r w:rsidR="001E6320" w:rsidRPr="00D304F7">
        <w:rPr>
          <w:rFonts w:hAnsi="Times New Roman" w:ascii="Times New Roman"/>
          <w:szCs w:val="24"/>
          <w:lang w:val="hr-HR"/>
        </w:rPr>
        <w:t xml:space="preserve"> sazvana je sjednica S</w:t>
      </w:r>
      <w:r w:rsidRPr="00D304F7">
        <w:rPr>
          <w:rFonts w:hAnsi="Times New Roman" w:ascii="Times New Roman"/>
          <w:szCs w:val="24"/>
          <w:lang w:val="hr-HR"/>
        </w:rPr>
        <w:t>kupštine vjerovnika, a na kojoj će se raspravljati o gore predloženom dnevnom redu.</w:t>
      </w:r>
    </w:p>
    <w:p w:rsidRDefault="00B4374B" w:rsidP="00B4374B" w:rsidR="00B4374B" w:rsidRPr="00D304F7">
      <w:pPr>
        <w:jc w:val="both"/>
        <w:rPr>
          <w:rFonts w:hAnsi="Times New Roman" w:ascii="Times New Roman"/>
          <w:szCs w:val="24"/>
          <w:lang w:val="hr-HR"/>
        </w:rPr>
      </w:pPr>
    </w:p>
    <w:p w:rsidRDefault="00B4374B" w:rsidP="00B4374B" w:rsidR="00B4374B">
      <w:pPr>
        <w:jc w:val="center"/>
        <w:rPr>
          <w:rFonts w:hAnsi="Times New Roman" w:ascii="Times New Roman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>U Zagrebu</w:t>
      </w:r>
      <w:r w:rsidR="005E7A8A" w:rsidRPr="00D304F7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504C">
        <w:rPr>
          <w:rFonts w:hAnsi="Times New Roman" w:ascii="Times New Roman"/>
          <w:szCs w:val="24"/>
          <w:lang w:val="hr-HR"/>
        </w:rPr>
        <w:t>31</w:t>
      </w:r>
      <w:proofErr w:type="spellEnd"/>
      <w:r w:rsidR="00DB723D">
        <w:rPr>
          <w:rFonts w:hAnsi="Times New Roman" w:ascii="Times New Roman"/>
          <w:szCs w:val="24"/>
          <w:lang w:val="hr-HR"/>
        </w:rPr>
        <w:t xml:space="preserve">. </w:t>
      </w:r>
      <w:r w:rsidR="00B85194">
        <w:rPr>
          <w:rFonts w:hAnsi="Times New Roman" w:ascii="Times New Roman"/>
          <w:szCs w:val="24"/>
          <w:lang w:val="hr-HR"/>
        </w:rPr>
        <w:t>svibnja</w:t>
      </w:r>
      <w:r w:rsidR="00DB72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38504C">
        <w:rPr>
          <w:rFonts w:hAnsi="Times New Roman" w:ascii="Times New Roman"/>
          <w:szCs w:val="24"/>
          <w:lang w:val="hr-HR"/>
        </w:rPr>
        <w:t>2016</w:t>
      </w:r>
      <w:proofErr w:type="spellEnd"/>
      <w:r w:rsidRPr="00D304F7">
        <w:rPr>
          <w:rFonts w:hAnsi="Times New Roman" w:ascii="Times New Roman"/>
          <w:szCs w:val="24"/>
          <w:lang w:val="hr-HR"/>
        </w:rPr>
        <w:t>.</w:t>
      </w:r>
    </w:p>
    <w:p w:rsidRDefault="0045485A" w:rsidP="00B4374B" w:rsidR="0045485A">
      <w:pPr>
        <w:jc w:val="center"/>
        <w:rPr>
          <w:rFonts w:hAnsi="Times New Roman" w:ascii="Times New Roman"/>
          <w:szCs w:val="24"/>
          <w:lang w:val="hr-HR"/>
        </w:rPr>
      </w:pPr>
    </w:p>
    <w:p w:rsidRDefault="00637362" w:rsidP="00637362" w:rsidR="00B4374B">
      <w:pPr>
        <w:ind w:firstLine="720" w:left="576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 U D A C</w:t>
      </w:r>
    </w:p>
    <w:p w:rsidRDefault="0045485A" w:rsidP="00637362" w:rsidR="0045485A" w:rsidRPr="00D304F7">
      <w:pPr>
        <w:ind w:firstLine="720" w:left="5760"/>
        <w:rPr>
          <w:rFonts w:hAnsi="Times New Roman" w:ascii="Times New Roman"/>
          <w:szCs w:val="24"/>
          <w:lang w:val="hr-HR"/>
        </w:rPr>
      </w:pPr>
    </w:p>
    <w:p w:rsidRDefault="001E6320" w:rsidP="00637362" w:rsidR="00BB1793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Pr="00D304F7">
        <w:rPr>
          <w:rFonts w:hAnsi="Times New Roman" w:ascii="Times New Roman"/>
          <w:szCs w:val="24"/>
          <w:lang w:val="hr-HR"/>
        </w:rPr>
        <w:tab/>
      </w:r>
      <w:r w:rsidR="008E00BE">
        <w:rPr>
          <w:rFonts w:hAnsi="Times New Roman" w:ascii="Times New Roman"/>
          <w:szCs w:val="24"/>
          <w:lang w:val="hr-HR"/>
        </w:rPr>
        <w:t xml:space="preserve">    </w:t>
      </w:r>
      <w:r w:rsidRPr="00D304F7">
        <w:rPr>
          <w:rFonts w:hAnsi="Times New Roman" w:ascii="Times New Roman"/>
          <w:szCs w:val="24"/>
          <w:lang w:val="hr-HR"/>
        </w:rPr>
        <w:t xml:space="preserve"> LUCIJA BUTIGAN</w:t>
      </w:r>
      <w:r w:rsidR="00B93990" w:rsidRPr="00347017">
        <w:rPr>
          <w:rFonts w:hAnsi="Times New Roman" w:ascii="Times New Roman"/>
          <w:color w:val="FFFFFF"/>
          <w:szCs w:val="24"/>
          <w:lang w:val="hr-HR"/>
        </w:rPr>
        <w:t>, v.r.</w:t>
      </w:r>
    </w:p>
    <w:p w:rsidRDefault="00B93990" w:rsidP="00637362" w:rsidR="00B93990" w:rsidRPr="00347017">
      <w:pPr>
        <w:rPr>
          <w:rFonts w:hAnsi="Times New Roman" w:ascii="Times New Roman"/>
          <w:color w:val="FFFFFF"/>
          <w:szCs w:val="24"/>
          <w:lang w:val="hr-HR"/>
        </w:rPr>
      </w:pPr>
    </w:p>
    <w:p w:rsidRDefault="00B93990" w:rsidP="00637362" w:rsidR="00B93990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 xml:space="preserve">                                                                                 Za točnost </w:t>
      </w:r>
      <w:proofErr w:type="spellStart"/>
      <w:r w:rsidRPr="00347017">
        <w:rPr>
          <w:rFonts w:hAnsi="Times New Roman" w:ascii="Times New Roman"/>
          <w:color w:val="FFFFFF"/>
          <w:szCs w:val="24"/>
          <w:lang w:val="hr-HR"/>
        </w:rPr>
        <w:t>otpravka</w:t>
      </w:r>
      <w:proofErr w:type="spellEnd"/>
      <w:r w:rsidRPr="00347017">
        <w:rPr>
          <w:rFonts w:hAnsi="Times New Roman" w:ascii="Times New Roman"/>
          <w:color w:val="FFFFFF"/>
          <w:szCs w:val="24"/>
          <w:lang w:val="hr-HR"/>
        </w:rPr>
        <w:t xml:space="preserve"> ovlašteni službenik:</w:t>
      </w:r>
    </w:p>
    <w:p w:rsidRDefault="00B93990" w:rsidP="00637362" w:rsidR="00B93990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 xml:space="preserve">                                                                                                       Valentina Kranjčić</w:t>
      </w:r>
    </w:p>
    <w:p w:rsidRDefault="00D42C38" w:rsidP="00B4374B" w:rsidR="00637362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lastRenderedPageBreak/>
        <w:t xml:space="preserve">      </w:t>
      </w:r>
    </w:p>
    <w:p w:rsidRDefault="008E00BE" w:rsidP="00B4374B" w:rsidR="008E00BE">
      <w:pPr>
        <w:rPr>
          <w:rFonts w:hAnsi="Times New Roman" w:ascii="Times New Roman"/>
          <w:szCs w:val="24"/>
          <w:lang w:val="hr-HR"/>
        </w:rPr>
      </w:pPr>
    </w:p>
    <w:p w:rsidRDefault="00B4374B" w:rsidP="00B4374B" w:rsidR="00B4374B" w:rsidRPr="00707FBB">
      <w:pPr>
        <w:rPr>
          <w:rFonts w:hAnsi="Times New Roman" w:ascii="Times New Roman"/>
          <w:sz w:val="22"/>
          <w:szCs w:val="22"/>
          <w:lang w:val="hr-HR"/>
        </w:rPr>
      </w:pPr>
      <w:r w:rsidRPr="00707FBB">
        <w:rPr>
          <w:rFonts w:hAnsi="Times New Roman" w:ascii="Times New Roman"/>
          <w:sz w:val="22"/>
          <w:szCs w:val="22"/>
          <w:lang w:val="hr-HR"/>
        </w:rPr>
        <w:t>UPUTU O PRAVNOM LIJEKU:</w:t>
      </w:r>
    </w:p>
    <w:p w:rsidRDefault="00B4374B" w:rsidP="005E7A8A" w:rsidR="00B4374B" w:rsidRPr="00707FB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707FBB">
        <w:rPr>
          <w:rFonts w:hAnsi="Times New Roman" w:ascii="Times New Roman"/>
          <w:sz w:val="22"/>
          <w:szCs w:val="22"/>
          <w:lang w:val="hr-HR"/>
        </w:rPr>
        <w:t xml:space="preserve">Protiv ovog rješenja nije dopuštena žalba (članak 278. stavak 2. Zakona o parničnom </w:t>
      </w:r>
      <w:r w:rsidR="005E7A8A" w:rsidRPr="00707FBB">
        <w:rPr>
          <w:rFonts w:hAnsi="Times New Roman" w:ascii="Times New Roman"/>
          <w:sz w:val="22"/>
          <w:szCs w:val="22"/>
          <w:lang w:val="hr-HR"/>
        </w:rPr>
        <w:t>p</w:t>
      </w:r>
      <w:r w:rsidRPr="00707FBB">
        <w:rPr>
          <w:rFonts w:hAnsi="Times New Roman" w:ascii="Times New Roman"/>
          <w:sz w:val="22"/>
          <w:szCs w:val="22"/>
          <w:lang w:val="hr-HR"/>
        </w:rPr>
        <w:t>ostupku, a u svezi s člankom 6. Stečajnog zakona).</w:t>
      </w:r>
    </w:p>
    <w:p w:rsidRDefault="00B4374B" w:rsidP="00B4374B" w:rsidR="00B4374B" w:rsidRPr="00D304F7">
      <w:pPr>
        <w:rPr>
          <w:rFonts w:hAnsi="Times New Roman" w:ascii="Times New Roman"/>
          <w:szCs w:val="24"/>
          <w:lang w:val="hr-HR"/>
        </w:rPr>
      </w:pPr>
    </w:p>
    <w:p w:rsidRDefault="00B85194" w:rsidP="00B4374B" w:rsidR="00B4374B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B85194" w:rsidP="00B4374B" w:rsidR="00B85194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>1. stečajni upravitelj</w:t>
      </w:r>
    </w:p>
    <w:p w:rsidRDefault="00B85194" w:rsidP="00B4374B" w:rsidR="00B85194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 xml:space="preserve">2. RH Ministarstvo financija, Porezna uprava, Područni ured po </w:t>
      </w:r>
      <w:proofErr w:type="spellStart"/>
      <w:r w:rsidRPr="00347017">
        <w:rPr>
          <w:rFonts w:hAnsi="Times New Roman" w:ascii="Times New Roman"/>
          <w:color w:val="FFFFFF"/>
          <w:szCs w:val="24"/>
          <w:lang w:val="hr-HR"/>
        </w:rPr>
        <w:t>ŽDO</w:t>
      </w:r>
      <w:proofErr w:type="spellEnd"/>
      <w:r w:rsidRPr="00347017">
        <w:rPr>
          <w:rFonts w:hAnsi="Times New Roman" w:ascii="Times New Roman"/>
          <w:color w:val="FFFFFF"/>
          <w:szCs w:val="24"/>
          <w:lang w:val="hr-HR"/>
        </w:rPr>
        <w:t>-u Zagreb</w:t>
      </w:r>
    </w:p>
    <w:p w:rsidRDefault="0038504C" w:rsidP="00B4374B" w:rsidR="00B85194" w:rsidRPr="00347017">
      <w:pPr>
        <w:rPr>
          <w:rFonts w:hAnsi="Times New Roman" w:ascii="Times New Roman"/>
          <w:color w:val="FFFFFF"/>
          <w:szCs w:val="24"/>
          <w:lang w:val="hr-HR"/>
        </w:rPr>
      </w:pPr>
      <w:r w:rsidRPr="00347017">
        <w:rPr>
          <w:rFonts w:hAnsi="Times New Roman" w:ascii="Times New Roman"/>
          <w:color w:val="FFFFFF"/>
          <w:szCs w:val="24"/>
          <w:lang w:val="hr-HR"/>
        </w:rPr>
        <w:t>3. e-oglasna ploča 8</w:t>
      </w:r>
      <w:r w:rsidR="00B85194" w:rsidRPr="00347017">
        <w:rPr>
          <w:rFonts w:hAnsi="Times New Roman" w:ascii="Times New Roman"/>
          <w:color w:val="FFFFFF"/>
          <w:szCs w:val="24"/>
          <w:lang w:val="hr-HR"/>
        </w:rPr>
        <w:t xml:space="preserve"> dana</w:t>
      </w:r>
    </w:p>
    <w:p w:rsidRDefault="00B85194" w:rsidP="00B4374B" w:rsidR="00B85194">
      <w:pPr>
        <w:rPr>
          <w:rFonts w:hAnsi="Times New Roman" w:ascii="Times New Roman"/>
          <w:szCs w:val="24"/>
          <w:lang w:val="hr-HR"/>
        </w:rPr>
      </w:pPr>
    </w:p>
    <w:p w:rsidRDefault="00DB723D" w:rsidP="00B4374B" w:rsidR="00DB723D" w:rsidRPr="00D304F7">
      <w:pPr>
        <w:rPr>
          <w:rFonts w:hAnsi="Times New Roman" w:ascii="Times New Roman"/>
          <w:szCs w:val="24"/>
          <w:lang w:val="hr-HR"/>
        </w:rPr>
      </w:pPr>
    </w:p>
    <w:p w:rsidRDefault="00EA5810" w:rsidP="00B4374B" w:rsidR="00EA5810" w:rsidRPr="00D304F7">
      <w:pPr>
        <w:rPr>
          <w:rFonts w:hAnsi="Times New Roman" w:ascii="Times New Roman"/>
          <w:szCs w:val="24"/>
        </w:rPr>
      </w:pPr>
    </w:p>
    <w:sectPr w:rsidSect="005E7A8A" w:rsidR="00EA5810" w:rsidRPr="00D304F7">
      <w:headerReference w:type="even" r:id="rId10"/>
      <w:headerReference w:type="default" r:id="rId11"/>
      <w:pgSz w:code="9" w:h="16840" w:w="11907"/>
      <w:pgMar w:gutter="0" w:footer="720" w:header="720" w:left="1418" w:bottom="1276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7417" w:rsidR="00CD7417">
      <w:r>
        <w:separator/>
      </w:r>
    </w:p>
  </w:endnote>
  <w:endnote w:id="0" w:type="continuationSeparator">
    <w:p w:rsidRDefault="00CD7417" w:rsidR="00CD74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7417" w:rsidR="00CD7417">
      <w:r>
        <w:separator/>
      </w:r>
    </w:p>
  </w:footnote>
  <w:footnote w:id="0" w:type="continuationSeparator">
    <w:p w:rsidRDefault="00CD7417" w:rsidR="00CD74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E6320" w:rsidR="001E632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320" w:rsidP="00517C6A" w:rsidR="001E632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70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7362" w:rsidP="00A8292E" w:rsidR="001E6320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 St-</w:t>
    </w:r>
    <w:r w:rsidR="00B93990">
      <w:rPr>
        <w:rFonts w:hAnsi="Times New Roman" w:ascii="Times New Roman"/>
      </w:rPr>
      <w:t>884</w:t>
    </w:r>
    <w:r w:rsidR="001E6320">
      <w:rPr>
        <w:rFonts w:hAnsi="Times New Roman" w:ascii="Times New Roman"/>
      </w:rPr>
      <w:t>/1</w:t>
    </w:r>
    <w:r w:rsidR="00B93990">
      <w:rPr>
        <w:rFonts w:hAnsi="Times New Roman" w:ascii="Times New Roman"/>
      </w:rPr>
      <w:t>1</w:t>
    </w:r>
    <w:r w:rsidR="001E6320">
      <w:rPr>
        <w:rFonts w:hAnsi="Times New Roman" w:ascii="Times New Roman"/>
      </w:rPr>
      <w:t>-</w:t>
    </w:r>
  </w:p>
  <w:p w:rsidRDefault="00DB723D" w:rsidP="00A8292E" w:rsidR="00DB723D">
    <w:pPr>
      <w:pStyle w:val="Zaglavlje"/>
      <w:jc w:val="right"/>
      <w:rPr>
        <w:rFonts w:hAnsi="Times New Roman" w:ascii="Times New Roman"/>
      </w:rPr>
    </w:pPr>
  </w:p>
  <w:p w:rsidRDefault="00DB723D" w:rsidP="00A8292E" w:rsidR="00DB723D">
    <w:pPr>
      <w:pStyle w:val="Zaglavlje"/>
      <w:jc w:val="right"/>
      <w:rPr>
        <w:rFonts w:hAnsi="Times New Roman" w:ascii="Times New Roman"/>
      </w:rPr>
    </w:pPr>
  </w:p>
  <w:p w:rsidRDefault="001E6320" w:rsidP="00A8292E" w:rsidR="001E6320">
    <w:pPr>
      <w:pStyle w:val="Zaglavlje"/>
      <w:jc w:val="right"/>
      <w:rPr>
        <w:rFonts w:hAnsi="Times New Roman" w:ascii="Times New Roman"/>
      </w:rPr>
    </w:pPr>
  </w:p>
  <w:p w:rsidRDefault="001E6320" w:rsidP="00A8292E" w:rsidR="001E6320" w:rsidRPr="00A8292E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1CE7925"/>
    <w:multiLevelType w:val="hybridMultilevel"/>
    <w:tmpl w:val="1EFAE746"/>
    <w:lvl w:tplc="4B4E5666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571F08AB"/>
    <w:multiLevelType w:val="hybridMultilevel"/>
    <w:tmpl w:val="635414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1D56C40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4B4E566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03C55"/>
    <w:rsid w:val="000B5D7F"/>
    <w:rsid w:val="00112376"/>
    <w:rsid w:val="001677E3"/>
    <w:rsid w:val="001A260F"/>
    <w:rsid w:val="001B0628"/>
    <w:rsid w:val="001B72B7"/>
    <w:rsid w:val="001E6320"/>
    <w:rsid w:val="00277FF5"/>
    <w:rsid w:val="002C1E79"/>
    <w:rsid w:val="00347017"/>
    <w:rsid w:val="00353C0A"/>
    <w:rsid w:val="0038504C"/>
    <w:rsid w:val="003F0D58"/>
    <w:rsid w:val="00414547"/>
    <w:rsid w:val="0045485A"/>
    <w:rsid w:val="00455B8A"/>
    <w:rsid w:val="00456395"/>
    <w:rsid w:val="004B435F"/>
    <w:rsid w:val="004C5D49"/>
    <w:rsid w:val="00517C6A"/>
    <w:rsid w:val="0058720A"/>
    <w:rsid w:val="005B67A6"/>
    <w:rsid w:val="005E7A8A"/>
    <w:rsid w:val="005F06A1"/>
    <w:rsid w:val="00637362"/>
    <w:rsid w:val="006E5637"/>
    <w:rsid w:val="00707FBB"/>
    <w:rsid w:val="00714F63"/>
    <w:rsid w:val="007A3CE4"/>
    <w:rsid w:val="007D1CBE"/>
    <w:rsid w:val="00854558"/>
    <w:rsid w:val="008B5E98"/>
    <w:rsid w:val="008C3FB6"/>
    <w:rsid w:val="008E00BE"/>
    <w:rsid w:val="008F516D"/>
    <w:rsid w:val="008F77C1"/>
    <w:rsid w:val="009469D7"/>
    <w:rsid w:val="009A0787"/>
    <w:rsid w:val="009D6AA6"/>
    <w:rsid w:val="00A4050C"/>
    <w:rsid w:val="00A8292E"/>
    <w:rsid w:val="00B4374B"/>
    <w:rsid w:val="00B85194"/>
    <w:rsid w:val="00B93990"/>
    <w:rsid w:val="00BB1793"/>
    <w:rsid w:val="00BB7A29"/>
    <w:rsid w:val="00BC699E"/>
    <w:rsid w:val="00C207C8"/>
    <w:rsid w:val="00C5118F"/>
    <w:rsid w:val="00C63F6B"/>
    <w:rsid w:val="00C77246"/>
    <w:rsid w:val="00C865F9"/>
    <w:rsid w:val="00CD7417"/>
    <w:rsid w:val="00D304F7"/>
    <w:rsid w:val="00D42C38"/>
    <w:rsid w:val="00D6399A"/>
    <w:rsid w:val="00DB723D"/>
    <w:rsid w:val="00E05F5E"/>
    <w:rsid w:val="00E36F8D"/>
    <w:rsid w:val="00E542F2"/>
    <w:rsid w:val="00E71FF4"/>
    <w:rsid w:val="00EA5810"/>
    <w:rsid w:val="00EC1079"/>
    <w:rsid w:val="00F3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70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4701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701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701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701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ekstbalonia" w:type="paragraph">
    <w:name w:val="Balloon Text"/>
    <w:basedOn w:val="Normal"/>
    <w:semiHidden/>
    <w:rsid w:val="002C1E7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8292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8292E"/>
  </w:style>
  <w:style w:styleId="Podnoje" w:type="paragraph">
    <w:name w:val="footer"/>
    <w:basedOn w:val="Normal"/>
    <w:rsid w:val="00A8292E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3470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4701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701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701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701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8606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</izvorni_sadrzaj>
    <derivirana_varijabla naziv="DomainObject.Predmet.Broj_1">884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2011.</izvorni_sadrzaj>
    <derivirana_varijabla naziv="DomainObject.Predmet.DatumOsnivanja_1">11.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po rješenju o nastavku postupka od 07.07.2011.
prešao sa STS-4245/01. na novi broj ST-884/11.</izvorni_sadrzaj>
    <derivirana_varijabla naziv="DomainObject.Predmet.Opis_1">- po rješenju o nastavku postupka od 07.07.2011.
prešao sa STS-4245/01. na novi broj ST-884/11.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St-884/2011</izvorni_sadrzaj>
    <derivirana_varijabla naziv="DomainObject.Predmet.OznakaBroj_1">St-884/2011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-iznimka u automatskoj dodjeli radi rješenja o 
nastavku postupka od 07.07.2011.</izvorni_sadrzaj>
    <derivirana_varijabla naziv="DomainObject.Predmet.PrimjedbaSuca_1">-iznimka u automatskoj dodjeli radi rješenja o 
nastavku postupka od 07.07.2011.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VINITEX d.o.o.</izvorni_sadrzaj>
    <derivirana_varijabla naziv="DomainObject.Predmet.ProtustrankaFormated_1">  VINITEX d.o.o.</derivirana_varijabla>
  </DomainObject.Predmet.ProtustrankaFormated>
  <DomainObject.Predmet.ProtustrankaFormatedOIB>
    <izvorni_sadrzaj>  VINITEX d.o.o., OIB 08729764506</izvorni_sadrzaj>
    <derivirana_varijabla naziv="DomainObject.Predmet.ProtustrankaFormatedOIB_1">  VINITEX d.o.o., OIB 08729764506</derivirana_varijabla>
  </DomainObject.Predmet.ProtustrankaFormatedOIB>
  <DomainObject.Predmet.ProtustrankaFormatedWithAdress>
    <izvorni_sadrzaj> VINITEX d.o.o., SVETI DUH 98, 10000 Zagreb</izvorni_sadrzaj>
    <derivirana_varijabla naziv="DomainObject.Predmet.ProtustrankaFormatedWithAdress_1"> VINITEX d.o.o., SVETI DUH 98, 10000 Zagreb</derivirana_varijabla>
  </DomainObject.Predmet.ProtustrankaFormatedWithAdress>
  <DomainObject.Predmet.ProtustrankaFormatedWithAdressOIB>
    <izvorni_sadrzaj> VINITEX d.o.o., OIB 08729764506, SVETI DUH 98, 10000 Zagreb</izvorni_sadrzaj>
    <derivirana_varijabla naziv="DomainObject.Predmet.ProtustrankaFormatedWithAdressOIB_1"> VINITEX d.o.o., OIB 08729764506, SVETI DUH 98, 10000 Zagreb</derivirana_varijabla>
  </DomainObject.Predmet.ProtustrankaFormatedWithAdressOIB>
  <DomainObject.Predmet.ProtustrankaWithAdress>
    <izvorni_sadrzaj>VINITEX d.o.o. SVETI DUH 98, 10000 Zagreb</izvorni_sadrzaj>
    <derivirana_varijabla naziv="DomainObject.Predmet.ProtustrankaWithAdress_1">VINITEX d.o.o. SVETI DUH 98, 10000 Zagreb</derivirana_varijabla>
  </DomainObject.Predmet.ProtustrankaWithAdress>
  <DomainObject.Predmet.ProtustrankaWithAdressOIB>
    <izvorni_sadrzaj>VINITEX d.o.o., OIB 08729764506, SVETI DUH 98, 10000 Zagreb</izvorni_sadrzaj>
    <derivirana_varijabla naziv="DomainObject.Predmet.ProtustrankaWithAdressOIB_1">VINITEX d.o.o., OIB 08729764506, SVETI DUH 98, 10000 Zagreb</derivirana_varijabla>
  </DomainObject.Predmet.ProtustrankaWithAdressOIB>
  <DomainObject.Predmet.ProtustrankaNazivFormated>
    <izvorni_sadrzaj>VINITEX d.o.o.</izvorni_sadrzaj>
    <derivirana_varijabla naziv="DomainObject.Predmet.ProtustrankaNazivFormated_1">VINITEX d.o.o.</derivirana_varijabla>
  </DomainObject.Predmet.ProtustrankaNazivFormated>
  <DomainObject.Predmet.ProtustrankaNazivFormatedOIB>
    <izvorni_sadrzaj>VINITEX d.o.o., OIB 08729764506</izvorni_sadrzaj>
    <derivirana_varijabla naziv="DomainObject.Predmet.ProtustrankaNazivFormatedOIB_1">VINITEX d.o.o., OIB 08729764506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</izvorni_sadrzaj>
    <derivirana_varijabla naziv="DomainObject.Predmet.StrankaFormated_1">  MINISTARSTVO FINANCIJA</derivirana_varijabla>
  </DomainObject.Predmet.StrankaFormated>
  <DomainObject.Predmet.StrankaFormatedOIB>
    <izvorni_sadrzaj>  MINISTARSTVO FINANCIJA, OIB 18683136487</izvorni_sadrzaj>
    <derivirana_varijabla naziv="DomainObject.Predmet.StrankaFormatedOIB_1">  MINISTARSTVO FINANCIJA, OIB 18683136487</derivirana_varijabla>
  </DomainObject.Predmet.StrankaFormatedOIB>
  <DomainObject.Predmet.StrankaFormatedWithAdress>
    <izvorni_sadrzaj> MINISTARSTVO FINANCIJA</izvorni_sadrzaj>
    <derivirana_varijabla naziv="DomainObject.Predmet.StrankaFormatedWithAdress_1"> MINISTARSTVO FINANCIJA</derivirana_varijabla>
  </DomainObject.Predmet.StrankaFormatedWithAdress>
  <DomainObject.Predmet.StrankaFormatedWithAdressOIB>
    <izvorni_sadrzaj> MINISTARSTVO FINANCIJA, OIB 18683136487</izvorni_sadrzaj>
    <derivirana_varijabla naziv="DomainObject.Predmet.StrankaFormatedWithAdressOIB_1"> MINISTARSTVO FINANCIJA, OIB 18683136487</derivirana_varijabla>
  </DomainObject.Predmet.StrankaFormatedWithAdressOIB>
  <DomainObject.Predmet.StrankaWithAdress>
    <izvorni_sadrzaj>MINISTARSTVO FINANCIJA </izvorni_sadrzaj>
    <derivirana_varijabla naziv="DomainObject.Predmet.StrankaWithAdress_1">MINISTARSTVO FINANCIJA </derivirana_varijabla>
  </DomainObject.Predmet.StrankaWithAdress>
  <DomainObject.Predmet.StrankaWithAdressOIB>
    <izvorni_sadrzaj>MINISTARSTVO FINANCIJA, OIB 18683136487</izvorni_sadrzaj>
    <derivirana_varijabla naziv="DomainObject.Predmet.StrankaWithAdressOIB_1">MINISTARSTVO FINANCIJA, OIB 18683136487</derivirana_varijabla>
  </DomainObject.Predmet.StrankaWithAdressOIB>
  <DomainObject.Predmet.StrankaNazivFormated>
    <izvorni_sadrzaj>MINISTARSTVO FINANCIJA</izvorni_sadrzaj>
    <derivirana_varijabla naziv="DomainObject.Predmet.StrankaNazivFormated_1">MINISTARSTVO FINANCIJA</derivirana_varijabla>
  </DomainObject.Predmet.StrankaNazivFormated>
  <DomainObject.Predmet.StrankaNazivFormatedOIB>
    <izvorni_sadrzaj>MINISTARSTVO FINANCIJA, OIB 18683136487</izvorni_sadrzaj>
    <derivirana_varijabla naziv="DomainObject.Predmet.StrankaNazivFormatedOIB_1">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</item>
    </izvorni_sadrzaj>
    <derivirana_varijabla naziv="DomainObject.Predmet.StrankaListFormated_1">
      <item>MINISTARSTVO FINANCIJA</item>
    </derivirana_varijabla>
  </DomainObject.Predmet.StrankaListFormated>
  <DomainObject.Predmet.StrankaListFormatedOIB>
    <izvorni_sadrzaj>
      <item>MINISTARSTVO FINANCIJA, OIB 18683136487</item>
    </izvorni_sadrzaj>
    <derivirana_varijabla naziv="DomainObject.Predmet.StrankaListFormatedOIB_1">
      <item>MINISTARSTVO FINANCIJA, OIB 18683136487</item>
    </derivirana_varijabla>
  </DomainObject.Predmet.StrankaListFormatedOIB>
  <DomainObject.Predmet.StrankaListFormatedWithAdress>
    <izvorni_sadrzaj>
      <item>MINISTARSTVO FINANCIJA</item>
    </izvorni_sadrzaj>
    <derivirana_varijabla naziv="DomainObject.Predmet.StrankaListFormatedWithAdress_1">
      <item>MINISTARSTVO FINANCIJA</item>
    </derivirana_varijabla>
  </DomainObject.Predmet.StrankaListFormatedWithAdress>
  <DomainObject.Predmet.StrankaListFormatedWithAdressOIB>
    <izvorni_sadrzaj>
      <item>MINISTARSTVO FINANCIJA, OIB 18683136487</item>
    </izvorni_sadrzaj>
    <derivirana_varijabla naziv="DomainObject.Predmet.StrankaListFormatedWithAdressOIB_1">
      <item>MINISTARSTVO FINANCIJA, OIB 18683136487</item>
    </derivirana_varijabla>
  </DomainObject.Predmet.StrankaListFormatedWithAdressOIB>
  <DomainObject.Predmet.StrankaListNazivFormated>
    <izvorni_sadrzaj>
      <item>MINISTARSTVO FINANCIJA</item>
    </izvorni_sadrzaj>
    <derivirana_varijabla naziv="DomainObject.Predmet.StrankaListNazivFormated_1">
      <item>MINISTARSTVO FINANCIJA</item>
    </derivirana_varijabla>
  </DomainObject.Predmet.StrankaListNazivFormated>
  <DomainObject.Predmet.StrankaListNazivFormatedOIB>
    <izvorni_sadrzaj>
      <item>MINISTARSTVO FINANCIJA, OIB 18683136487</item>
    </izvorni_sadrzaj>
    <derivirana_varijabla naziv="DomainObject.Predmet.StrankaListNazivFormatedOIB_1">
      <item>MINISTARSTVO FINANCIJA, OIB 18683136487</item>
    </derivirana_varijabla>
  </DomainObject.Predmet.StrankaListNazivFormatedOIB>
  <DomainObject.Predmet.ProtuStrankaListFormated>
    <izvorni_sadrzaj>
      <item>VINITEX d.o.o.</item>
    </izvorni_sadrzaj>
    <derivirana_varijabla naziv="DomainObject.Predmet.ProtuStrankaListFormated_1">
      <item>VINITEX d.o.o.</item>
    </derivirana_varijabla>
  </DomainObject.Predmet.ProtuStrankaListFormated>
  <DomainObject.Predmet.ProtuStrankaListFormatedOIB>
    <izvorni_sadrzaj>
      <item>VINITEX d.o.o., OIB 08729764506</item>
    </izvorni_sadrzaj>
    <derivirana_varijabla naziv="DomainObject.Predmet.ProtuStrankaListFormatedOIB_1">
      <item>VINITEX d.o.o., OIB 08729764506</item>
    </derivirana_varijabla>
  </DomainObject.Predmet.ProtuStrankaListFormatedOIB>
  <DomainObject.Predmet.ProtuStrankaListFormatedWithAdress>
    <izvorni_sadrzaj>
      <item>VINITEX d.o.o., SVETI DUH 98, 10000 Zagreb</item>
    </izvorni_sadrzaj>
    <derivirana_varijabla naziv="DomainObject.Predmet.ProtuStrankaListFormatedWithAdress_1">
      <item>VINITEX d.o.o., SVETI DUH 98, 10000 Zagreb</item>
    </derivirana_varijabla>
  </DomainObject.Predmet.ProtuStrankaListFormatedWithAdress>
  <DomainObject.Predmet.ProtuStrankaListFormatedWithAdressOIB>
    <izvorni_sadrzaj>
      <item>VINITEX d.o.o., OIB 08729764506, SVETI DUH 98, 10000 Zagreb</item>
    </izvorni_sadrzaj>
    <derivirana_varijabla naziv="DomainObject.Predmet.ProtuStrankaListFormatedWithAdressOIB_1">
      <item>VINITEX d.o.o., OIB 08729764506, SVETI DUH 98, 10000 Zagreb</item>
    </derivirana_varijabla>
  </DomainObject.Predmet.ProtuStrankaListFormatedWithAdressOIB>
  <DomainObject.Predmet.ProtuStrankaListNazivFormated>
    <izvorni_sadrzaj>
      <item>VINITEX d.o.o.</item>
    </izvorni_sadrzaj>
    <derivirana_varijabla naziv="DomainObject.Predmet.ProtuStrankaListNazivFormated_1">
      <item>VINITEX d.o.o.</item>
    </derivirana_varijabla>
  </DomainObject.Predmet.ProtuStrankaListNazivFormated>
  <DomainObject.Predmet.ProtuStrankaListNazivFormatedOIB>
    <izvorni_sadrzaj>
      <item>VINITEX d.o.o., OIB 08729764506</item>
    </izvorni_sadrzaj>
    <derivirana_varijabla naziv="DomainObject.Predmet.ProtuStrankaListNazivFormatedOIB_1">
      <item>VINITEX d.o.o., OIB 08729764506</item>
    </derivirana_varijabla>
  </DomainObject.Predmet.ProtuStrankaListNazivFormatedOIB>
  <DomainObject.Predmet.OstaliListFormated>
    <izvorni_sadrzaj>
      <item>Petar Popović</item>
    </izvorni_sadrzaj>
    <derivirana_varijabla naziv="DomainObject.Predmet.OstaliListFormated_1">
      <item>Petar Popović</item>
    </derivirana_varijabla>
  </DomainObject.Predmet.OstaliListFormated>
  <DomainObject.Predmet.OstaliListFormatedOIB>
    <izvorni_sadrzaj>
      <item>Petar Popović, OIB 89375564266</item>
    </izvorni_sadrzaj>
    <derivirana_varijabla naziv="DomainObject.Predmet.OstaliListFormatedOIB_1">
      <item>Petar Popović, OIB 89375564266</item>
    </derivirana_varijabla>
  </DomainObject.Predmet.OstaliListFormatedOIB>
  <DomainObject.Predmet.OstaliListFormatedWithAdress>
    <izvorni_sadrzaj>
      <item>Petar Popović, Maksimirska Cesta 88, 10000 Zagreb</item>
    </izvorni_sadrzaj>
    <derivirana_varijabla naziv="DomainObject.Predmet.OstaliListFormatedWithAdress_1">
      <item>Petar Popović, Maksimirska Cesta 88, 10000 Zagreb</item>
    </derivirana_varijabla>
  </DomainObject.Predmet.OstaliListFormatedWithAdress>
  <DomainObject.Predmet.OstaliListFormatedWithAdressOIB>
    <izvorni_sadrzaj>
      <item>Petar Popović, OIB 89375564266, Maksimirska Cesta 88, 10000 Zagreb</item>
    </izvorni_sadrzaj>
    <derivirana_varijabla naziv="DomainObject.Predmet.OstaliListFormatedWithAdressOIB_1">
      <item>Petar Popović, OIB 89375564266, Maksimirska Cesta 88, 10000 Zagreb</item>
    </derivirana_varijabla>
  </DomainObject.Predmet.OstaliListFormatedWithAdressOIB>
  <DomainObject.Predmet.OstaliListNazivFormated>
    <izvorni_sadrzaj>
      <item>Petar Popović</item>
    </izvorni_sadrzaj>
    <derivirana_varijabla naziv="DomainObject.Predmet.OstaliListNazivFormated_1">
      <item>Petar Popović</item>
    </derivirana_varijabla>
  </DomainObject.Predmet.OstaliListNazivFormated>
  <DomainObject.Predmet.OstaliListNazivFormatedOIB>
    <izvorni_sadrzaj>
      <item>Petar Popović, OIB 89375564266</item>
    </izvorni_sadrzaj>
    <derivirana_varijabla naziv="DomainObject.Predmet.OstaliListNazivFormatedOIB_1">
      <item>Petar Popović, OIB 89375564266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</izvorni_sadrzaj>
    <derivirana_varijabla naziv="DomainObject.Predmet.StrankaIDrugi_1">MINISTARSTVO FINANCIJA</derivirana_varijabla>
  </DomainObject.Predmet.StrankaIDrugi>
  <DomainObject.Predmet.ProtustrankaIDrugi>
    <izvorni_sadrzaj>VINITEX d.o.o.</izvorni_sadrzaj>
    <derivirana_varijabla naziv="DomainObject.Predmet.ProtustrankaIDrugi_1">VINITEX d.o.o.</derivirana_varijabla>
  </DomainObject.Predmet.ProtustrankaIDrugi>
  <DomainObject.Predmet.StrankaIDrugiAdressOIB>
    <izvorni_sadrzaj>MINISTARSTVO FINANCIJA, OIB 18683136487</izvorni_sadrzaj>
    <derivirana_varijabla naziv="DomainObject.Predmet.StrankaIDrugiAdressOIB_1">MINISTARSTVO FINANCIJA, OIB 18683136487</derivirana_varijabla>
  </DomainObject.Predmet.StrankaIDrugiAdressOIB>
  <DomainObject.Predmet.ProtustrankaIDrugiAdressOIB>
    <izvorni_sadrzaj>VINITEX d.o.o., OIB 08729764506, SVETI DUH 98, 10000 Zagreb</izvorni_sadrzaj>
    <derivirana_varijabla naziv="DomainObject.Predmet.ProtustrankaIDrugiAdressOIB_1">VINITEX d.o.o., OIB 08729764506, SVETI DUH 98,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VINITEX d.o.o.</item>
      <item>MINISTARSTVO FINANCIJA</item>
      <item>Petar Popović</item>
    </izvorni_sadrzaj>
    <derivirana_varijabla naziv="DomainObject.Predmet.SudioniciListNaziv_1">
      <item>VINITEX d.o.o.</item>
      <item>MINISTARSTVO FINANCIJA</item>
      <item>Petar Popović</item>
    </derivirana_varijabla>
  </DomainObject.Predmet.SudioniciListNaziv>
  <DomainObject.Predmet.SudioniciListAdressOIB>
    <izvorni_sadrzaj>
      <item>VINITEX d.o.o., OIB 08729764506, SVETI DUH 98,10000 Zagreb</item>
      <item>MINISTARSTVO FINANCIJA, OIB 18683136487</item>
      <item>Petar Popović, OIB 89375564266, Maksimirska Cesta 88,10000 Zagreb</item>
    </izvorni_sadrzaj>
    <derivirana_varijabla naziv="DomainObject.Predmet.SudioniciListAdressOIB_1">
      <item>VINITEX d.o.o., OIB 08729764506, SVETI DUH 98,10000 Zagreb</item>
      <item>MINISTARSTVO FINANCIJA, OIB 18683136487</item>
      <item>Petar Popović, OIB 89375564266, Maksimirska Cesta 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08729764506</item>
      <item>, OIB 18683136487</item>
      <item>, OIB 89375564266</item>
    </izvorni_sadrzaj>
    <derivirana_varijabla naziv="DomainObject.Predmet.SudioniciListNazivOIB_1">
      <item>, OIB 08729764506</item>
      <item>, OIB 18683136487</item>
      <item>, OIB 89375564266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355</properties:Words>
  <properties:Characters>1797</properties:Characters>
  <properties:Lines>60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2016-05-31T12:46:00Z</dcterms:created>
  <dc:creator>Sudsko vijeće</dc:creator>
  <cp:lastModifiedBy>Valentina Kranjčić</cp:lastModifiedBy>
  <cp:lastPrinted>2015-04-14T12:00:00Z</cp:lastPrinted>
  <dcterms:modified xmlns:xsi="http://www.w3.org/2001/XMLSchema-instance" xsi:type="dcterms:W3CDTF">2016-05-31T12:55:00Z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