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c24d1" w14:paraId="6ec24d1" w:rsidRDefault="000222A9" w:rsidP="000222A9" w:rsidR="000222A9" w:rsidRPr="000222A9">
      <w:pPr>
        <w:ind w:firstLine="708"/>
        <w15:collapsed w:val="false"/>
        <w:rPr>
          <w:rFonts w:cs="Times New Roman" w:hAnsi="Times New Roman" w:ascii="Times New Roman"/>
          <w:sz w:val="24"/>
          <w:szCs w:val="24"/>
        </w:rPr>
      </w:pPr>
      <w:bookmarkStart w:name="_GoBack" w:id="0"/>
      <w:bookmarkEnd w:id="0"/>
    </w:p>
    <w:p w:rsidRDefault="000222A9" w:rsidP="000222A9" w:rsidR="000222A9">
      <w:pPr>
        <w:pStyle w:val="Bezproreda"/>
        <w:jc w:val="center"/>
        <w:rPr>
          <w:rFonts w:cs="Times New Roman" w:hAnsi="Times New Roman" w:ascii="Times New Roman"/>
          <w:sz w:val="24"/>
          <w:szCs w:val="24"/>
        </w:rPr>
      </w:pPr>
    </w:p>
    <w:p w:rsidRDefault="000222A9" w:rsidP="000222A9" w:rsidR="000222A9">
      <w:pPr>
        <w:pStyle w:val="Bezproreda"/>
        <w:jc w:val="center"/>
        <w:rPr>
          <w:rFonts w:cs="Times New Roman" w:hAnsi="Times New Roman" w:ascii="Times New Roman"/>
          <w:sz w:val="24"/>
          <w:szCs w:val="24"/>
        </w:rPr>
      </w:pPr>
    </w:p>
    <w:p w:rsidRDefault="000222A9" w:rsidP="000222A9" w:rsidR="000222A9">
      <w:pPr>
        <w:pStyle w:val="Bezproreda"/>
        <w:jc w:val="center"/>
        <w:rPr>
          <w:rFonts w:cs="Times New Roman" w:hAnsi="Times New Roman" w:ascii="Times New Roman"/>
          <w:sz w:val="24"/>
          <w:szCs w:val="24"/>
        </w:rPr>
      </w:pPr>
    </w:p>
    <w:p w:rsidRDefault="000222A9" w:rsidP="000222A9" w:rsidR="000222A9">
      <w:pPr>
        <w:pStyle w:val="Bezproreda"/>
        <w:jc w:val="center"/>
        <w:rPr>
          <w:rFonts w:cs="Times New Roman" w:hAnsi="Times New Roman" w:ascii="Times New Roman"/>
          <w:sz w:val="24"/>
          <w:szCs w:val="24"/>
        </w:rPr>
      </w:pPr>
    </w:p>
    <w:p w:rsidRDefault="000222A9" w:rsidP="000222A9" w:rsidR="000222A9">
      <w:pPr>
        <w:pStyle w:val="Bezproreda"/>
        <w:jc w:val="center"/>
        <w:rPr>
          <w:rFonts w:cs="Times New Roman" w:hAnsi="Times New Roman" w:ascii="Times New Roman"/>
          <w:sz w:val="24"/>
          <w:szCs w:val="24"/>
        </w:rPr>
      </w:pPr>
    </w:p>
    <w:p w:rsidRDefault="000222A9" w:rsidP="000222A9" w:rsidR="000222A9" w:rsidRPr="000222A9">
      <w:pPr>
        <w:pStyle w:val="Bezproreda"/>
        <w:jc w:val="center"/>
        <w:rPr>
          <w:rFonts w:cs="Times New Roman" w:hAnsi="Times New Roman" w:ascii="Times New Roman"/>
          <w:sz w:val="24"/>
          <w:szCs w:val="24"/>
        </w:rPr>
      </w:pPr>
      <w:r w:rsidRPr="000222A9">
        <w:rPr>
          <w:rFonts w:cs="Times New Roman" w:hAnsi="Times New Roman" w:ascii="Times New Roman"/>
          <w:sz w:val="24"/>
          <w:szCs w:val="24"/>
        </w:rPr>
        <w:t>U    I M E    R E P U B L I K E     H R V A T SK E</w:t>
      </w:r>
    </w:p>
    <w:p w:rsidRDefault="000222A9" w:rsidP="000222A9" w:rsidR="000222A9" w:rsidRPr="000222A9">
      <w:pPr>
        <w:pStyle w:val="Bezproreda"/>
        <w:jc w:val="center"/>
        <w:rPr>
          <w:rFonts w:cs="Times New Roman" w:hAnsi="Times New Roman" w:ascii="Times New Roman"/>
          <w:sz w:val="24"/>
          <w:szCs w:val="24"/>
        </w:rPr>
      </w:pPr>
      <w:r w:rsidRPr="000222A9">
        <w:rPr>
          <w:rFonts w:cs="Times New Roman" w:hAnsi="Times New Roman" w:ascii="Times New Roman"/>
          <w:sz w:val="24"/>
          <w:szCs w:val="24"/>
        </w:rPr>
        <w:t>R J E Š E N J E</w:t>
      </w:r>
    </w:p>
    <w:p w:rsidRDefault="000222A9" w:rsidP="000222A9" w:rsidR="000222A9" w:rsidRPr="000222A9">
      <w:pPr>
        <w:pStyle w:val="Bezproreda"/>
        <w:rPr>
          <w:rFonts w:cs="Times New Roman" w:hAnsi="Times New Roman" w:ascii="Times New Roman"/>
          <w:sz w:val="24"/>
          <w:szCs w:val="24"/>
        </w:rPr>
      </w:pPr>
    </w:p>
    <w:p w:rsidRDefault="000222A9" w:rsidP="007C4023" w:rsidR="000222A9" w:rsidRPr="000222A9">
      <w:pPr>
        <w:pStyle w:val="Bezproreda"/>
        <w:ind w:firstLine="708"/>
        <w:jc w:val="both"/>
        <w:rPr>
          <w:rFonts w:cs="Times New Roman" w:hAnsi="Times New Roman" w:ascii="Times New Roman"/>
          <w:sz w:val="24"/>
          <w:szCs w:val="24"/>
        </w:rPr>
      </w:pPr>
      <w:r w:rsidRPr="000222A9">
        <w:rPr>
          <w:rFonts w:cs="Times New Roman" w:hAnsi="Times New Roman" w:ascii="Times New Roman"/>
          <w:sz w:val="24"/>
          <w:szCs w:val="24"/>
        </w:rPr>
        <w:t xml:space="preserve">Trgovački sud u Rijeci, po sucu pojedincu </w:t>
      </w:r>
      <w:r>
        <w:rPr>
          <w:rFonts w:cs="Times New Roman" w:hAnsi="Times New Roman" w:ascii="Times New Roman"/>
          <w:sz w:val="24"/>
          <w:szCs w:val="24"/>
        </w:rPr>
        <w:t>Željki Štrk-Vozila</w:t>
      </w:r>
      <w:r w:rsidRPr="000222A9">
        <w:rPr>
          <w:rFonts w:cs="Times New Roman" w:hAnsi="Times New Roman" w:ascii="Times New Roman"/>
          <w:sz w:val="24"/>
          <w:szCs w:val="24"/>
        </w:rPr>
        <w:t>, odlučujući o zahtjevu Financijske agencije, Zagreb, Ulica grada Vukovara 70, OIB: 85821130368, Regionalni centar Rijeka, Podružnica Rijeka, F. Kurelca 8, Rijeka za provedbu skraćenog stečajnog postupka nad dužnikom</w:t>
      </w:r>
      <w:r w:rsidR="007C4023">
        <w:rPr>
          <w:rFonts w:cs="Times New Roman" w:hAnsi="Times New Roman" w:ascii="Times New Roman"/>
          <w:sz w:val="24"/>
          <w:szCs w:val="24"/>
        </w:rPr>
        <w:t xml:space="preserve"> </w:t>
      </w:r>
      <w:r w:rsidR="007C4023" w:rsidRPr="007C4023">
        <w:rPr>
          <w:rFonts w:cs="Times New Roman" w:hAnsi="Times New Roman" w:ascii="Times New Roman"/>
          <w:sz w:val="24"/>
          <w:szCs w:val="24"/>
        </w:rPr>
        <w:t>D.G. TRADE društvo s ograničenom odgovornošću za trgovinu, građenje i turizam KRK (Grad Krk), Mate Balote 50/A, MBS: 040300061, OIB: 52784443691</w:t>
      </w:r>
      <w:r w:rsidRPr="000222A9">
        <w:rPr>
          <w:rFonts w:cs="Times New Roman" w:hAnsi="Times New Roman" w:ascii="Times New Roman"/>
          <w:sz w:val="24"/>
          <w:szCs w:val="24"/>
        </w:rPr>
        <w:t xml:space="preserve">, dana </w:t>
      </w:r>
      <w:r w:rsidR="007C4023">
        <w:rPr>
          <w:rFonts w:cs="Times New Roman" w:hAnsi="Times New Roman" w:ascii="Times New Roman"/>
          <w:sz w:val="24"/>
          <w:szCs w:val="24"/>
        </w:rPr>
        <w:t>12. siječnja 2018</w:t>
      </w:r>
      <w:r w:rsidRPr="000222A9">
        <w:rPr>
          <w:rFonts w:cs="Times New Roman" w:hAnsi="Times New Roman" w:ascii="Times New Roman"/>
          <w:sz w:val="24"/>
          <w:szCs w:val="24"/>
        </w:rPr>
        <w:t>. godine</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jc w:val="center"/>
        <w:rPr>
          <w:rFonts w:cs="Times New Roman" w:hAnsi="Times New Roman" w:ascii="Times New Roman"/>
          <w:sz w:val="24"/>
          <w:szCs w:val="24"/>
        </w:rPr>
      </w:pPr>
      <w:r w:rsidRPr="000222A9">
        <w:rPr>
          <w:rFonts w:cs="Times New Roman" w:hAnsi="Times New Roman" w:ascii="Times New Roman"/>
          <w:sz w:val="24"/>
          <w:szCs w:val="24"/>
        </w:rPr>
        <w:t>r i j e š i o   j e</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jc w:val="both"/>
        <w:rPr>
          <w:rFonts w:cs="Times New Roman" w:hAnsi="Times New Roman" w:ascii="Times New Roman"/>
          <w:sz w:val="24"/>
          <w:szCs w:val="24"/>
        </w:rPr>
      </w:pPr>
      <w:r w:rsidRPr="000222A9">
        <w:rPr>
          <w:rFonts w:cs="Times New Roman" w:hAnsi="Times New Roman" w:ascii="Times New Roman"/>
          <w:sz w:val="24"/>
          <w:szCs w:val="24"/>
        </w:rPr>
        <w:t>I.</w:t>
      </w:r>
      <w:r w:rsidRPr="000222A9">
        <w:rPr>
          <w:rFonts w:cs="Times New Roman" w:hAnsi="Times New Roman" w:ascii="Times New Roman"/>
          <w:sz w:val="24"/>
          <w:szCs w:val="24"/>
        </w:rPr>
        <w:tab/>
        <w:t>Otvara se stečajni postupak nad dužnikom</w:t>
      </w:r>
      <w:r w:rsidR="007C4023">
        <w:rPr>
          <w:rFonts w:cs="Times New Roman" w:hAnsi="Times New Roman" w:ascii="Times New Roman"/>
          <w:sz w:val="24"/>
          <w:szCs w:val="24"/>
        </w:rPr>
        <w:t xml:space="preserve"> </w:t>
      </w:r>
      <w:r w:rsidR="007C4023" w:rsidRPr="007C4023">
        <w:rPr>
          <w:rFonts w:cs="Times New Roman" w:hAnsi="Times New Roman" w:ascii="Times New Roman"/>
          <w:sz w:val="24"/>
          <w:szCs w:val="24"/>
        </w:rPr>
        <w:t>D.G. TRADE društvo s ograničenom odgovornošću za trgovinu, građenje i turizam KRK (Grad Krk), Mate Balote 50/A, MBS: 040300061, OIB: 52784443691</w:t>
      </w:r>
      <w:r w:rsidRPr="000222A9">
        <w:rPr>
          <w:rFonts w:cs="Times New Roman" w:hAnsi="Times New Roman" w:ascii="Times New Roman"/>
          <w:sz w:val="24"/>
          <w:szCs w:val="24"/>
        </w:rPr>
        <w:t xml:space="preserve">. Stečajni postupak je otvoren s danom </w:t>
      </w:r>
      <w:r w:rsidR="007C4023" w:rsidRPr="007C4023">
        <w:rPr>
          <w:rFonts w:cs="Times New Roman" w:hAnsi="Times New Roman" w:ascii="Times New Roman"/>
          <w:sz w:val="24"/>
          <w:szCs w:val="24"/>
        </w:rPr>
        <w:t>12. siječnja 2018. god</w:t>
      </w:r>
      <w:r w:rsidRPr="007C4023">
        <w:rPr>
          <w:rFonts w:cs="Times New Roman" w:hAnsi="Times New Roman" w:ascii="Times New Roman"/>
          <w:sz w:val="24"/>
          <w:szCs w:val="24"/>
        </w:rPr>
        <w:t xml:space="preserve">. u </w:t>
      </w:r>
      <w:r w:rsidR="00A633CE">
        <w:rPr>
          <w:rFonts w:cs="Times New Roman" w:hAnsi="Times New Roman" w:ascii="Times New Roman"/>
          <w:sz w:val="24"/>
          <w:szCs w:val="24"/>
        </w:rPr>
        <w:t>15,25</w:t>
      </w:r>
      <w:r w:rsidRPr="007C4023">
        <w:rPr>
          <w:rFonts w:cs="Times New Roman" w:hAnsi="Times New Roman" w:ascii="Times New Roman"/>
          <w:sz w:val="24"/>
          <w:szCs w:val="24"/>
        </w:rPr>
        <w:t xml:space="preserve"> sati</w:t>
      </w:r>
      <w:r w:rsidRPr="000222A9">
        <w:rPr>
          <w:rFonts w:cs="Times New Roman" w:hAnsi="Times New Roman" w:ascii="Times New Roman"/>
          <w:sz w:val="24"/>
          <w:szCs w:val="24"/>
        </w:rPr>
        <w:t>, kada se ovo rješenje objavljuje na mrežnoj stranici e-Oglasna ploča ovoga suda.</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7C4023">
      <w:pPr>
        <w:pStyle w:val="Bezproreda"/>
        <w:jc w:val="both"/>
        <w:rPr>
          <w:rFonts w:cs="Times New Roman" w:hAnsi="Times New Roman" w:ascii="Times New Roman"/>
          <w:sz w:val="24"/>
          <w:szCs w:val="24"/>
        </w:rPr>
      </w:pPr>
      <w:r w:rsidRPr="000222A9">
        <w:rPr>
          <w:rFonts w:cs="Times New Roman" w:hAnsi="Times New Roman" w:ascii="Times New Roman"/>
          <w:sz w:val="24"/>
          <w:szCs w:val="24"/>
        </w:rPr>
        <w:t>II.</w:t>
      </w:r>
      <w:r w:rsidRPr="000222A9">
        <w:rPr>
          <w:rFonts w:cs="Times New Roman" w:hAnsi="Times New Roman" w:ascii="Times New Roman"/>
          <w:sz w:val="24"/>
          <w:szCs w:val="24"/>
        </w:rPr>
        <w:tab/>
        <w:t xml:space="preserve">Za stečajnog upravitelja imenuje se </w:t>
      </w:r>
      <w:r w:rsidR="007C4023" w:rsidRPr="007C4023">
        <w:rPr>
          <w:rFonts w:cs="Times New Roman" w:hAnsi="Times New Roman" w:ascii="Times New Roman"/>
          <w:sz w:val="24"/>
          <w:szCs w:val="24"/>
        </w:rPr>
        <w:t>Sanjin Dinko Dorčić iz Rijeke, Mosorska 9, OIB 71306347942.</w:t>
      </w:r>
    </w:p>
    <w:p w:rsidRDefault="000222A9" w:rsidP="000222A9" w:rsidR="000222A9" w:rsidRPr="000222A9">
      <w:pPr>
        <w:pStyle w:val="Bezproreda"/>
        <w:jc w:val="both"/>
        <w:rPr>
          <w:rFonts w:cs="Times New Roman" w:hAnsi="Times New Roman" w:ascii="Times New Roman"/>
          <w:sz w:val="24"/>
          <w:szCs w:val="24"/>
        </w:rPr>
      </w:pPr>
    </w:p>
    <w:p w:rsidRDefault="000222A9" w:rsidP="000222A9" w:rsidR="000222A9" w:rsidRPr="000222A9">
      <w:pPr>
        <w:pStyle w:val="Bezproreda"/>
        <w:jc w:val="both"/>
        <w:rPr>
          <w:rFonts w:cs="Times New Roman" w:hAnsi="Times New Roman" w:ascii="Times New Roman"/>
          <w:sz w:val="24"/>
          <w:szCs w:val="24"/>
        </w:rPr>
      </w:pPr>
      <w:r w:rsidRPr="000222A9">
        <w:rPr>
          <w:rFonts w:cs="Times New Roman" w:hAnsi="Times New Roman" w:ascii="Times New Roman"/>
          <w:sz w:val="24"/>
          <w:szCs w:val="24"/>
        </w:rPr>
        <w:t>III.</w:t>
      </w:r>
      <w:r w:rsidRPr="000222A9">
        <w:rPr>
          <w:rFonts w:cs="Times New Roman" w:hAnsi="Times New Roman" w:ascii="Times New Roman"/>
          <w:sz w:val="24"/>
          <w:szCs w:val="24"/>
        </w:rPr>
        <w:tab/>
        <w:t>Zaključuje se stečajni postupak nad dužnikom</w:t>
      </w:r>
      <w:r w:rsidR="007C4023">
        <w:rPr>
          <w:rFonts w:cs="Times New Roman" w:hAnsi="Times New Roman" w:ascii="Times New Roman"/>
          <w:sz w:val="24"/>
          <w:szCs w:val="24"/>
        </w:rPr>
        <w:t xml:space="preserve"> </w:t>
      </w:r>
      <w:r w:rsidR="007C4023" w:rsidRPr="007C4023">
        <w:rPr>
          <w:rFonts w:cs="Times New Roman" w:hAnsi="Times New Roman" w:ascii="Times New Roman"/>
          <w:sz w:val="24"/>
          <w:szCs w:val="24"/>
        </w:rPr>
        <w:t>D.G. TRADE društvo s ograničenom odgovornošću za trgovinu, građenje i turizam KRK (Grad Krk), Mate Balote 50/A, MBS: 040300061, OIB: 52784443691</w:t>
      </w:r>
      <w:r w:rsidRPr="000222A9">
        <w:rPr>
          <w:rFonts w:cs="Times New Roman" w:hAnsi="Times New Roman" w:ascii="Times New Roman"/>
          <w:sz w:val="24"/>
          <w:szCs w:val="24"/>
        </w:rPr>
        <w:t>.</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r w:rsidRPr="000222A9">
        <w:rPr>
          <w:rFonts w:cs="Times New Roman" w:hAnsi="Times New Roman" w:ascii="Times New Roman"/>
          <w:sz w:val="24"/>
          <w:szCs w:val="24"/>
        </w:rPr>
        <w:t xml:space="preserve">IV. </w:t>
      </w:r>
      <w:r w:rsidRPr="000222A9">
        <w:rPr>
          <w:rFonts w:cs="Times New Roman" w:hAnsi="Times New Roman" w:ascii="Times New Roman"/>
          <w:sz w:val="24"/>
          <w:szCs w:val="24"/>
        </w:rPr>
        <w:tab/>
        <w:t>Nakon pravomoćnosti ovoga rješenja, dužnik će se brisati iz sudskog registra.</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jc w:val="center"/>
        <w:rPr>
          <w:rFonts w:cs="Times New Roman" w:hAnsi="Times New Roman" w:ascii="Times New Roman"/>
          <w:sz w:val="24"/>
          <w:szCs w:val="24"/>
        </w:rPr>
      </w:pPr>
      <w:r w:rsidRPr="000222A9">
        <w:rPr>
          <w:rFonts w:cs="Times New Roman" w:hAnsi="Times New Roman" w:ascii="Times New Roman"/>
          <w:sz w:val="24"/>
          <w:szCs w:val="24"/>
        </w:rPr>
        <w:t>Obrazloženje</w:t>
      </w:r>
    </w:p>
    <w:p w:rsidRDefault="000222A9" w:rsidP="000222A9" w:rsidR="000222A9" w:rsidRPr="000222A9">
      <w:pPr>
        <w:pStyle w:val="Bezproreda"/>
        <w:jc w:val="center"/>
        <w:rPr>
          <w:rFonts w:cs="Times New Roman" w:hAnsi="Times New Roman" w:ascii="Times New Roman"/>
          <w:sz w:val="24"/>
          <w:szCs w:val="24"/>
        </w:rPr>
      </w:pPr>
    </w:p>
    <w:p w:rsidRDefault="000222A9" w:rsidP="000222A9" w:rsidR="000222A9" w:rsidRPr="000222A9">
      <w:pPr>
        <w:spacing w:lineRule="auto" w:line="240" w:after="0"/>
        <w:ind w:firstLine="708"/>
        <w:jc w:val="both"/>
        <w:rPr>
          <w:rFonts w:cs="Times New Roman" w:hAnsi="Times New Roman" w:ascii="Times New Roman"/>
          <w:sz w:val="24"/>
          <w:szCs w:val="24"/>
        </w:rPr>
      </w:pPr>
      <w:r w:rsidRPr="000222A9">
        <w:rPr>
          <w:rFonts w:cs="Times New Roman" w:hAnsi="Times New Roman" w:ascii="Times New Roman"/>
          <w:sz w:val="24"/>
          <w:szCs w:val="24"/>
        </w:rPr>
        <w:t>Financijska agencija je, na temelju odredbe članka 429. stavak 1. Stečajnog zakona (“Narodne novine“ broj 71/15, dalje: SZ ), podnijela zahtjev za provedbu skraćenog stečajnog postupka nad dužnikom</w:t>
      </w:r>
      <w:r w:rsidR="007C4023">
        <w:rPr>
          <w:rFonts w:cs="Times New Roman" w:hAnsi="Times New Roman" w:ascii="Times New Roman"/>
          <w:sz w:val="24"/>
          <w:szCs w:val="24"/>
        </w:rPr>
        <w:t xml:space="preserve"> </w:t>
      </w:r>
      <w:r w:rsidR="007C4023" w:rsidRPr="007C4023">
        <w:rPr>
          <w:rFonts w:cs="Times New Roman" w:hAnsi="Times New Roman" w:ascii="Times New Roman"/>
          <w:sz w:val="24"/>
          <w:szCs w:val="24"/>
        </w:rPr>
        <w:t>D.G. TRADE društvo s ograničenom odgovornošću za trgovinu, građenje i turizam KRK (Grad Krk), Mate Balote 50/A, MBS: 040300061, OIB: 52784443691</w:t>
      </w:r>
      <w:r w:rsidRPr="00613B49">
        <w:rPr>
          <w:rFonts w:cs="Times New Roman" w:hAnsi="Times New Roman" w:ascii="Times New Roman"/>
          <w:sz w:val="24"/>
          <w:szCs w:val="24"/>
        </w:rPr>
        <w:t>.</w:t>
      </w:r>
      <w:r w:rsidRPr="000222A9">
        <w:rPr>
          <w:rFonts w:cs="Times New Roman" w:hAnsi="Times New Roman" w:ascii="Times New Roman"/>
          <w:sz w:val="24"/>
          <w:szCs w:val="24"/>
        </w:rPr>
        <w:t xml:space="preserve"> U zahtjevu je navela </w:t>
      </w:r>
      <w:r w:rsidRPr="000222A9">
        <w:rPr>
          <w:rFonts w:cs="Times New Roman" w:eastAsia="Times New Roman" w:hAnsi="Times New Roman" w:ascii="Times New Roman"/>
          <w:sz w:val="24"/>
          <w:szCs w:val="24"/>
          <w:lang w:eastAsia="hr-HR"/>
        </w:rPr>
        <w:t xml:space="preserve">podatke za identifikaciju dužnika, brojeve bankovnih računa, podatak da je ukupan iznos duga evidentiranog na temelju neizvršenih osnova za plaćanje </w:t>
      </w:r>
      <w:r w:rsidRPr="000222A9">
        <w:rPr>
          <w:rFonts w:cs="Times New Roman" w:hAnsi="Times New Roman" w:ascii="Times New Roman"/>
          <w:sz w:val="24"/>
          <w:szCs w:val="24"/>
        </w:rPr>
        <w:t xml:space="preserve">u neprekinutom razdoblju od </w:t>
      </w:r>
      <w:r>
        <w:rPr>
          <w:rFonts w:cs="Times New Roman" w:hAnsi="Times New Roman" w:ascii="Times New Roman"/>
          <w:sz w:val="24"/>
          <w:szCs w:val="24"/>
        </w:rPr>
        <w:t>120</w:t>
      </w:r>
      <w:r w:rsidRPr="000222A9">
        <w:rPr>
          <w:rFonts w:cs="Times New Roman" w:hAnsi="Times New Roman" w:ascii="Times New Roman"/>
          <w:sz w:val="24"/>
          <w:szCs w:val="24"/>
        </w:rPr>
        <w:t xml:space="preserve"> dana, </w:t>
      </w:r>
      <w:r w:rsidRPr="000222A9">
        <w:rPr>
          <w:rFonts w:cs="Times New Roman" w:eastAsia="Times New Roman" w:hAnsi="Times New Roman" w:ascii="Times New Roman"/>
          <w:sz w:val="24"/>
          <w:szCs w:val="24"/>
          <w:lang w:eastAsia="hr-HR"/>
        </w:rPr>
        <w:t xml:space="preserve">u ukupnom iznosu od </w:t>
      </w:r>
      <w:r w:rsidR="007C4023">
        <w:rPr>
          <w:rFonts w:cs="Times New Roman" w:eastAsia="Times New Roman" w:hAnsi="Times New Roman" w:ascii="Times New Roman"/>
          <w:sz w:val="24"/>
          <w:szCs w:val="24"/>
          <w:lang w:eastAsia="hr-HR"/>
        </w:rPr>
        <w:t>49.177,17</w:t>
      </w:r>
      <w:r w:rsidRPr="000222A9">
        <w:rPr>
          <w:rFonts w:cs="Times New Roman" w:eastAsia="Times New Roman" w:hAnsi="Times New Roman" w:ascii="Times New Roman"/>
          <w:sz w:val="24"/>
          <w:szCs w:val="24"/>
          <w:lang w:eastAsia="hr-HR"/>
        </w:rPr>
        <w:t xml:space="preserve"> kn, da dužnik nema zaposlenih, te da podnositelj zahtjeva osim navedenih podataka ne raspolaže s drugim podacima o imovini pravnih osoba.</w:t>
      </w:r>
    </w:p>
    <w:p w:rsidRDefault="000222A9" w:rsidP="000222A9" w:rsidR="000222A9" w:rsidRPr="000222A9">
      <w:pPr>
        <w:pStyle w:val="Bezproreda"/>
        <w:ind w:firstLine="708"/>
        <w:jc w:val="both"/>
        <w:rPr>
          <w:rFonts w:cs="Times New Roman" w:hAnsi="Times New Roman" w:ascii="Times New Roman"/>
          <w:sz w:val="24"/>
          <w:szCs w:val="24"/>
        </w:rPr>
      </w:pPr>
      <w:r w:rsidRPr="000222A9">
        <w:rPr>
          <w:rFonts w:cs="Times New Roman" w:hAnsi="Times New Roman" w:ascii="Times New Roman"/>
          <w:sz w:val="24"/>
          <w:szCs w:val="24"/>
        </w:rPr>
        <w:t xml:space="preserve">Odredbom članka 428. stavak 1.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 </w:t>
      </w:r>
    </w:p>
    <w:p w:rsidRDefault="000222A9" w:rsidP="000222A9" w:rsidR="000222A9" w:rsidRPr="000222A9">
      <w:pPr>
        <w:pStyle w:val="Bezproreda"/>
        <w:ind w:firstLine="708"/>
        <w:jc w:val="both"/>
        <w:rPr>
          <w:rFonts w:cs="Times New Roman" w:hAnsi="Times New Roman" w:ascii="Times New Roman"/>
          <w:sz w:val="24"/>
          <w:szCs w:val="24"/>
        </w:rPr>
      </w:pPr>
      <w:r w:rsidRPr="000222A9">
        <w:rPr>
          <w:rFonts w:cs="Times New Roman" w:hAnsi="Times New Roman" w:ascii="Times New Roman"/>
          <w:sz w:val="24"/>
          <w:szCs w:val="24"/>
        </w:rPr>
        <w:lastRenderedPageBreak/>
        <w:t>Uvidom u izvadak iz sudskog registra za dužnika u skladu s odredbom članka 430. SZ-a (na listu</w:t>
      </w:r>
      <w:r w:rsidR="00520484">
        <w:rPr>
          <w:rFonts w:cs="Times New Roman" w:hAnsi="Times New Roman" w:ascii="Times New Roman"/>
          <w:sz w:val="24"/>
          <w:szCs w:val="24"/>
        </w:rPr>
        <w:t xml:space="preserve"> </w:t>
      </w:r>
      <w:r w:rsidR="00613B49">
        <w:rPr>
          <w:rFonts w:cs="Times New Roman" w:hAnsi="Times New Roman" w:ascii="Times New Roman"/>
          <w:sz w:val="24"/>
          <w:szCs w:val="24"/>
        </w:rPr>
        <w:t>2 i 3</w:t>
      </w:r>
      <w:r w:rsidRPr="000222A9">
        <w:rPr>
          <w:rFonts w:cs="Times New Roman" w:hAnsi="Times New Roman" w:ascii="Times New Roman"/>
          <w:sz w:val="24"/>
          <w:szCs w:val="24"/>
        </w:rPr>
        <w:t xml:space="preserve"> spisa), sud je utvrdio da nisu ispunjene pretpostavke za pokretanje drugog postupka radi brisanja iz sudskoga registra, a uvidom u potvrdu Hrvatskog zavoda za mirovinsko osiguranje (na listu </w:t>
      </w:r>
      <w:r w:rsidR="00613B49">
        <w:rPr>
          <w:rFonts w:cs="Times New Roman" w:hAnsi="Times New Roman" w:ascii="Times New Roman"/>
          <w:sz w:val="24"/>
          <w:szCs w:val="24"/>
        </w:rPr>
        <w:t>5</w:t>
      </w:r>
      <w:r w:rsidRPr="000222A9">
        <w:rPr>
          <w:rFonts w:cs="Times New Roman" w:hAnsi="Times New Roman" w:ascii="Times New Roman"/>
          <w:sz w:val="24"/>
          <w:szCs w:val="24"/>
        </w:rPr>
        <w:t xml:space="preserve"> spisa) da dužnik </w:t>
      </w:r>
      <w:r w:rsidR="00613B49">
        <w:rPr>
          <w:rFonts w:cs="Times New Roman" w:hAnsi="Times New Roman" w:ascii="Times New Roman"/>
          <w:sz w:val="24"/>
          <w:szCs w:val="24"/>
        </w:rPr>
        <w:t>nije bio registriran u HZMO banci podataka</w:t>
      </w:r>
      <w:r w:rsidRPr="000222A9">
        <w:rPr>
          <w:rFonts w:cs="Times New Roman" w:hAnsi="Times New Roman" w:ascii="Times New Roman"/>
          <w:sz w:val="24"/>
          <w:szCs w:val="24"/>
        </w:rPr>
        <w:t xml:space="preserve">. </w:t>
      </w:r>
    </w:p>
    <w:p w:rsidRDefault="000222A9" w:rsidP="000222A9" w:rsidR="000222A9">
      <w:pPr>
        <w:pStyle w:val="Bezproreda"/>
        <w:ind w:firstLine="708"/>
        <w:jc w:val="both"/>
        <w:rPr>
          <w:rFonts w:cs="Times New Roman" w:eastAsia="Times New Roman" w:hAnsi="Times New Roman" w:ascii="Times New Roman"/>
          <w:sz w:val="24"/>
          <w:szCs w:val="24"/>
          <w:lang w:eastAsia="hr-HR"/>
        </w:rPr>
      </w:pPr>
      <w:r w:rsidRPr="000222A9">
        <w:rPr>
          <w:rFonts w:cs="Times New Roman" w:hAnsi="Times New Roman" w:ascii="Times New Roman"/>
          <w:sz w:val="24"/>
          <w:szCs w:val="24"/>
        </w:rPr>
        <w:t xml:space="preserve">Stoga je sud u skladu s odredbom članka 430. SZ-a </w:t>
      </w:r>
      <w:r w:rsidRPr="000222A9">
        <w:rPr>
          <w:rFonts w:cs="Times New Roman" w:eastAsia="Times New Roman" w:hAnsi="Times New Roman" w:ascii="Times New Roman"/>
          <w:sz w:val="24"/>
          <w:szCs w:val="24"/>
          <w:lang w:eastAsia="hr-HR"/>
        </w:rPr>
        <w:t xml:space="preserve">na mrežnoj stranici e-Oglasne ploče suda </w:t>
      </w:r>
      <w:r w:rsidRPr="000222A9">
        <w:rPr>
          <w:rFonts w:cs="Times New Roman" w:hAnsi="Times New Roman" w:ascii="Times New Roman"/>
          <w:sz w:val="24"/>
          <w:szCs w:val="24"/>
        </w:rPr>
        <w:t xml:space="preserve">dana </w:t>
      </w:r>
      <w:r w:rsidR="00613B49">
        <w:rPr>
          <w:rFonts w:cs="Times New Roman" w:hAnsi="Times New Roman" w:ascii="Times New Roman"/>
          <w:sz w:val="24"/>
          <w:szCs w:val="24"/>
        </w:rPr>
        <w:t>6. listopada</w:t>
      </w:r>
      <w:r w:rsidR="002B6D51">
        <w:rPr>
          <w:rFonts w:cs="Times New Roman" w:hAnsi="Times New Roman" w:ascii="Times New Roman"/>
          <w:sz w:val="24"/>
          <w:szCs w:val="24"/>
        </w:rPr>
        <w:t xml:space="preserve"> 2017</w:t>
      </w:r>
      <w:r w:rsidRPr="000222A9">
        <w:rPr>
          <w:rFonts w:cs="Times New Roman" w:hAnsi="Times New Roman" w:ascii="Times New Roman"/>
          <w:sz w:val="24"/>
          <w:szCs w:val="24"/>
        </w:rPr>
        <w:t xml:space="preserve">. </w:t>
      </w:r>
      <w:r w:rsidRPr="000222A9">
        <w:rPr>
          <w:rFonts w:cs="Times New Roman" w:eastAsia="Times New Roman" w:hAnsi="Times New Roman" w:ascii="Times New Roman"/>
          <w:sz w:val="24"/>
          <w:szCs w:val="24"/>
          <w:lang w:eastAsia="hr-HR"/>
        </w:rPr>
        <w:t>objavio oglas koji je sadržavao podatke za identifikaciju dužnika, podatak o ukupnom iznosu duga evidentiranog na temelju neizvršenih osnova za plaćanje, poziv osobama ovlaštenim za zastupanje dužnika po zakonu da u roku od 15 dana od dana objave oglasa podnesu sudu javnobilježnički ovjerovljen popis imovine i obveza na propisanom obrascu, poziv vjerovnicima da najkasnije u roku od 45 dana od objave oglasa predlože otvaranje stečajnoga postupka te upozorenje o pravnim posljedicama nepodnošenja prijedloga za otvaranje stečajnoga postupka iz članka 431. SZ-a.</w:t>
      </w:r>
    </w:p>
    <w:p w:rsidRDefault="002E496C" w:rsidP="000222A9" w:rsidR="002E496C" w:rsidRPr="000222A9">
      <w:pPr>
        <w:pStyle w:val="Bezproreda"/>
        <w:ind w:firstLine="708"/>
        <w:jc w:val="both"/>
        <w:rPr>
          <w:rFonts w:cs="Times New Roman" w:eastAsia="Times New Roman" w:hAnsi="Times New Roman" w:ascii="Times New Roman"/>
          <w:sz w:val="24"/>
          <w:szCs w:val="24"/>
          <w:lang w:eastAsia="hr-HR"/>
        </w:rPr>
      </w:pPr>
      <w:r w:rsidRPr="002E496C">
        <w:rPr>
          <w:rFonts w:cs="Times New Roman" w:eastAsia="Times New Roman" w:hAnsi="Times New Roman" w:ascii="Times New Roman"/>
          <w:sz w:val="24"/>
          <w:szCs w:val="24"/>
          <w:lang w:eastAsia="hr-HR"/>
        </w:rPr>
        <w:t>Prema odredbi čl.  431.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stečajnoga postupka i ne predujmi sredstva za namirenje troškova postupka, smatrat  će se  da je dužnik nesposoban za plaćanje.</w:t>
      </w:r>
      <w:r>
        <w:rPr>
          <w:rFonts w:cs="Times New Roman" w:eastAsia="Times New Roman" w:hAnsi="Times New Roman" w:ascii="Times New Roman"/>
          <w:sz w:val="24"/>
          <w:szCs w:val="24"/>
          <w:lang w:eastAsia="hr-HR"/>
        </w:rPr>
        <w:t xml:space="preserve"> Prema odredbi stavka 2. istog članka, u slučaju iz stavka 1., sud će po službenoj dužnosti donijeti rješenje o otvaranju i zaključenju skraćenoga stečajnog postupka.</w:t>
      </w:r>
    </w:p>
    <w:p w:rsidRDefault="000222A9" w:rsidP="000222A9" w:rsidR="000222A9" w:rsidRPr="000222A9">
      <w:pPr>
        <w:pStyle w:val="Bezproreda"/>
        <w:jc w:val="both"/>
        <w:rPr>
          <w:rFonts w:cs="Times New Roman" w:hAnsi="Times New Roman" w:ascii="Times New Roman"/>
          <w:sz w:val="24"/>
          <w:szCs w:val="24"/>
        </w:rPr>
      </w:pPr>
      <w:r w:rsidRPr="000222A9">
        <w:rPr>
          <w:rFonts w:cs="Times New Roman" w:hAnsi="Times New Roman" w:ascii="Times New Roman"/>
          <w:sz w:val="24"/>
          <w:szCs w:val="24"/>
        </w:rPr>
        <w:tab/>
      </w:r>
      <w:r w:rsidR="002E496C">
        <w:rPr>
          <w:rFonts w:cs="Times New Roman" w:hAnsi="Times New Roman" w:ascii="Times New Roman"/>
          <w:sz w:val="24"/>
          <w:szCs w:val="24"/>
        </w:rPr>
        <w:t>U konkretnom slučaju, o</w:t>
      </w:r>
      <w:r w:rsidRPr="000222A9">
        <w:rPr>
          <w:rFonts w:cs="Times New Roman" w:hAnsi="Times New Roman" w:ascii="Times New Roman"/>
          <w:sz w:val="24"/>
          <w:szCs w:val="24"/>
        </w:rPr>
        <w:t>sob</w:t>
      </w:r>
      <w:r w:rsidR="002E496C">
        <w:rPr>
          <w:rFonts w:cs="Times New Roman" w:hAnsi="Times New Roman" w:ascii="Times New Roman"/>
          <w:sz w:val="24"/>
          <w:szCs w:val="24"/>
        </w:rPr>
        <w:t>a</w:t>
      </w:r>
      <w:r w:rsidRPr="000222A9">
        <w:rPr>
          <w:rFonts w:cs="Times New Roman" w:hAnsi="Times New Roman" w:ascii="Times New Roman"/>
          <w:sz w:val="24"/>
          <w:szCs w:val="24"/>
        </w:rPr>
        <w:t xml:space="preserve"> ovlašten</w:t>
      </w:r>
      <w:r w:rsidR="002E496C">
        <w:rPr>
          <w:rFonts w:cs="Times New Roman" w:hAnsi="Times New Roman" w:ascii="Times New Roman"/>
          <w:sz w:val="24"/>
          <w:szCs w:val="24"/>
        </w:rPr>
        <w:t>a</w:t>
      </w:r>
      <w:r w:rsidRPr="000222A9">
        <w:rPr>
          <w:rFonts w:cs="Times New Roman" w:hAnsi="Times New Roman" w:ascii="Times New Roman"/>
          <w:sz w:val="24"/>
          <w:szCs w:val="24"/>
        </w:rPr>
        <w:t xml:space="preserve"> za zastupanje dužnika po zakonu ni</w:t>
      </w:r>
      <w:r w:rsidR="002E496C">
        <w:rPr>
          <w:rFonts w:cs="Times New Roman" w:hAnsi="Times New Roman" w:ascii="Times New Roman"/>
          <w:sz w:val="24"/>
          <w:szCs w:val="24"/>
        </w:rPr>
        <w:t>je</w:t>
      </w:r>
      <w:r w:rsidRPr="000222A9">
        <w:rPr>
          <w:rFonts w:cs="Times New Roman" w:hAnsi="Times New Roman" w:ascii="Times New Roman"/>
          <w:sz w:val="24"/>
          <w:szCs w:val="24"/>
        </w:rPr>
        <w:t xml:space="preserve"> u roku od 15 dana podnijel</w:t>
      </w:r>
      <w:r w:rsidR="002E496C">
        <w:rPr>
          <w:rFonts w:cs="Times New Roman" w:hAnsi="Times New Roman" w:ascii="Times New Roman"/>
          <w:sz w:val="24"/>
          <w:szCs w:val="24"/>
        </w:rPr>
        <w:t>a</w:t>
      </w:r>
      <w:r w:rsidRPr="000222A9">
        <w:rPr>
          <w:rFonts w:cs="Times New Roman" w:hAnsi="Times New Roman" w:ascii="Times New Roman"/>
          <w:sz w:val="24"/>
          <w:szCs w:val="24"/>
        </w:rPr>
        <w:t xml:space="preserve"> popis imovine i obveza dužnika,</w:t>
      </w:r>
      <w:r w:rsidR="002E496C">
        <w:rPr>
          <w:rFonts w:cs="Times New Roman" w:hAnsi="Times New Roman" w:ascii="Times New Roman"/>
          <w:sz w:val="24"/>
          <w:szCs w:val="24"/>
        </w:rPr>
        <w:t xml:space="preserve"> dok je </w:t>
      </w:r>
      <w:r w:rsidRPr="000222A9">
        <w:rPr>
          <w:rFonts w:cs="Times New Roman" w:hAnsi="Times New Roman" w:ascii="Times New Roman"/>
          <w:sz w:val="24"/>
          <w:szCs w:val="24"/>
        </w:rPr>
        <w:t xml:space="preserve">vjerovnik </w:t>
      </w:r>
      <w:r w:rsidR="002E496C">
        <w:rPr>
          <w:rFonts w:cs="Times New Roman" w:hAnsi="Times New Roman" w:ascii="Times New Roman"/>
          <w:sz w:val="24"/>
          <w:szCs w:val="24"/>
        </w:rPr>
        <w:t>FOND ZA ZAŠTITU OKOLIŠA I ENERGETSKU UČINKOVITOST, ZAGREB, Radnička cesta 80, OIB 85828625994, pravodobno, dana 9. listopada 2017. god., podnio prijedlog za otvaranje stečajnoga postupka. Sud je zaključkom od 1. prosinca 2017. god. pozvao navedenog vjerovnika da u roku od 8 dana od primitka zaključka uplati predujam za namirenje troškova stečajnog postupka. Navedeni vjerovnik zaključak je primio dana 9. prosinca 2017. god.</w:t>
      </w:r>
      <w:r w:rsidR="002E3E72">
        <w:rPr>
          <w:rFonts w:cs="Times New Roman" w:hAnsi="Times New Roman" w:ascii="Times New Roman"/>
          <w:sz w:val="24"/>
          <w:szCs w:val="24"/>
        </w:rPr>
        <w:t xml:space="preserve"> putem e-oglasne ploče suda</w:t>
      </w:r>
      <w:r w:rsidR="00A633CE">
        <w:rPr>
          <w:rFonts w:cs="Times New Roman" w:hAnsi="Times New Roman" w:ascii="Times New Roman"/>
          <w:sz w:val="24"/>
          <w:szCs w:val="24"/>
        </w:rPr>
        <w:t>, te nije u određenom roku uplatio predujam.</w:t>
      </w:r>
    </w:p>
    <w:p w:rsidRDefault="000222A9" w:rsidP="000222A9" w:rsidR="000222A9" w:rsidRPr="000222A9">
      <w:pPr>
        <w:pStyle w:val="Bezproreda"/>
        <w:ind w:firstLine="708"/>
        <w:jc w:val="both"/>
        <w:rPr>
          <w:rFonts w:cs="Times New Roman" w:hAnsi="Times New Roman" w:ascii="Times New Roman"/>
          <w:sz w:val="24"/>
          <w:szCs w:val="24"/>
        </w:rPr>
      </w:pPr>
      <w:r w:rsidRPr="000222A9">
        <w:rPr>
          <w:rFonts w:cs="Times New Roman" w:hAnsi="Times New Roman" w:ascii="Times New Roman"/>
          <w:sz w:val="24"/>
          <w:szCs w:val="24"/>
        </w:rPr>
        <w:t>Stoga</w:t>
      </w:r>
      <w:r>
        <w:rPr>
          <w:rFonts w:cs="Times New Roman" w:hAnsi="Times New Roman" w:ascii="Times New Roman"/>
          <w:sz w:val="24"/>
          <w:szCs w:val="24"/>
        </w:rPr>
        <w:t xml:space="preserve"> je</w:t>
      </w:r>
      <w:r w:rsidRPr="000222A9">
        <w:rPr>
          <w:rFonts w:cs="Times New Roman" w:hAnsi="Times New Roman" w:ascii="Times New Roman"/>
          <w:sz w:val="24"/>
          <w:szCs w:val="24"/>
        </w:rPr>
        <w:t xml:space="preserve"> valjalo u skladu s odredbom članka  431. stavak 2. SZ-a </w:t>
      </w:r>
      <w:r w:rsidRPr="000222A9">
        <w:rPr>
          <w:rFonts w:cs="Times New Roman" w:eastAsia="Times New Roman" w:hAnsi="Times New Roman" w:ascii="Times New Roman"/>
          <w:sz w:val="24"/>
          <w:szCs w:val="24"/>
          <w:lang w:eastAsia="hr-HR"/>
        </w:rPr>
        <w:t xml:space="preserve">po službenoj dužnosti donijeti rješenje o otvaranju i zaključenju skraćenoga stečajnog postupka, te na temelju navedene zakonske odredbe i članka 432. SZ-a, te uz  primjenu na odgovarajući način odredbi  članka </w:t>
      </w:r>
      <w:r w:rsidRPr="000222A9">
        <w:rPr>
          <w:rFonts w:cs="Times New Roman" w:hAnsi="Times New Roman" w:ascii="Times New Roman"/>
          <w:sz w:val="24"/>
          <w:szCs w:val="24"/>
        </w:rPr>
        <w:t xml:space="preserve">132. i 286, SZ odlučiti kao u izreci ovog rješenja. </w:t>
      </w:r>
    </w:p>
    <w:p w:rsidRDefault="000222A9" w:rsidP="000222A9" w:rsidR="000222A9" w:rsidRPr="000222A9">
      <w:pPr>
        <w:pStyle w:val="Bezproreda"/>
        <w:rPr>
          <w:rFonts w:cs="Times New Roman" w:hAnsi="Times New Roman" w:ascii="Times New Roman"/>
          <w:sz w:val="24"/>
          <w:szCs w:val="24"/>
        </w:rPr>
      </w:pPr>
      <w:r w:rsidRPr="000222A9">
        <w:rPr>
          <w:rFonts w:cs="Times New Roman" w:hAnsi="Times New Roman" w:ascii="Times New Roman"/>
          <w:sz w:val="24"/>
          <w:szCs w:val="24"/>
        </w:rPr>
        <w:t xml:space="preserve"> </w:t>
      </w:r>
    </w:p>
    <w:p w:rsidRDefault="000222A9" w:rsidP="000222A9" w:rsidR="000222A9" w:rsidRPr="000222A9">
      <w:pPr>
        <w:pStyle w:val="Bezproreda"/>
        <w:jc w:val="center"/>
        <w:rPr>
          <w:rFonts w:cs="Times New Roman" w:hAnsi="Times New Roman" w:ascii="Times New Roman"/>
          <w:sz w:val="24"/>
          <w:szCs w:val="24"/>
        </w:rPr>
      </w:pPr>
      <w:r w:rsidRPr="000222A9">
        <w:rPr>
          <w:rFonts w:cs="Times New Roman" w:hAnsi="Times New Roman" w:ascii="Times New Roman"/>
          <w:sz w:val="24"/>
          <w:szCs w:val="24"/>
        </w:rPr>
        <w:t xml:space="preserve">Rijeka, dana </w:t>
      </w:r>
      <w:r w:rsidR="007C4023">
        <w:rPr>
          <w:rFonts w:cs="Times New Roman" w:hAnsi="Times New Roman" w:ascii="Times New Roman"/>
          <w:sz w:val="24"/>
          <w:szCs w:val="24"/>
        </w:rPr>
        <w:t>12. siječnja 2018</w:t>
      </w:r>
      <w:r w:rsidRPr="000222A9">
        <w:rPr>
          <w:rFonts w:cs="Times New Roman" w:hAnsi="Times New Roman" w:ascii="Times New Roman"/>
          <w:sz w:val="24"/>
          <w:szCs w:val="24"/>
        </w:rPr>
        <w:t>. godine</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spacing w:lineRule="auto" w:line="240" w:after="0"/>
        <w:jc w:val="both"/>
        <w:rPr>
          <w:rFonts w:cs="Times New Roman" w:hAnsi="Times New Roman" w:ascii="Times New Roman"/>
          <w:sz w:val="24"/>
          <w:szCs w:val="24"/>
        </w:rPr>
      </w:pPr>
      <w:r w:rsidRPr="000222A9">
        <w:rPr>
          <w:rFonts w:cs="Times New Roman" w:hAnsi="Times New Roman" w:ascii="Times New Roman"/>
          <w:sz w:val="24"/>
          <w:szCs w:val="24"/>
        </w:rPr>
        <w:t xml:space="preserve">                                                                                                                            Sudac</w:t>
      </w:r>
    </w:p>
    <w:p w:rsidRDefault="000222A9" w:rsidP="000222A9" w:rsidR="000222A9" w:rsidRPr="000222A9">
      <w:pPr>
        <w:spacing w:lineRule="auto" w:line="240" w:after="0"/>
        <w:jc w:val="both"/>
        <w:rPr>
          <w:rFonts w:cs="Times New Roman" w:hAnsi="Times New Roman" w:ascii="Times New Roman"/>
          <w:sz w:val="24"/>
          <w:szCs w:val="24"/>
        </w:rPr>
      </w:pPr>
      <w:r w:rsidRPr="000222A9">
        <w:rPr>
          <w:rFonts w:cs="Times New Roman" w:hAnsi="Times New Roman" w:ascii="Times New Roman"/>
          <w:sz w:val="24"/>
          <w:szCs w:val="24"/>
        </w:rPr>
        <w:t xml:space="preserve">                                                                                     </w:t>
      </w:r>
      <w:r>
        <w:rPr>
          <w:rFonts w:cs="Times New Roman" w:hAnsi="Times New Roman" w:ascii="Times New Roman"/>
          <w:sz w:val="24"/>
          <w:szCs w:val="24"/>
        </w:rPr>
        <w:t xml:space="preserve">                             Željka Štrk-Vozila</w:t>
      </w:r>
    </w:p>
    <w:p w:rsidRDefault="000222A9" w:rsidP="000222A9" w:rsidR="000222A9" w:rsidRPr="000222A9">
      <w:pPr>
        <w:spacing w:lineRule="auto" w:line="240" w:after="0"/>
        <w:jc w:val="both"/>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jc w:val="both"/>
        <w:rPr>
          <w:rFonts w:cs="Times New Roman" w:hAnsi="Times New Roman" w:ascii="Times New Roman"/>
          <w:sz w:val="24"/>
          <w:szCs w:val="24"/>
        </w:rPr>
      </w:pPr>
      <w:r w:rsidRPr="000222A9">
        <w:rPr>
          <w:rFonts w:cs="Times New Roman" w:hAnsi="Times New Roman" w:ascii="Times New Roman"/>
          <w:sz w:val="24"/>
          <w:szCs w:val="24"/>
        </w:rPr>
        <w:t>UPUTA O PRAVNOM LIJEKU:</w:t>
      </w:r>
    </w:p>
    <w:p w:rsidRDefault="000222A9" w:rsidP="000222A9" w:rsidR="000222A9" w:rsidRPr="000222A9">
      <w:pPr>
        <w:spacing w:lineRule="auto" w:line="240" w:after="0"/>
        <w:jc w:val="both"/>
        <w:rPr>
          <w:rFonts w:cs="Times New Roman" w:hAnsi="Times New Roman" w:ascii="Times New Roman"/>
          <w:sz w:val="24"/>
          <w:szCs w:val="24"/>
        </w:rPr>
      </w:pPr>
      <w:r w:rsidRPr="000222A9">
        <w:rPr>
          <w:rFonts w:cs="Times New Roman"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tabs>
          <w:tab w:pos="3398" w:val="left"/>
        </w:tabs>
        <w:rPr>
          <w:rFonts w:cs="Times New Roman" w:hAnsi="Times New Roman" w:ascii="Times New Roman"/>
          <w:sz w:val="24"/>
          <w:szCs w:val="24"/>
        </w:rPr>
      </w:pPr>
      <w:r w:rsidRPr="000222A9">
        <w:rPr>
          <w:rFonts w:cs="Times New Roman" w:hAnsi="Times New Roman" w:ascii="Times New Roman"/>
          <w:sz w:val="24"/>
          <w:szCs w:val="24"/>
        </w:rPr>
        <w:tab/>
      </w: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rsidRPr="000222A9">
      <w:pPr>
        <w:pStyle w:val="Bezproreda"/>
        <w:rPr>
          <w:rFonts w:cs="Times New Roman" w:hAnsi="Times New Roman" w:ascii="Times New Roman"/>
          <w:sz w:val="24"/>
          <w:szCs w:val="24"/>
        </w:rPr>
      </w:pPr>
    </w:p>
    <w:p w:rsidRDefault="000222A9" w:rsidP="000222A9" w:rsidR="000222A9">
      <w:pPr>
        <w:pStyle w:val="Bezproreda"/>
        <w:rPr>
          <w:rFonts w:cs="Times New Roman" w:hAnsi="Times New Roman" w:ascii="Times New Roman"/>
          <w:sz w:val="24"/>
          <w:szCs w:val="24"/>
        </w:rPr>
      </w:pPr>
    </w:p>
    <w:p w:rsidRDefault="00A858B9" w:rsidP="000222A9" w:rsidR="00A858B9">
      <w:pPr>
        <w:pStyle w:val="Bezproreda"/>
        <w:rPr>
          <w:rFonts w:cs="Times New Roman" w:hAnsi="Times New Roman" w:ascii="Times New Roman"/>
          <w:sz w:val="24"/>
          <w:szCs w:val="24"/>
        </w:rPr>
      </w:pPr>
    </w:p>
    <w:p w:rsidRDefault="00A858B9" w:rsidP="000222A9" w:rsidR="00A858B9" w:rsidRPr="000222A9">
      <w:pPr>
        <w:pStyle w:val="Bezproreda"/>
        <w:rPr>
          <w:rFonts w:cs="Times New Roman" w:hAnsi="Times New Roman" w:ascii="Times New Roman"/>
          <w:sz w:val="24"/>
          <w:szCs w:val="24"/>
        </w:rPr>
      </w:pPr>
    </w:p>
    <w:p w:rsidRDefault="000222A9" w:rsidP="000222A9" w:rsidR="000222A9" w:rsidRPr="000222A9">
      <w:pPr>
        <w:pStyle w:val="Bezproreda"/>
        <w:tabs>
          <w:tab w:pos="2288" w:val="left"/>
        </w:tabs>
        <w:rPr>
          <w:rFonts w:cs="Times New Roman" w:hAnsi="Times New Roman" w:ascii="Times New Roman"/>
          <w:sz w:val="24"/>
          <w:szCs w:val="24"/>
        </w:rPr>
      </w:pPr>
      <w:r w:rsidRPr="000222A9">
        <w:rPr>
          <w:rFonts w:cs="Times New Roman" w:hAnsi="Times New Roman" w:ascii="Times New Roman"/>
          <w:sz w:val="24"/>
          <w:szCs w:val="24"/>
        </w:rPr>
        <w:tab/>
      </w:r>
    </w:p>
    <w:p w:rsidRDefault="00F9245C" w:rsidR="00F9245C" w:rsidRPr="000222A9">
      <w:pPr>
        <w:rPr>
          <w:rFonts w:cs="Times New Roman" w:hAnsi="Times New Roman" w:ascii="Times New Roman"/>
          <w:sz w:val="24"/>
          <w:szCs w:val="24"/>
        </w:rPr>
      </w:pPr>
    </w:p>
    <w:sectPr w:rsidSect="000222A9" w:rsidR="00F9245C" w:rsidRPr="000222A9">
      <w:headerReference w:type="default" r:id="rId9"/>
      <w:footerReference w:type="default" r:id="rId10"/>
      <w:pgSz w:h="16838" w:w="11906"/>
      <w:pgMar w:gutter="0" w:footer="708" w:header="708" w:left="180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752C" w:rsidP="000222A9" w:rsidR="00AB752C">
      <w:pPr>
        <w:spacing w:lineRule="auto" w:line="240" w:after="0"/>
      </w:pPr>
      <w:r>
        <w:separator/>
      </w:r>
    </w:p>
  </w:endnote>
  <w:endnote w:id="0" w:type="continuationSeparator">
    <w:p w:rsidRDefault="00AB752C" w:rsidP="000222A9" w:rsidR="00AB75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2007331"/>
      <w:docPartObj>
        <w:docPartGallery w:val="Page Numbers (Bottom of Page)"/>
        <w:docPartUnique/>
      </w:docPartObj>
    </w:sdtPr>
    <w:sdtEndPr/>
    <w:sdtContent>
      <w:p w:rsidRDefault="004A68DC" w:rsidR="00C2277B">
        <w:pPr>
          <w:pStyle w:val="Podnoje"/>
          <w:jc w:val="center"/>
        </w:pPr>
        <w:r>
          <w:fldChar w:fldCharType="begin"/>
        </w:r>
        <w:r>
          <w:instrText>PAGE   \* MERGEFORMAT</w:instrText>
        </w:r>
        <w:r>
          <w:fldChar w:fldCharType="separate"/>
        </w:r>
        <w:r w:rsidR="005F5E59">
          <w:rPr>
            <w:noProof/>
          </w:rPr>
          <w:t>1</w:t>
        </w:r>
        <w:r>
          <w:fldChar w:fldCharType="end"/>
        </w:r>
      </w:p>
    </w:sdtContent>
  </w:sdt>
  <w:p w:rsidRDefault="005F5E59" w:rsidR="00C2277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752C" w:rsidP="000222A9" w:rsidR="00AB752C">
      <w:pPr>
        <w:spacing w:lineRule="auto" w:line="240" w:after="0"/>
      </w:pPr>
      <w:r>
        <w:separator/>
      </w:r>
    </w:p>
  </w:footnote>
  <w:footnote w:id="0" w:type="continuationSeparator">
    <w:p w:rsidRDefault="00AB752C" w:rsidP="000222A9" w:rsidR="00AB75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68DC" w:rsidP="00C2277B" w:rsidR="00C2277B" w:rsidRPr="00C2277B">
    <w:pPr>
      <w:pStyle w:val="Zaglavlje"/>
      <w:jc w:val="right"/>
      <w:rPr>
        <w:rFonts w:cs="Times New Roman" w:hAnsi="Times New Roman" w:ascii="Times New Roman"/>
        <w:sz w:val="24"/>
        <w:szCs w:val="24"/>
      </w:rPr>
    </w:pPr>
    <w:r>
      <w:rPr>
        <w:rFonts w:cs="Times New Roman" w:hAnsi="Times New Roman" w:ascii="Times New Roman"/>
        <w:sz w:val="24"/>
        <w:szCs w:val="24"/>
      </w:rPr>
      <w:t>Posl. br. 1</w:t>
    </w:r>
    <w:r w:rsidR="000222A9">
      <w:rPr>
        <w:rFonts w:cs="Times New Roman" w:hAnsi="Times New Roman" w:ascii="Times New Roman"/>
        <w:sz w:val="24"/>
        <w:szCs w:val="24"/>
      </w:rPr>
      <w:t>1</w:t>
    </w:r>
    <w:r>
      <w:rPr>
        <w:rFonts w:cs="Times New Roman" w:hAnsi="Times New Roman" w:ascii="Times New Roman"/>
        <w:sz w:val="24"/>
        <w:szCs w:val="24"/>
      </w:rPr>
      <w:t xml:space="preserve"> St-</w:t>
    </w:r>
    <w:r w:rsidR="007C4023">
      <w:rPr>
        <w:rFonts w:cs="Times New Roman" w:hAnsi="Times New Roman" w:ascii="Times New Roman"/>
        <w:sz w:val="24"/>
        <w:szCs w:val="24"/>
      </w:rPr>
      <w:t>479/</w:t>
    </w:r>
    <w:r w:rsidR="002B6D51">
      <w:rPr>
        <w:rFonts w:cs="Times New Roman" w:hAnsi="Times New Roman" w:ascii="Times New Roman"/>
        <w:sz w:val="24"/>
        <w:szCs w:val="24"/>
      </w:rPr>
      <w:t>2017-8</w:t>
    </w:r>
  </w:p>
  <w:p w:rsidRDefault="005F5E59" w:rsidP="00C2277B" w:rsidR="00C2277B" w:rsidRPr="00C2277B">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mirrorMargins/>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0BFF"/>
    <w:rsid w:val="000222A9"/>
    <w:rsid w:val="000B0B82"/>
    <w:rsid w:val="00136B9B"/>
    <w:rsid w:val="00143A8E"/>
    <w:rsid w:val="001B5844"/>
    <w:rsid w:val="001D2A19"/>
    <w:rsid w:val="00214F33"/>
    <w:rsid w:val="00251EA2"/>
    <w:rsid w:val="002B6D51"/>
    <w:rsid w:val="002E3E72"/>
    <w:rsid w:val="002E496C"/>
    <w:rsid w:val="00327700"/>
    <w:rsid w:val="00481693"/>
    <w:rsid w:val="004A68DC"/>
    <w:rsid w:val="004F0943"/>
    <w:rsid w:val="00503778"/>
    <w:rsid w:val="00517984"/>
    <w:rsid w:val="00520484"/>
    <w:rsid w:val="005547D3"/>
    <w:rsid w:val="00577661"/>
    <w:rsid w:val="005F5E59"/>
    <w:rsid w:val="006044AA"/>
    <w:rsid w:val="00613B49"/>
    <w:rsid w:val="006A05D0"/>
    <w:rsid w:val="00703EB8"/>
    <w:rsid w:val="007079FA"/>
    <w:rsid w:val="007141A2"/>
    <w:rsid w:val="00765FDA"/>
    <w:rsid w:val="007C4023"/>
    <w:rsid w:val="007C5886"/>
    <w:rsid w:val="007C6241"/>
    <w:rsid w:val="007F5F7E"/>
    <w:rsid w:val="00893A5D"/>
    <w:rsid w:val="008F54A1"/>
    <w:rsid w:val="00A11B53"/>
    <w:rsid w:val="00A633CE"/>
    <w:rsid w:val="00A858B9"/>
    <w:rsid w:val="00AB752C"/>
    <w:rsid w:val="00B20BFF"/>
    <w:rsid w:val="00B62E34"/>
    <w:rsid w:val="00B73C7F"/>
    <w:rsid w:val="00C25228"/>
    <w:rsid w:val="00C4149D"/>
    <w:rsid w:val="00CD6A63"/>
    <w:rsid w:val="00D043A0"/>
    <w:rsid w:val="00D94425"/>
    <w:rsid w:val="00E44ECD"/>
    <w:rsid w:val="00EC101F"/>
    <w:rsid w:val="00EE2372"/>
    <w:rsid w:val="00F52919"/>
    <w:rsid w:val="00F924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2A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222A9"/>
    <w:pPr>
      <w:spacing w:lineRule="auto" w:line="240" w:after="0"/>
    </w:pPr>
  </w:style>
  <w:style w:styleId="Zaglavlje" w:type="paragraph">
    <w:name w:val="header"/>
    <w:basedOn w:val="Normal"/>
    <w:link w:val="ZaglavljeChar"/>
    <w:uiPriority w:val="99"/>
    <w:unhideWhenUsed/>
    <w:rsid w:val="000222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222A9"/>
  </w:style>
  <w:style w:styleId="Podnoje" w:type="paragraph">
    <w:name w:val="footer"/>
    <w:basedOn w:val="Normal"/>
    <w:link w:val="PodnojeChar"/>
    <w:uiPriority w:val="99"/>
    <w:unhideWhenUsed/>
    <w:rsid w:val="000222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222A9"/>
  </w:style>
  <w:style w:styleId="Tekstbalonia" w:type="paragraph">
    <w:name w:val="Balloon Text"/>
    <w:basedOn w:val="Normal"/>
    <w:link w:val="TekstbaloniaChar"/>
    <w:uiPriority w:val="99"/>
    <w:semiHidden/>
    <w:unhideWhenUsed/>
    <w:rsid w:val="000222A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2A9"/>
    <w:rPr>
      <w:rFonts w:cs="Tahoma" w:hAnsi="Tahoma" w:ascii="Tahoma"/>
      <w:sz w:val="16"/>
      <w:szCs w:val="16"/>
    </w:rPr>
  </w:style>
  <w:style w:styleId="Tekstrezerviranogmjesta" w:type="character">
    <w:name w:val="Placeholder Text"/>
    <w:basedOn w:val="Zadanifontodlomka"/>
    <w:uiPriority w:val="99"/>
    <w:semiHidden/>
    <w:rsid w:val="005F5E59"/>
    <w:rPr>
      <w:color w:val="808080"/>
      <w:bdr w:space="0" w:sz="0" w:color="auto" w:val="none"/>
      <w:shd w:fill="auto" w:color="auto" w:val="clear"/>
    </w:rPr>
  </w:style>
  <w:style w:customStyle="true" w:styleId="eSPISCCParagraphDefaultFont" w:type="character">
    <w:name w:val="eSPIS_CC_Paragraph Default Font"/>
    <w:basedOn w:val="Zadanifontodlomka"/>
    <w:rsid w:val="005F5E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5E5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5E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5E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2A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222A9"/>
    <w:pPr>
      <w:spacing w:after="0" w:line="240" w:lineRule="auto"/>
    </w:pPr>
  </w:style>
  <w:style w:styleId="Zaglavlje" w:type="paragraph">
    <w:name w:val="header"/>
    <w:basedOn w:val="Normal"/>
    <w:link w:val="ZaglavljeChar"/>
    <w:uiPriority w:val="99"/>
    <w:unhideWhenUsed/>
    <w:rsid w:val="000222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222A9"/>
  </w:style>
  <w:style w:styleId="Podnoje" w:type="paragraph">
    <w:name w:val="footer"/>
    <w:basedOn w:val="Normal"/>
    <w:link w:val="PodnojeChar"/>
    <w:uiPriority w:val="99"/>
    <w:unhideWhenUsed/>
    <w:rsid w:val="000222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222A9"/>
  </w:style>
  <w:style w:styleId="Tekstbalonia" w:type="paragraph">
    <w:name w:val="Balloon Text"/>
    <w:basedOn w:val="Normal"/>
    <w:link w:val="TekstbaloniaChar"/>
    <w:uiPriority w:val="99"/>
    <w:semiHidden/>
    <w:unhideWhenUsed/>
    <w:rsid w:val="000222A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2A9"/>
    <w:rPr>
      <w:rFonts w:ascii="Tahoma" w:cs="Tahoma" w:hAnsi="Tahoma"/>
      <w:sz w:val="16"/>
      <w:szCs w:val="16"/>
    </w:rPr>
  </w:style>
  <w:style w:styleId="Tekstrezerviranogmjesta" w:type="character">
    <w:name w:val="Placeholder Text"/>
    <w:basedOn w:val="Zadanifontodlomka"/>
    <w:uiPriority w:val="99"/>
    <w:semiHidden/>
    <w:rsid w:val="005F5E59"/>
    <w:rPr>
      <w:color w:val="808080"/>
      <w:bdr w:color="auto" w:space="0" w:sz="0" w:val="none"/>
      <w:shd w:color="auto" w:fill="auto" w:val="clear"/>
    </w:rPr>
  </w:style>
  <w:style w:customStyle="1" w:styleId="eSPISCCParagraphDefaultFont" w:type="character">
    <w:name w:val="eSPIS_CC_Paragraph Default Font"/>
    <w:basedOn w:val="Zadanifontodlomka"/>
    <w:rsid w:val="005F5E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5E5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5E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5E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Željka</izvorni_sadrzaj>
    <derivirana_varijabla naziv="DomainObject.DonositeljOdluke.Ime_1">Željka</derivirana_varijabla>
  </DomainObject.DonositeljOdluke.Ime>
  <DomainObject.DonositeljOdluke.Prezime>
    <izvorni_sadrzaj>Štrk-Vozila</izvorni_sadrzaj>
    <derivirana_varijabla naziv="DomainObject.DonositeljOdluke.Prezime_1">Štrk-Vozila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St-479/2017</izvorni_sadrzaj>
    <derivirana_varijabla naziv="DomainObject.Predmet.OznakaBroj_1">St-479/2017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G. TRADE d.o.o.</izvorni_sadrzaj>
    <derivirana_varijabla naziv="DomainObject.Predmet.ProtustrankaFormated_1">  D. G. TRADE d.o.o.</derivirana_varijabla>
  </DomainObject.Predmet.ProtustrankaFormated>
  <DomainObject.Predmet.ProtustrankaFormatedOIB>
    <izvorni_sadrzaj>  D. G. TRADE d.o.o., OIB 52784443691</izvorni_sadrzaj>
    <derivirana_varijabla naziv="DomainObject.Predmet.ProtustrankaFormatedOIB_1">  D. G. TRADE d.o.o., OIB 52784443691</derivirana_varijabla>
  </DomainObject.Predmet.ProtustrankaFormatedOIB>
  <DomainObject.Predmet.ProtustrankaFormatedWithAdress>
    <izvorni_sadrzaj> D. G. TRADE d.o.o., Mate Balote 50a, 51500 Krk</izvorni_sadrzaj>
    <derivirana_varijabla naziv="DomainObject.Predmet.ProtustrankaFormatedWithAdress_1"> D. G. TRADE d.o.o., Mate Balote 50a, 51500 Krk</derivirana_varijabla>
  </DomainObject.Predmet.ProtustrankaFormatedWithAdress>
  <DomainObject.Predmet.ProtustrankaFormatedWithAdressOIB>
    <izvorni_sadrzaj> D. G. TRADE d.o.o., OIB 52784443691, Mate Balote 50a, 51500 Krk</izvorni_sadrzaj>
    <derivirana_varijabla naziv="DomainObject.Predmet.ProtustrankaFormatedWithAdressOIB_1"> D. G. TRADE d.o.o., OIB 52784443691, Mate Balote 50a, 51500 Krk</derivirana_varijabla>
  </DomainObject.Predmet.ProtustrankaFormatedWithAdressOIB>
  <DomainObject.Predmet.ProtustrankaWithAdress>
    <izvorni_sadrzaj>D. G. TRADE d.o.o. Mate Balote 50a, 51500 Krk</izvorni_sadrzaj>
    <derivirana_varijabla naziv="DomainObject.Predmet.ProtustrankaWithAdress_1">D. G. TRADE d.o.o. Mate Balote 50a, 51500 Krk</derivirana_varijabla>
  </DomainObject.Predmet.ProtustrankaWithAdress>
  <DomainObject.Predmet.ProtustrankaWithAdressOIB>
    <izvorni_sadrzaj>D. G. TRADE d.o.o., OIB 52784443691, Mate Balote 50a, 51500 Krk</izvorni_sadrzaj>
    <derivirana_varijabla naziv="DomainObject.Predmet.ProtustrankaWithAdressOIB_1">D. G. TRADE d.o.o., OIB 52784443691, Mate Balote 50a, 51500 Krk</derivirana_varijabla>
  </DomainObject.Predmet.ProtustrankaWithAdressOIB>
  <DomainObject.Predmet.ProtustrankaNazivFormated>
    <izvorni_sadrzaj>D. G. TRADE d.o.o.</izvorni_sadrzaj>
    <derivirana_varijabla naziv="DomainObject.Predmet.ProtustrankaNazivFormated_1">D. G. TRADE d.o.o.</derivirana_varijabla>
  </DomainObject.Predmet.ProtustrankaNazivFormated>
  <DomainObject.Predmet.ProtustrankaNazivFormatedOIB>
    <izvorni_sadrzaj>D. G. TRADE d.o.o., OIB 52784443691</izvorni_sadrzaj>
    <derivirana_varijabla naziv="DomainObject.Predmet.ProtustrankaNazivFormatedOIB_1">D. G. TRADE d.o.o., OIB 52784443691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109</izvorni_sadrzaj>
    <derivirana_varijabla naziv="DomainObject.Predmet.Referada.Prostorija.Naziv_1">Soba 109</derivirana_varijabla>
  </DomainObject.Predmet.Referada.Prostorija.Naziv>
  <DomainObject.Predmet.Referada.Prostorija.Oznaka>
    <izvorni_sadrzaj>109</izvorni_sadrzaj>
    <derivirana_varijabla naziv="DomainObject.Predmet.Referada.Prostorija.Oznaka_1">109</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Željka Štrk-Vozila</izvorni_sadrzaj>
    <derivirana_varijabla naziv="DomainObject.Predmet.Referada.Sudac_1">Željka Štrk-Vozila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Timjana Baričević</izvorni_sadrzaj>
    <derivirana_varijabla naziv="DomainObject.Predmet.Zapisnicar_1">Timjana Baričević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G. TRADE d.o.o.</item>
    </izvorni_sadrzaj>
    <derivirana_varijabla naziv="DomainObject.Predmet.ProtuStrankaListFormated_1">
      <item>D. G. TRADE d.o.o.</item>
    </derivirana_varijabla>
  </DomainObject.Predmet.ProtuStrankaListFormated>
  <DomainObject.Predmet.ProtuStrankaListFormatedOIB>
    <izvorni_sadrzaj>
      <item>D. G. TRADE d.o.o., OIB 52784443691</item>
    </izvorni_sadrzaj>
    <derivirana_varijabla naziv="DomainObject.Predmet.ProtuStrankaListFormatedOIB_1">
      <item>D. G. TRADE d.o.o., OIB 52784443691</item>
    </derivirana_varijabla>
  </DomainObject.Predmet.ProtuStrankaListFormatedOIB>
  <DomainObject.Predmet.ProtuStrankaListFormatedWithAdress>
    <izvorni_sadrzaj>
      <item>D. G. TRADE d.o.o., Mate Balote 50a, 51500 Krk</item>
    </izvorni_sadrzaj>
    <derivirana_varijabla naziv="DomainObject.Predmet.ProtuStrankaListFormatedWithAdress_1">
      <item>D. G. TRADE d.o.o., Mate Balote 50a, 51500 Krk</item>
    </derivirana_varijabla>
  </DomainObject.Predmet.ProtuStrankaListFormatedWithAdress>
  <DomainObject.Predmet.ProtuStrankaListFormatedWithAdressOIB>
    <izvorni_sadrzaj>
      <item>D. G. TRADE d.o.o., OIB 52784443691, Mate Balote 50a, 51500 Krk</item>
    </izvorni_sadrzaj>
    <derivirana_varijabla naziv="DomainObject.Predmet.ProtuStrankaListFormatedWithAdressOIB_1">
      <item>D. G. TRADE d.o.o., OIB 52784443691, Mate Balote 50a, 51500 Krk</item>
    </derivirana_varijabla>
  </DomainObject.Predmet.ProtuStrankaListFormatedWithAdressOIB>
  <DomainObject.Predmet.ProtuStrankaListNazivFormated>
    <izvorni_sadrzaj>
      <item>D. G. TRADE d.o.o.</item>
    </izvorni_sadrzaj>
    <derivirana_varijabla naziv="DomainObject.Predmet.ProtuStrankaListNazivFormated_1">
      <item>D. G. TRADE d.o.o.</item>
    </derivirana_varijabla>
  </DomainObject.Predmet.ProtuStrankaListNazivFormated>
  <DomainObject.Predmet.ProtuStrankaListNazivFormatedOIB>
    <izvorni_sadrzaj>
      <item>D. G. TRADE d.o.o., OIB 52784443691</item>
    </izvorni_sadrzaj>
    <derivirana_varijabla naziv="DomainObject.Predmet.ProtuStrankaListNazivFormatedOIB_1">
      <item>D. G. TRADE d.o.o., OIB 52784443691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G. TRADE d.o.o.</izvorni_sadrzaj>
    <derivirana_varijabla naziv="DomainObject.Predmet.ProtustrankaIDrugi_1">D. G. TRADE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G. TRADE d.o.o., OIB 52784443691, Mate Balote 50a, 51500 Krk</izvorni_sadrzaj>
    <derivirana_varijabla naziv="DomainObject.Predmet.ProtustrankaIDrugiAdressOIB_1">D. G. TRADE d.o.o., OIB 52784443691, Mate Balote 50a,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G. TRADE d.o.o.</item>
    </izvorni_sadrzaj>
    <derivirana_varijabla naziv="DomainObject.Predmet.SudioniciListNaziv_1">
      <item>FINA  Rijeka</item>
      <item>D. G. TRADE d.o.o.</item>
    </derivirana_varijabla>
  </DomainObject.Predmet.SudioniciListNaziv>
  <DomainObject.Predmet.SudioniciListAdressOIB>
    <izvorni_sadrzaj>
      <item>FINA  Rijeka, OIB 85821130368, Frana Kurelca 8,51000 Rijeka</item>
      <item>D. G. TRADE d.o.o., OIB 52784443691, Mate Balote 50a,51500 Krk</item>
    </izvorni_sadrzaj>
    <derivirana_varijabla naziv="DomainObject.Predmet.SudioniciListAdressOIB_1">
      <item>FINA  Rijeka, OIB 85821130368, Frana Kurelca 8,51000 Rijeka</item>
      <item>D. G. TRADE d.o.o., OIB 52784443691, Mate Balote 50a,51500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52784443691</item>
    </izvorni_sadrzaj>
    <derivirana_varijabla naziv="DomainObject.Predmet.SudioniciListNazivOIB_1">
      <item>, OIB 85821130368</item>
      <item>, OIB 52784443691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B73BD-82B8-465F-AE9A-3B1C502A11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4474</properties:Characters>
  <properties:Lines>113</properties:Lines>
  <properties:Paragraphs>21</properties:Paragraphs>
  <properties:TotalTime>229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2016-09-20T12:48:00Z</dcterms:created>
  <dc:creator>Timjana Baričević</dc:creator>
  <dc:description/>
  <cp:keywords/>
  <cp:lastModifiedBy>Timjana Baričević</cp:lastModifiedBy>
  <cp:lastPrinted>2018-01-12T13:57:00Z</cp:lastPrinted>
  <dcterms:modified xmlns:xsi="http://www.w3.org/2001/XMLSchema-instance" xsi:type="dcterms:W3CDTF">2018-01-12T14:02:00Z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