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e3762" w14:paraId="bde3762" w:rsidRDefault="00F33D9B" w:rsidR="003C5454" w:rsidRPr="00C8600F">
      <w:pPr>
        <w:ind w:firstLine="0"/>
        <w:jc w:val="right"/>
        <w15:collapsed w:val="false"/>
        <w:rPr>
          <w:rFonts w:cs="Arial"/>
          <w:sz w:val="22"/>
          <w:szCs w:val="22"/>
          <w:lang w:val="de-DE"/>
        </w:rPr>
      </w:pPr>
      <w:bookmarkStart w:name="Tekst9" w:id="0"/>
      <w:r w:rsidRPr="00C8600F">
        <w:rPr>
          <w:rFonts w:cs="Arial"/>
          <w:sz w:val="22"/>
          <w:szCs w:val="22"/>
          <w:lang w:val="de-DE"/>
        </w:rPr>
        <w:t>Sp-</w:t>
      </w:r>
      <w:r w:rsidR="004C6F97" w:rsidRPr="00C8600F">
        <w:rPr>
          <w:rFonts w:cs="Arial"/>
          <w:sz w:val="22"/>
          <w:szCs w:val="22"/>
          <w:lang w:val="de-DE"/>
        </w:rPr>
        <w:fldChar w:fldCharType="begin">
          <w:ffData>
            <w:name w:val="Tekst9"/>
            <w:enabled/>
            <w:calcOnExit w:val="false"/>
            <w:textInput/>
          </w:ffData>
        </w:fldChar>
      </w:r>
      <w:r w:rsidR="004C6F97" w:rsidRPr="00C8600F">
        <w:rPr>
          <w:rFonts w:cs="Arial"/>
          <w:sz w:val="22"/>
          <w:szCs w:val="22"/>
          <w:lang w:val="de-DE"/>
        </w:rPr>
        <w:instrText xml:space="preserve"> FORMTEXT </w:instrText>
      </w:r>
      <w:r w:rsidR="004C6F97" w:rsidRPr="00C8600F">
        <w:rPr>
          <w:rFonts w:cs="Arial"/>
          <w:sz w:val="22"/>
          <w:szCs w:val="22"/>
          <w:lang w:val="de-DE"/>
        </w:rPr>
      </w:r>
      <w:r w:rsidR="004C6F97" w:rsidRPr="00C8600F">
        <w:rPr>
          <w:rFonts w:cs="Arial"/>
          <w:sz w:val="22"/>
          <w:szCs w:val="22"/>
          <w:lang w:val="de-DE"/>
        </w:rPr>
        <w:fldChar w:fldCharType="separate"/>
      </w:r>
      <w:bookmarkStart w:name="_GoBack" w:id="1"/>
      <w:r w:rsidR="00CB6065">
        <w:rPr>
          <w:rFonts w:cs="Arial"/>
          <w:noProof/>
          <w:sz w:val="22"/>
          <w:szCs w:val="22"/>
          <w:lang w:val="de-DE"/>
        </w:rPr>
        <w:t>5/16-</w:t>
      </w:r>
      <w:r w:rsidR="00011DBB">
        <w:rPr>
          <w:rFonts w:cs="Arial"/>
          <w:noProof/>
          <w:sz w:val="22"/>
          <w:szCs w:val="22"/>
          <w:lang w:val="de-DE"/>
        </w:rPr>
        <w:t>10</w:t>
      </w:r>
      <w:bookmarkEnd w:id="1"/>
      <w:r w:rsidR="004C6F97" w:rsidRPr="00C8600F">
        <w:rPr>
          <w:rFonts w:cs="Arial"/>
          <w:sz w:val="22"/>
          <w:szCs w:val="22"/>
          <w:lang w:val="de-DE"/>
        </w:rPr>
        <w:fldChar w:fldCharType="end"/>
      </w:r>
      <w:bookmarkEnd w:id="0"/>
    </w:p>
    <w:p w:rsidRDefault="003C5454" w:rsidR="003C5454" w:rsidRPr="00C8600F">
      <w:pPr>
        <w:ind w:firstLine="0"/>
        <w:jc w:val="right"/>
        <w:rPr>
          <w:rFonts w:cs="Arial"/>
          <w:sz w:val="22"/>
          <w:szCs w:val="22"/>
          <w:lang w:val="de-DE"/>
        </w:rPr>
      </w:pPr>
    </w:p>
    <w:p w:rsidRDefault="00595E2A" w:rsidR="00595E2A" w:rsidRPr="00C8600F">
      <w:pPr>
        <w:ind w:firstLine="0"/>
        <w:rPr>
          <w:rFonts w:cs="Arial"/>
          <w:sz w:val="22"/>
          <w:szCs w:val="22"/>
          <w:lang w:val="de-DE"/>
        </w:rPr>
      </w:pPr>
    </w:p>
    <w:p w:rsidRDefault="000A7B67" w:rsidR="000A7B67" w:rsidRPr="00C8600F">
      <w:pPr>
        <w:ind w:firstLine="0"/>
        <w:rPr>
          <w:rFonts w:cs="Arial"/>
          <w:sz w:val="22"/>
          <w:szCs w:val="22"/>
          <w:lang w:val="de-DE"/>
        </w:rPr>
      </w:pPr>
    </w:p>
    <w:p w:rsidRDefault="009A68A0" w:rsidR="009A68A0" w:rsidRPr="00C8600F">
      <w:pPr>
        <w:ind w:firstLine="0"/>
        <w:rPr>
          <w:rFonts w:cs="Arial"/>
          <w:sz w:val="22"/>
          <w:szCs w:val="22"/>
          <w:lang w:val="de-DE"/>
        </w:rPr>
      </w:pPr>
    </w:p>
    <w:p w:rsidRDefault="00396997" w:rsidP="00396997" w:rsidR="00396997" w:rsidRPr="00C8600F">
      <w:pPr>
        <w:pStyle w:val="Bezproreda"/>
        <w:ind w:firstLine="0"/>
      </w:pPr>
      <w:r w:rsidRPr="00C8600F">
        <w:t xml:space="preserve">     REPUBLIKA HRVATSKA</w:t>
      </w:r>
    </w:p>
    <w:p w:rsidRDefault="00396997" w:rsidP="00396997" w:rsidR="00396997" w:rsidRPr="00C8600F">
      <w:pPr>
        <w:pStyle w:val="Bezproreda"/>
        <w:ind w:firstLine="0"/>
      </w:pPr>
      <w:r w:rsidRPr="00C8600F">
        <w:t>OPĆINSKI SUD U VIROVITICI</w:t>
      </w:r>
    </w:p>
    <w:p w:rsidRDefault="00396997" w:rsidP="00396997" w:rsidR="00396997" w:rsidRPr="00C8600F">
      <w:pPr>
        <w:pStyle w:val="Bezproreda"/>
        <w:ind w:firstLine="0"/>
      </w:pPr>
      <w:r w:rsidRPr="00C8600F">
        <w:t xml:space="preserve">       Stalna služba u Slatini</w:t>
      </w:r>
    </w:p>
    <w:p w:rsidRDefault="009A68A0" w:rsidR="009A68A0" w:rsidRPr="00C8600F">
      <w:pPr>
        <w:ind w:firstLine="0"/>
        <w:rPr>
          <w:rFonts w:cs="Arial"/>
          <w:sz w:val="22"/>
          <w:szCs w:val="22"/>
          <w:lang w:val="de-DE"/>
        </w:rPr>
      </w:pPr>
    </w:p>
    <w:p w:rsidRDefault="0086464C" w:rsidR="003C5454" w:rsidRPr="00C8600F">
      <w:pPr>
        <w:ind w:firstLine="0"/>
        <w:jc w:val="center"/>
        <w:rPr>
          <w:rFonts w:cs="Arial"/>
          <w:b/>
          <w:bCs/>
          <w:spacing w:val="140"/>
          <w:sz w:val="22"/>
          <w:szCs w:val="22"/>
          <w:lang w:val="de-DE"/>
        </w:rPr>
      </w:pPr>
      <w:r>
        <w:rPr>
          <w:rFonts w:cs="Arial"/>
          <w:b/>
          <w:bCs/>
          <w:spacing w:val="140"/>
          <w:sz w:val="22"/>
          <w:szCs w:val="22"/>
          <w:lang w:val="de-DE"/>
        </w:rPr>
        <w:t>RJEŠENJE</w:t>
      </w:r>
    </w:p>
    <w:p w:rsidRDefault="003C5454" w:rsidR="003C5454" w:rsidRPr="00C8600F">
      <w:pPr>
        <w:ind w:firstLine="0"/>
        <w:rPr>
          <w:rFonts w:cs="Arial"/>
          <w:sz w:val="22"/>
          <w:szCs w:val="22"/>
          <w:lang w:val="de-DE"/>
        </w:rPr>
      </w:pPr>
    </w:p>
    <w:p w:rsidRDefault="00396997" w:rsidR="00490F08" w:rsidRPr="00C8600F">
      <w:pPr>
        <w:rPr>
          <w:rFonts w:cs="Arial"/>
          <w:sz w:val="22"/>
          <w:szCs w:val="22"/>
          <w:lang w:val="hr-HR"/>
        </w:rPr>
      </w:pPr>
      <w:r w:rsidRPr="00C8600F">
        <w:rPr>
          <w:sz w:val="22"/>
          <w:szCs w:val="22"/>
        </w:rPr>
        <w:t>Općinski sud u Virovitici, Stalna služba u Slatini</w:t>
      </w:r>
      <w:r w:rsidR="00E34C54" w:rsidRPr="00C8600F">
        <w:rPr>
          <w:sz w:val="22"/>
          <w:szCs w:val="22"/>
        </w:rPr>
        <w:t xml:space="preserve">, </w:t>
      </w:r>
      <w:r w:rsidR="003C5454" w:rsidRPr="00C8600F">
        <w:rPr>
          <w:sz w:val="22"/>
          <w:szCs w:val="22"/>
        </w:rPr>
        <w:t xml:space="preserve">po sucu Krunoslavu Gernhard kao sucu pojedincu, </w:t>
      </w:r>
      <w:r w:rsidR="009B5BC9" w:rsidRPr="00C8600F">
        <w:rPr>
          <w:sz w:val="22"/>
          <w:szCs w:val="22"/>
        </w:rPr>
        <w:t>povodom prijedloga</w:t>
      </w:r>
      <w:r w:rsidR="00F1743D" w:rsidRPr="00C8600F">
        <w:rPr>
          <w:sz w:val="22"/>
          <w:szCs w:val="22"/>
        </w:rPr>
        <w:t xml:space="preserve"> </w:t>
      </w:r>
      <w:r w:rsidR="00F1743D" w:rsidRPr="00C8600F">
        <w:rPr>
          <w:b/>
          <w:sz w:val="22"/>
          <w:szCs w:val="22"/>
        </w:rPr>
        <w:fldChar w:fldCharType="begin">
          <w:ffData>
            <w:name w:val="Tekst4"/>
            <w:enabled/>
            <w:calcOnExit w:val="false"/>
            <w:textInput/>
          </w:ffData>
        </w:fldChar>
      </w:r>
      <w:bookmarkStart w:name="Tekst4" w:id="2"/>
      <w:r w:rsidR="00F1743D" w:rsidRPr="00C8600F">
        <w:rPr>
          <w:b/>
          <w:sz w:val="22"/>
          <w:szCs w:val="22"/>
        </w:rPr>
        <w:instrText xml:space="preserve"> FORMTEXT </w:instrText>
      </w:r>
      <w:r w:rsidR="00F1743D" w:rsidRPr="00C8600F">
        <w:rPr>
          <w:b/>
          <w:sz w:val="22"/>
          <w:szCs w:val="22"/>
        </w:rPr>
      </w:r>
      <w:r w:rsidR="00F1743D" w:rsidRPr="00C8600F">
        <w:rPr>
          <w:b/>
          <w:sz w:val="22"/>
          <w:szCs w:val="22"/>
        </w:rPr>
        <w:fldChar w:fldCharType="separate"/>
      </w:r>
      <w:r w:rsidR="00CB6065">
        <w:rPr>
          <w:b/>
          <w:sz w:val="22"/>
          <w:szCs w:val="22"/>
        </w:rPr>
        <w:t>Pere Pejić iz Mikleuša, I. pl. Zajca 10</w:t>
      </w:r>
      <w:r w:rsidR="00F1743D" w:rsidRPr="00C8600F">
        <w:rPr>
          <w:b/>
          <w:sz w:val="22"/>
          <w:szCs w:val="22"/>
        </w:rPr>
        <w:fldChar w:fldCharType="end"/>
      </w:r>
      <w:bookmarkEnd w:id="2"/>
      <w:r w:rsidR="00F1743D" w:rsidRPr="00C8600F">
        <w:rPr>
          <w:sz w:val="22"/>
          <w:szCs w:val="22"/>
        </w:rPr>
        <w:t>,</w:t>
      </w:r>
      <w:r w:rsidR="00F061F4" w:rsidRPr="00C8600F">
        <w:rPr>
          <w:sz w:val="22"/>
          <w:szCs w:val="22"/>
        </w:rPr>
        <w:t xml:space="preserve"> OIB: </w:t>
      </w:r>
      <w:r w:rsidR="00F061F4" w:rsidRPr="00C8600F">
        <w:rPr>
          <w:sz w:val="22"/>
          <w:szCs w:val="22"/>
          <w:lang w:val="hr-HR"/>
        </w:rPr>
        <w:fldChar w:fldCharType="begin">
          <w:ffData>
            <w:name w:val="Tekst10"/>
            <w:enabled/>
            <w:calcOnExit w:val="false"/>
            <w:textInput/>
          </w:ffData>
        </w:fldChar>
      </w:r>
      <w:r w:rsidR="00F061F4" w:rsidRPr="00C8600F">
        <w:rPr>
          <w:sz w:val="22"/>
          <w:szCs w:val="22"/>
          <w:lang w:val="hr-HR"/>
        </w:rPr>
        <w:instrText xml:space="preserve"> FORMTEXT </w:instrText>
      </w:r>
      <w:r w:rsidR="00F061F4" w:rsidRPr="00C8600F">
        <w:rPr>
          <w:sz w:val="22"/>
          <w:szCs w:val="22"/>
          <w:lang w:val="hr-HR"/>
        </w:rPr>
      </w:r>
      <w:r w:rsidR="00F061F4" w:rsidRPr="00C8600F">
        <w:rPr>
          <w:sz w:val="22"/>
          <w:szCs w:val="22"/>
          <w:lang w:val="hr-HR"/>
        </w:rPr>
        <w:fldChar w:fldCharType="separate"/>
      </w:r>
      <w:r w:rsidR="00CB6065">
        <w:rPr>
          <w:noProof/>
          <w:sz w:val="22"/>
          <w:szCs w:val="22"/>
          <w:lang w:val="hr-HR"/>
        </w:rPr>
        <w:t>76166789033</w:t>
      </w:r>
      <w:r w:rsidR="00F061F4" w:rsidRPr="00C8600F">
        <w:rPr>
          <w:sz w:val="22"/>
          <w:szCs w:val="22"/>
          <w:lang w:val="hr-HR"/>
        </w:rPr>
        <w:fldChar w:fldCharType="end"/>
      </w:r>
      <w:r w:rsidR="00F061F4" w:rsidRPr="00C8600F">
        <w:rPr>
          <w:sz w:val="22"/>
          <w:szCs w:val="22"/>
          <w:lang w:val="hr-HR"/>
        </w:rPr>
        <w:t>,</w:t>
      </w:r>
      <w:r w:rsidR="00F1743D" w:rsidRPr="00C8600F">
        <w:rPr>
          <w:sz w:val="22"/>
          <w:szCs w:val="22"/>
        </w:rPr>
        <w:t xml:space="preserve"> radi </w:t>
      </w:r>
      <w:r w:rsidR="00F1743D" w:rsidRPr="00C8600F">
        <w:rPr>
          <w:sz w:val="22"/>
          <w:szCs w:val="22"/>
        </w:rPr>
        <w:fldChar w:fldCharType="begin">
          <w:ffData>
            <w:name w:val="Tekst8"/>
            <w:enabled/>
            <w:calcOnExit w:val="false"/>
            <w:textInput/>
          </w:ffData>
        </w:fldChar>
      </w:r>
      <w:bookmarkStart w:name="Tekst8" w:id="3"/>
      <w:r w:rsidR="00F1743D" w:rsidRPr="00C8600F">
        <w:rPr>
          <w:sz w:val="22"/>
          <w:szCs w:val="22"/>
        </w:rPr>
        <w:instrText xml:space="preserve"> FORMTEXT </w:instrText>
      </w:r>
      <w:r w:rsidR="00F1743D" w:rsidRPr="00C8600F">
        <w:rPr>
          <w:sz w:val="22"/>
          <w:szCs w:val="22"/>
        </w:rPr>
      </w:r>
      <w:r w:rsidR="00F1743D" w:rsidRPr="00C8600F">
        <w:rPr>
          <w:sz w:val="22"/>
          <w:szCs w:val="22"/>
        </w:rPr>
        <w:fldChar w:fldCharType="separate"/>
      </w:r>
      <w:r w:rsidR="009B5BC9" w:rsidRPr="00C8600F">
        <w:rPr>
          <w:sz w:val="22"/>
          <w:szCs w:val="22"/>
        </w:rPr>
        <w:t>otvaranja postupka</w:t>
      </w:r>
      <w:r w:rsidR="003F5B35" w:rsidRPr="00C8600F">
        <w:rPr>
          <w:sz w:val="22"/>
          <w:szCs w:val="22"/>
        </w:rPr>
        <w:t xml:space="preserve"> stečaja potrošača nad njim kao dužnikom</w:t>
      </w:r>
      <w:r w:rsidR="00F1743D" w:rsidRPr="00C8600F">
        <w:rPr>
          <w:sz w:val="22"/>
          <w:szCs w:val="22"/>
        </w:rPr>
        <w:fldChar w:fldCharType="end"/>
      </w:r>
      <w:bookmarkEnd w:id="3"/>
      <w:r w:rsidR="003C5454" w:rsidRPr="00C8600F">
        <w:rPr>
          <w:sz w:val="22"/>
          <w:szCs w:val="22"/>
          <w:lang w:val="hr-HR"/>
        </w:rPr>
        <w:t xml:space="preserve">, </w:t>
      </w:r>
      <w:r w:rsidR="00011DBB">
        <w:rPr>
          <w:sz w:val="22"/>
          <w:szCs w:val="22"/>
          <w:lang w:val="hr-HR"/>
        </w:rPr>
        <w:t>izvan ročišta</w:t>
      </w:r>
      <w:r w:rsidR="00595E2A" w:rsidRPr="00C8600F">
        <w:rPr>
          <w:sz w:val="22"/>
          <w:szCs w:val="22"/>
          <w:lang w:val="hr-HR"/>
        </w:rPr>
        <w:t xml:space="preserve">, </w:t>
      </w:r>
      <w:r w:rsidR="003C5454" w:rsidRPr="00C8600F">
        <w:rPr>
          <w:sz w:val="22"/>
          <w:szCs w:val="22"/>
        </w:rPr>
        <w:t>dana</w:t>
      </w:r>
      <w:r w:rsidR="003C5454" w:rsidRPr="00C8600F">
        <w:rPr>
          <w:sz w:val="22"/>
          <w:szCs w:val="22"/>
          <w:lang w:val="hr-HR"/>
        </w:rPr>
        <w:t xml:space="preserve"> </w:t>
      </w:r>
      <w:bookmarkStart w:name="Tekst10" w:id="4"/>
      <w:r w:rsidR="004C6F97" w:rsidRPr="00C8600F">
        <w:rPr>
          <w:sz w:val="22"/>
          <w:szCs w:val="22"/>
          <w:lang w:val="hr-HR"/>
        </w:rPr>
        <w:fldChar w:fldCharType="begin">
          <w:ffData>
            <w:name w:val="Tekst10"/>
            <w:enabled/>
            <w:calcOnExit w:val="false"/>
            <w:textInput/>
          </w:ffData>
        </w:fldChar>
      </w:r>
      <w:r w:rsidR="004C6F97" w:rsidRPr="00C8600F">
        <w:rPr>
          <w:sz w:val="22"/>
          <w:szCs w:val="22"/>
          <w:lang w:val="hr-HR"/>
        </w:rPr>
        <w:instrText xml:space="preserve"> FORMTEXT </w:instrText>
      </w:r>
      <w:r w:rsidR="004C6F97" w:rsidRPr="00C8600F">
        <w:rPr>
          <w:sz w:val="22"/>
          <w:szCs w:val="22"/>
          <w:lang w:val="hr-HR"/>
        </w:rPr>
      </w:r>
      <w:r w:rsidR="004C6F97" w:rsidRPr="00C8600F">
        <w:rPr>
          <w:sz w:val="22"/>
          <w:szCs w:val="22"/>
          <w:lang w:val="hr-HR"/>
        </w:rPr>
        <w:fldChar w:fldCharType="separate"/>
      </w:r>
      <w:r w:rsidR="00011DBB">
        <w:rPr>
          <w:noProof/>
          <w:sz w:val="22"/>
          <w:szCs w:val="22"/>
          <w:lang w:val="hr-HR"/>
        </w:rPr>
        <w:t>02. studenog 2016.</w:t>
      </w:r>
      <w:r w:rsidR="004C6F97" w:rsidRPr="00C8600F">
        <w:rPr>
          <w:sz w:val="22"/>
          <w:szCs w:val="22"/>
          <w:lang w:val="hr-HR"/>
        </w:rPr>
        <w:fldChar w:fldCharType="end"/>
      </w:r>
      <w:bookmarkEnd w:id="4"/>
      <w:r w:rsidR="003C5454" w:rsidRPr="00C8600F">
        <w:rPr>
          <w:sz w:val="22"/>
          <w:szCs w:val="22"/>
          <w:lang w:val="hr-HR"/>
        </w:rPr>
        <w:t xml:space="preserve"> </w:t>
      </w:r>
      <w:r w:rsidR="003C5454" w:rsidRPr="00C8600F">
        <w:rPr>
          <w:sz w:val="22"/>
          <w:szCs w:val="22"/>
        </w:rPr>
        <w:t>godine</w:t>
      </w:r>
      <w:r w:rsidR="003C5454" w:rsidRPr="00C8600F">
        <w:rPr>
          <w:sz w:val="22"/>
          <w:szCs w:val="22"/>
          <w:lang w:val="hr-HR"/>
        </w:rPr>
        <w:t>,</w:t>
      </w:r>
    </w:p>
    <w:p w:rsidRDefault="003C5454" w:rsidR="003C5454" w:rsidRPr="00C8600F">
      <w:pPr>
        <w:ind w:firstLine="0"/>
        <w:jc w:val="center"/>
        <w:rPr>
          <w:rFonts w:cs="Arial"/>
          <w:spacing w:val="140"/>
          <w:sz w:val="22"/>
          <w:szCs w:val="22"/>
          <w:lang w:val="hr-HR"/>
        </w:rPr>
      </w:pPr>
    </w:p>
    <w:p w:rsidRDefault="009A68A0" w:rsidR="009A68A0" w:rsidRPr="00C8600F">
      <w:pPr>
        <w:ind w:firstLine="0"/>
        <w:jc w:val="center"/>
        <w:rPr>
          <w:rFonts w:cs="Arial"/>
          <w:spacing w:val="140"/>
          <w:sz w:val="22"/>
          <w:szCs w:val="22"/>
          <w:lang w:val="hr-HR"/>
        </w:rPr>
      </w:pPr>
    </w:p>
    <w:p w:rsidRDefault="00011DBB" w:rsidR="003C5454" w:rsidRPr="00C8600F">
      <w:pPr>
        <w:ind w:firstLine="0"/>
        <w:jc w:val="center"/>
        <w:rPr>
          <w:rFonts w:cs="Arial"/>
          <w:spacing w:val="140"/>
          <w:sz w:val="22"/>
          <w:szCs w:val="22"/>
          <w:lang w:val="de-DE"/>
        </w:rPr>
      </w:pPr>
      <w:r>
        <w:rPr>
          <w:rFonts w:cs="Arial"/>
          <w:spacing w:val="140"/>
          <w:sz w:val="22"/>
          <w:szCs w:val="22"/>
          <w:lang w:val="de-DE"/>
        </w:rPr>
        <w:t>riješ</w:t>
      </w:r>
      <w:r w:rsidR="004858B0" w:rsidRPr="00C8600F">
        <w:rPr>
          <w:rFonts w:cs="Arial"/>
          <w:spacing w:val="140"/>
          <w:sz w:val="22"/>
          <w:szCs w:val="22"/>
          <w:lang w:val="de-DE"/>
        </w:rPr>
        <w:t>io</w:t>
      </w:r>
      <w:r w:rsidR="003C5454" w:rsidRPr="00C8600F">
        <w:rPr>
          <w:rFonts w:cs="Arial"/>
          <w:spacing w:val="140"/>
          <w:sz w:val="22"/>
          <w:szCs w:val="22"/>
          <w:lang w:val="de-DE"/>
        </w:rPr>
        <w:t xml:space="preserve"> je:</w:t>
      </w:r>
    </w:p>
    <w:p w:rsidRDefault="003C5454" w:rsidR="003C5454" w:rsidRPr="00C8600F">
      <w:pPr>
        <w:ind w:firstLine="0"/>
        <w:jc w:val="center"/>
        <w:rPr>
          <w:rFonts w:cs="Arial"/>
          <w:spacing w:val="140"/>
          <w:sz w:val="22"/>
          <w:szCs w:val="22"/>
          <w:lang w:val="de-DE"/>
        </w:rPr>
      </w:pPr>
    </w:p>
    <w:p w:rsidRDefault="009A68A0" w:rsidR="009A68A0" w:rsidRPr="00C8600F">
      <w:pPr>
        <w:ind w:firstLine="0"/>
        <w:jc w:val="center"/>
        <w:rPr>
          <w:rFonts w:cs="Arial"/>
          <w:spacing w:val="140"/>
          <w:sz w:val="22"/>
          <w:szCs w:val="22"/>
          <w:lang w:val="de-DE"/>
        </w:rPr>
      </w:pPr>
    </w:p>
    <w:p w:rsidRDefault="003C5454" w:rsidR="003C5454" w:rsidRPr="00C8600F">
      <w:pPr>
        <w:ind w:firstLine="0"/>
        <w:jc w:val="center"/>
        <w:rPr>
          <w:rFonts w:cs="Arial"/>
          <w:sz w:val="22"/>
          <w:szCs w:val="22"/>
          <w:lang w:val="de-DE"/>
        </w:rPr>
      </w:pPr>
    </w:p>
    <w:p w:rsidRDefault="00B20D6F" w:rsidP="00932FE4" w:rsidR="00533C87">
      <w:pPr>
        <w:pStyle w:val="T-98-2"/>
        <w:spacing w:lineRule="atLeast" w:line="214"/>
        <w:ind w:firstLine="0" w:right="1414" w:left="1418"/>
        <w:rPr>
          <w:rFonts w:cs="Arial" w:hAnsi="Arial" w:ascii="Arial"/>
          <w:sz w:val="22"/>
          <w:szCs w:val="22"/>
        </w:rPr>
      </w:pPr>
      <w:r>
        <w:rPr>
          <w:rFonts w:cs="Arial" w:hAnsi="Arial" w:ascii="Arial"/>
          <w:b/>
          <w:sz w:val="22"/>
          <w:szCs w:val="22"/>
        </w:rPr>
        <w:t>I. O</w:t>
      </w:r>
      <w:r w:rsidR="00011DBB" w:rsidRPr="00932FE4">
        <w:rPr>
          <w:rFonts w:cs="Arial" w:hAnsi="Arial" w:ascii="Arial"/>
          <w:b/>
          <w:sz w:val="22"/>
          <w:szCs w:val="22"/>
        </w:rPr>
        <w:t>dbacuje</w:t>
      </w:r>
      <w:r w:rsidR="00533C87" w:rsidRPr="00932FE4">
        <w:rPr>
          <w:rFonts w:cs="Arial" w:hAnsi="Arial" w:ascii="Arial"/>
          <w:b/>
          <w:sz w:val="22"/>
          <w:szCs w:val="22"/>
        </w:rPr>
        <w:t xml:space="preserve"> se</w:t>
      </w:r>
      <w:r w:rsidR="00533C87" w:rsidRPr="00C8600F">
        <w:rPr>
          <w:rFonts w:cs="Arial" w:hAnsi="Arial" w:ascii="Arial"/>
          <w:sz w:val="22"/>
          <w:szCs w:val="22"/>
        </w:rPr>
        <w:t xml:space="preserve"> </w:t>
      </w:r>
      <w:r w:rsidR="00932FE4" w:rsidRPr="00932FE4">
        <w:rPr>
          <w:rFonts w:cs="Arial" w:hAnsi="Arial" w:ascii="Arial"/>
          <w:sz w:val="22"/>
          <w:szCs w:val="22"/>
        </w:rPr>
        <w:t>prijedlog za otvaranje</w:t>
      </w:r>
      <w:r w:rsidR="00CF02C0" w:rsidRPr="00932FE4">
        <w:rPr>
          <w:rFonts w:cs="Arial" w:hAnsi="Arial" w:ascii="Arial"/>
          <w:sz w:val="22"/>
          <w:szCs w:val="22"/>
        </w:rPr>
        <w:t xml:space="preserve"> postupk</w:t>
      </w:r>
      <w:r w:rsidR="00932FE4" w:rsidRPr="00932FE4">
        <w:rPr>
          <w:rFonts w:cs="Arial" w:hAnsi="Arial" w:ascii="Arial"/>
          <w:sz w:val="22"/>
          <w:szCs w:val="22"/>
        </w:rPr>
        <w:t>a</w:t>
      </w:r>
      <w:r w:rsidR="00CF02C0" w:rsidRPr="00932FE4">
        <w:rPr>
          <w:rFonts w:cs="Arial" w:hAnsi="Arial" w:ascii="Arial"/>
          <w:sz w:val="22"/>
          <w:szCs w:val="22"/>
        </w:rPr>
        <w:t xml:space="preserve"> stečaja potrošača</w:t>
      </w:r>
      <w:r w:rsidR="00CF02C0" w:rsidRPr="00C8600F">
        <w:rPr>
          <w:rFonts w:cs="Arial" w:hAnsi="Arial" w:ascii="Arial"/>
          <w:sz w:val="22"/>
          <w:szCs w:val="22"/>
        </w:rPr>
        <w:t xml:space="preserve"> </w:t>
      </w:r>
      <w:r w:rsidR="00932FE4">
        <w:rPr>
          <w:rFonts w:cs="Arial" w:hAnsi="Arial" w:ascii="Arial"/>
          <w:sz w:val="22"/>
          <w:szCs w:val="22"/>
        </w:rPr>
        <w:t>od dana 27. travnja 2016. godine</w:t>
      </w:r>
      <w:r w:rsidR="00B70BD1">
        <w:rPr>
          <w:rFonts w:cs="Arial" w:hAnsi="Arial" w:ascii="Arial"/>
          <w:sz w:val="22"/>
          <w:szCs w:val="22"/>
        </w:rPr>
        <w:t>.</w:t>
      </w:r>
    </w:p>
    <w:p w:rsidRDefault="00B20D6F" w:rsidP="00932FE4" w:rsidR="00B20D6F">
      <w:pPr>
        <w:pStyle w:val="T-98-2"/>
        <w:spacing w:lineRule="atLeast" w:line="214"/>
        <w:ind w:firstLine="0" w:right="1414" w:left="1418"/>
        <w:rPr>
          <w:rFonts w:cs="Arial" w:hAnsi="Arial" w:ascii="Arial"/>
          <w:b/>
          <w:sz w:val="22"/>
          <w:szCs w:val="22"/>
        </w:rPr>
      </w:pPr>
    </w:p>
    <w:p w:rsidRDefault="00B20D6F" w:rsidP="00932FE4" w:rsidR="00B20D6F" w:rsidRPr="00B440A9">
      <w:pPr>
        <w:pStyle w:val="T-98-2"/>
        <w:spacing w:lineRule="atLeast" w:line="214"/>
        <w:ind w:firstLine="0" w:right="1414" w:left="1418"/>
        <w:rPr>
          <w:rFonts w:cs="Arial" w:hAnsi="Arial" w:ascii="Arial"/>
          <w:sz w:val="22"/>
          <w:szCs w:val="22"/>
        </w:rPr>
      </w:pPr>
      <w:r w:rsidRPr="00B440A9">
        <w:rPr>
          <w:rFonts w:cs="Arial" w:hAnsi="Arial" w:ascii="Arial"/>
          <w:b/>
          <w:sz w:val="22"/>
          <w:szCs w:val="22"/>
        </w:rPr>
        <w:t xml:space="preserve">II. Odbija se </w:t>
      </w:r>
      <w:r w:rsidRPr="00B440A9">
        <w:rPr>
          <w:rFonts w:cs="Arial" w:hAnsi="Arial" w:ascii="Arial"/>
          <w:sz w:val="22"/>
          <w:szCs w:val="22"/>
        </w:rPr>
        <w:t>zahtjev vjerovnika</w:t>
      </w:r>
      <w:r w:rsidR="00B440A9" w:rsidRPr="00B440A9">
        <w:rPr>
          <w:rFonts w:cs="Arial" w:hAnsi="Arial" w:ascii="Arial"/>
          <w:sz w:val="22"/>
          <w:szCs w:val="22"/>
        </w:rPr>
        <w:t xml:space="preserve"> </w:t>
      </w:r>
      <w:r w:rsidR="00B440A9" w:rsidRPr="00B440A9">
        <w:rPr>
          <w:rFonts w:cs="Arial" w:hAnsi="Arial" w:ascii="Arial"/>
          <w:noProof/>
          <w:sz w:val="22"/>
          <w:szCs w:val="22"/>
        </w:rPr>
        <w:t>EOS Matrix d.o.o. iz Zagreba, Horvatova 82,</w:t>
      </w:r>
      <w:r w:rsidRPr="00B440A9">
        <w:rPr>
          <w:rFonts w:cs="Arial" w:hAnsi="Arial" w:ascii="Arial"/>
          <w:sz w:val="22"/>
          <w:szCs w:val="22"/>
        </w:rPr>
        <w:t xml:space="preserve"> </w:t>
      </w:r>
      <w:r w:rsidR="00B440A9">
        <w:rPr>
          <w:rFonts w:cs="Arial" w:hAnsi="Arial" w:ascii="Arial"/>
          <w:sz w:val="22"/>
          <w:szCs w:val="22"/>
        </w:rPr>
        <w:t xml:space="preserve">OIB: </w:t>
      </w:r>
      <w:r w:rsidR="00F65487">
        <w:rPr>
          <w:rFonts w:cs="Arial" w:hAnsi="Arial" w:ascii="Arial"/>
          <w:sz w:val="22"/>
          <w:szCs w:val="22"/>
        </w:rPr>
        <w:t xml:space="preserve">76674680107, </w:t>
      </w:r>
      <w:r w:rsidR="007C27C3" w:rsidRPr="00B440A9">
        <w:rPr>
          <w:rFonts w:cs="Arial" w:hAnsi="Arial" w:ascii="Arial"/>
          <w:sz w:val="22"/>
          <w:szCs w:val="22"/>
        </w:rPr>
        <w:t>za naknadom troškova postupka.</w:t>
      </w:r>
    </w:p>
    <w:p w:rsidRDefault="00533C87" w:rsidP="00C51F6D" w:rsidR="00533C87" w:rsidRPr="00C8600F">
      <w:pPr>
        <w:ind w:firstLine="0" w:right="1131" w:left="1134"/>
        <w:rPr>
          <w:rFonts w:cs="Arial"/>
          <w:sz w:val="22"/>
          <w:szCs w:val="22"/>
          <w:lang w:val="hr-HR"/>
        </w:rPr>
      </w:pPr>
    </w:p>
    <w:p w:rsidRDefault="00932FE4" w:rsidP="00C51F6D" w:rsidR="00932FE4" w:rsidRPr="00C8600F">
      <w:pPr>
        <w:ind w:firstLine="0" w:right="1131" w:left="1134"/>
        <w:rPr>
          <w:rFonts w:cs="Arial"/>
          <w:sz w:val="22"/>
          <w:szCs w:val="22"/>
          <w:lang w:val="hr-HR"/>
        </w:rPr>
      </w:pPr>
    </w:p>
    <w:p w:rsidRDefault="00916DFD" w:rsidP="00916DFD" w:rsidR="00916DFD" w:rsidRPr="00C8600F">
      <w:pPr>
        <w:autoSpaceDE w:val="false"/>
        <w:autoSpaceDN w:val="false"/>
        <w:adjustRightInd w:val="false"/>
        <w:rPr>
          <w:rFonts w:cs="Arial"/>
          <w:sz w:val="22"/>
          <w:szCs w:val="22"/>
        </w:rPr>
      </w:pPr>
    </w:p>
    <w:p w:rsidRDefault="00932FE4" w:rsidP="00932FE4" w:rsidR="00932FE4">
      <w:pPr>
        <w:jc w:val="center"/>
        <w:rPr>
          <w:rFonts w:cs="Arial"/>
          <w:sz w:val="22"/>
          <w:szCs w:val="22"/>
        </w:rPr>
      </w:pPr>
      <w:r>
        <w:rPr>
          <w:rFonts w:cs="Arial"/>
          <w:sz w:val="22"/>
          <w:szCs w:val="22"/>
        </w:rPr>
        <w:t>Obrazloženje:</w:t>
      </w:r>
    </w:p>
    <w:p w:rsidRDefault="00932FE4" w:rsidP="00932FE4" w:rsidR="00932FE4">
      <w:pPr>
        <w:ind w:firstLine="0"/>
        <w:rPr>
          <w:rFonts w:cs="Arial"/>
          <w:sz w:val="22"/>
          <w:szCs w:val="22"/>
        </w:rPr>
      </w:pPr>
    </w:p>
    <w:p w:rsidRDefault="00AC3631" w:rsidR="00306942">
      <w:pPr>
        <w:rPr>
          <w:rFonts w:cs="Arial"/>
          <w:sz w:val="22"/>
          <w:szCs w:val="22"/>
        </w:rPr>
      </w:pPr>
      <w:r>
        <w:rPr>
          <w:rFonts w:cs="Arial"/>
          <w:sz w:val="22"/>
          <w:szCs w:val="22"/>
        </w:rPr>
        <w:t xml:space="preserve">Ovo rješenje </w:t>
      </w:r>
      <w:r w:rsidR="00306942">
        <w:rPr>
          <w:rFonts w:cs="Arial"/>
          <w:sz w:val="22"/>
          <w:szCs w:val="22"/>
        </w:rPr>
        <w:t xml:space="preserve">u toč. I. izreke </w:t>
      </w:r>
      <w:r>
        <w:rPr>
          <w:rFonts w:cs="Arial"/>
          <w:sz w:val="22"/>
          <w:szCs w:val="22"/>
        </w:rPr>
        <w:t xml:space="preserve">doneseno je </w:t>
      </w:r>
      <w:r w:rsidR="00141217">
        <w:rPr>
          <w:rFonts w:cs="Arial"/>
          <w:sz w:val="22"/>
          <w:szCs w:val="22"/>
        </w:rPr>
        <w:t xml:space="preserve">temeljem odredaba čl. </w:t>
      </w:r>
      <w:r w:rsidR="00DC71AB">
        <w:rPr>
          <w:rFonts w:cs="Arial"/>
          <w:sz w:val="22"/>
          <w:szCs w:val="22"/>
        </w:rPr>
        <w:t>17. st. 1. i čl. 44. st. 3. i 4.</w:t>
      </w:r>
      <w:r w:rsidR="000445EE">
        <w:rPr>
          <w:rFonts w:cs="Arial"/>
          <w:sz w:val="22"/>
          <w:szCs w:val="22"/>
        </w:rPr>
        <w:t xml:space="preserve"> </w:t>
      </w:r>
      <w:r w:rsidR="000445EE" w:rsidRPr="00C8600F">
        <w:rPr>
          <w:sz w:val="22"/>
          <w:szCs w:val="22"/>
          <w:lang w:val="hr-HR"/>
        </w:rPr>
        <w:t>Zakona o stečaju potrošača (</w:t>
      </w:r>
      <w:r w:rsidR="000445EE" w:rsidRPr="00C8600F">
        <w:rPr>
          <w:sz w:val="22"/>
          <w:szCs w:val="22"/>
        </w:rPr>
        <w:t>N.n. br. 100/15, dalje: ZStP)</w:t>
      </w:r>
      <w:r w:rsidR="00DC71AB">
        <w:rPr>
          <w:sz w:val="22"/>
          <w:szCs w:val="22"/>
        </w:rPr>
        <w:t xml:space="preserve">, jer </w:t>
      </w:r>
      <w:r w:rsidR="00CE681A">
        <w:rPr>
          <w:sz w:val="22"/>
          <w:szCs w:val="22"/>
        </w:rPr>
        <w:t xml:space="preserve">predlagatelj dužnik uz </w:t>
      </w:r>
      <w:r w:rsidR="00CE681A" w:rsidRPr="00932FE4">
        <w:rPr>
          <w:rFonts w:cs="Arial"/>
          <w:sz w:val="22"/>
          <w:szCs w:val="22"/>
        </w:rPr>
        <w:t>prijedlog za otvaranje postupka stečaja potrošača</w:t>
      </w:r>
      <w:r w:rsidR="00CE681A" w:rsidRPr="00C8600F">
        <w:rPr>
          <w:rFonts w:cs="Arial"/>
          <w:sz w:val="22"/>
          <w:szCs w:val="22"/>
        </w:rPr>
        <w:t xml:space="preserve"> </w:t>
      </w:r>
      <w:r w:rsidR="00CE681A">
        <w:rPr>
          <w:rFonts w:cs="Arial"/>
          <w:sz w:val="22"/>
          <w:szCs w:val="22"/>
        </w:rPr>
        <w:t xml:space="preserve">od dana 27. travnja 2016. godine nije dostavio plan ispunjenja obveza prema vjerovnicima, što je bio obvezan učiniti. </w:t>
      </w:r>
    </w:p>
    <w:p w:rsidRDefault="00306942" w:rsidR="00306942">
      <w:pPr>
        <w:rPr>
          <w:rFonts w:cs="Arial"/>
          <w:sz w:val="22"/>
          <w:szCs w:val="22"/>
        </w:rPr>
      </w:pPr>
    </w:p>
    <w:p w:rsidRDefault="00CE681A" w:rsidR="00306942">
      <w:pPr>
        <w:rPr>
          <w:rFonts w:cs="Arial"/>
          <w:sz w:val="22"/>
          <w:szCs w:val="22"/>
        </w:rPr>
      </w:pPr>
      <w:r>
        <w:rPr>
          <w:rFonts w:cs="Arial"/>
          <w:sz w:val="22"/>
          <w:szCs w:val="22"/>
        </w:rPr>
        <w:t xml:space="preserve">Naime, </w:t>
      </w:r>
      <w:r w:rsidR="006E4748">
        <w:rPr>
          <w:rFonts w:cs="Arial"/>
          <w:sz w:val="22"/>
          <w:szCs w:val="22"/>
        </w:rPr>
        <w:t>pismeno naslovljeno "plan ispunjenja obveza"</w:t>
      </w:r>
      <w:r w:rsidR="00B40B5A">
        <w:rPr>
          <w:rFonts w:cs="Arial"/>
          <w:sz w:val="22"/>
          <w:szCs w:val="22"/>
        </w:rPr>
        <w:t xml:space="preserve"> (list 8 - 10)</w:t>
      </w:r>
      <w:r w:rsidR="006E4748">
        <w:rPr>
          <w:rFonts w:cs="Arial"/>
          <w:sz w:val="22"/>
          <w:szCs w:val="22"/>
        </w:rPr>
        <w:t xml:space="preserve"> </w:t>
      </w:r>
      <w:r w:rsidR="00B40B5A">
        <w:rPr>
          <w:rFonts w:cs="Arial"/>
          <w:sz w:val="22"/>
          <w:szCs w:val="22"/>
        </w:rPr>
        <w:t xml:space="preserve">uopće nema </w:t>
      </w:r>
      <w:r w:rsidR="0036764C">
        <w:rPr>
          <w:rFonts w:cs="Arial"/>
          <w:sz w:val="22"/>
          <w:szCs w:val="22"/>
        </w:rPr>
        <w:t xml:space="preserve">zakonom </w:t>
      </w:r>
      <w:r w:rsidR="00B40B5A">
        <w:rPr>
          <w:rFonts w:cs="Arial"/>
          <w:sz w:val="22"/>
          <w:szCs w:val="22"/>
        </w:rPr>
        <w:t xml:space="preserve">propisani sadržaj u smislu </w:t>
      </w:r>
      <w:r w:rsidR="00B40B5A" w:rsidRPr="00B40B5A">
        <w:rPr>
          <w:rFonts w:cs="Arial"/>
          <w:sz w:val="22"/>
          <w:szCs w:val="22"/>
        </w:rPr>
        <w:t>postotk</w:t>
      </w:r>
      <w:r w:rsidR="00B40B5A">
        <w:rPr>
          <w:rFonts w:cs="Arial"/>
          <w:sz w:val="22"/>
          <w:szCs w:val="22"/>
        </w:rPr>
        <w:t>a</w:t>
      </w:r>
      <w:r w:rsidR="00B40B5A" w:rsidRPr="00B40B5A">
        <w:rPr>
          <w:rFonts w:cs="Arial"/>
          <w:sz w:val="22"/>
          <w:szCs w:val="22"/>
        </w:rPr>
        <w:t xml:space="preserve"> umanjenja obveza, iznos</w:t>
      </w:r>
      <w:r w:rsidR="00B40B5A">
        <w:rPr>
          <w:rFonts w:cs="Arial"/>
          <w:sz w:val="22"/>
          <w:szCs w:val="22"/>
        </w:rPr>
        <w:t>a</w:t>
      </w:r>
      <w:r w:rsidR="00B40B5A" w:rsidRPr="00B40B5A">
        <w:rPr>
          <w:rFonts w:cs="Arial"/>
          <w:sz w:val="22"/>
          <w:szCs w:val="22"/>
        </w:rPr>
        <w:t xml:space="preserve"> za isplatu, rokov</w:t>
      </w:r>
      <w:r w:rsidR="00B40B5A">
        <w:rPr>
          <w:rFonts w:cs="Arial"/>
          <w:sz w:val="22"/>
          <w:szCs w:val="22"/>
        </w:rPr>
        <w:t>a</w:t>
      </w:r>
      <w:r w:rsidR="00B40B5A" w:rsidRPr="00B40B5A">
        <w:rPr>
          <w:rFonts w:cs="Arial"/>
          <w:sz w:val="22"/>
          <w:szCs w:val="22"/>
        </w:rPr>
        <w:t xml:space="preserve"> isplate i način</w:t>
      </w:r>
      <w:r w:rsidR="00B40B5A">
        <w:rPr>
          <w:rFonts w:cs="Arial"/>
          <w:sz w:val="22"/>
          <w:szCs w:val="22"/>
        </w:rPr>
        <w:t>a</w:t>
      </w:r>
      <w:r w:rsidR="00B40B5A" w:rsidRPr="00B40B5A">
        <w:rPr>
          <w:rFonts w:cs="Arial"/>
          <w:sz w:val="22"/>
          <w:szCs w:val="22"/>
        </w:rPr>
        <w:t xml:space="preserve"> ispunjenja obveza prema svakom od vjerovnika</w:t>
      </w:r>
      <w:r w:rsidR="00B40B5A">
        <w:rPr>
          <w:rFonts w:cs="Arial"/>
          <w:sz w:val="22"/>
          <w:szCs w:val="22"/>
        </w:rPr>
        <w:t>,</w:t>
      </w:r>
      <w:r w:rsidR="00152EDC">
        <w:rPr>
          <w:rFonts w:cs="Arial"/>
          <w:sz w:val="22"/>
          <w:szCs w:val="22"/>
        </w:rPr>
        <w:t xml:space="preserve"> </w:t>
      </w:r>
      <w:r w:rsidR="00B40B5A">
        <w:rPr>
          <w:rFonts w:cs="Arial"/>
          <w:sz w:val="22"/>
          <w:szCs w:val="22"/>
        </w:rPr>
        <w:t>nego se u svim slučajevima navodi samo</w:t>
      </w:r>
      <w:r w:rsidR="006E4748">
        <w:rPr>
          <w:rFonts w:cs="Arial"/>
          <w:sz w:val="22"/>
          <w:szCs w:val="22"/>
        </w:rPr>
        <w:t xml:space="preserve"> </w:t>
      </w:r>
      <w:r w:rsidR="00B40B5A">
        <w:rPr>
          <w:rFonts w:cs="Arial"/>
          <w:sz w:val="22"/>
          <w:szCs w:val="22"/>
        </w:rPr>
        <w:t>"otpis dugovanja u cijelosti"</w:t>
      </w:r>
      <w:r w:rsidR="00065695">
        <w:rPr>
          <w:rFonts w:cs="Arial"/>
          <w:sz w:val="22"/>
          <w:szCs w:val="22"/>
        </w:rPr>
        <w:t xml:space="preserve">, što je </w:t>
      </w:r>
      <w:r w:rsidR="00E477F9">
        <w:rPr>
          <w:rFonts w:cs="Arial"/>
          <w:sz w:val="22"/>
          <w:szCs w:val="22"/>
        </w:rPr>
        <w:t xml:space="preserve">zapravo </w:t>
      </w:r>
      <w:r w:rsidR="00065695">
        <w:rPr>
          <w:rFonts w:cs="Arial"/>
          <w:sz w:val="22"/>
          <w:szCs w:val="22"/>
        </w:rPr>
        <w:t>prijedlog za oprost</w:t>
      </w:r>
      <w:r w:rsidR="00152EDC">
        <w:rPr>
          <w:rFonts w:cs="Arial"/>
          <w:sz w:val="22"/>
          <w:szCs w:val="22"/>
        </w:rPr>
        <w:t xml:space="preserve"> dug</w:t>
      </w:r>
      <w:r w:rsidR="00E477F9">
        <w:rPr>
          <w:rFonts w:cs="Arial"/>
          <w:sz w:val="22"/>
          <w:szCs w:val="22"/>
        </w:rPr>
        <w:t>ov</w:t>
      </w:r>
      <w:r w:rsidR="00152EDC">
        <w:rPr>
          <w:rFonts w:cs="Arial"/>
          <w:sz w:val="22"/>
          <w:szCs w:val="22"/>
        </w:rPr>
        <w:t>a</w:t>
      </w:r>
      <w:r w:rsidR="00065695">
        <w:rPr>
          <w:rFonts w:cs="Arial"/>
          <w:sz w:val="22"/>
          <w:szCs w:val="22"/>
        </w:rPr>
        <w:t>, a ne plan</w:t>
      </w:r>
      <w:r w:rsidR="00152EDC">
        <w:rPr>
          <w:rFonts w:cs="Arial"/>
          <w:sz w:val="22"/>
          <w:szCs w:val="22"/>
        </w:rPr>
        <w:t xml:space="preserve"> ispunjen</w:t>
      </w:r>
      <w:r w:rsidR="00065695">
        <w:rPr>
          <w:rFonts w:cs="Arial"/>
          <w:sz w:val="22"/>
          <w:szCs w:val="22"/>
        </w:rPr>
        <w:t>ja</w:t>
      </w:r>
      <w:r w:rsidR="00152EDC">
        <w:rPr>
          <w:rFonts w:cs="Arial"/>
          <w:sz w:val="22"/>
          <w:szCs w:val="22"/>
        </w:rPr>
        <w:t xml:space="preserve"> obvez</w:t>
      </w:r>
      <w:r w:rsidR="00065695">
        <w:rPr>
          <w:rFonts w:cs="Arial"/>
          <w:sz w:val="22"/>
          <w:szCs w:val="22"/>
        </w:rPr>
        <w:t>a.</w:t>
      </w:r>
      <w:r w:rsidR="004266EE">
        <w:rPr>
          <w:rFonts w:cs="Arial"/>
          <w:sz w:val="22"/>
          <w:szCs w:val="22"/>
        </w:rPr>
        <w:t xml:space="preserve"> </w:t>
      </w:r>
      <w:r w:rsidR="00152EDC">
        <w:rPr>
          <w:rFonts w:cs="Arial"/>
          <w:sz w:val="22"/>
          <w:szCs w:val="22"/>
        </w:rPr>
        <w:t>Istovremeno, na pripremnom ročištu</w:t>
      </w:r>
      <w:r w:rsidR="0036764C">
        <w:rPr>
          <w:rFonts w:cs="Arial"/>
          <w:sz w:val="22"/>
          <w:szCs w:val="22"/>
        </w:rPr>
        <w:t xml:space="preserve"> dana 02. studenog 2016. godine dužnik izjavljuje da je s jednim od vjerovnika sklopio izvansudski sporazum o otplati (list 71), a</w:t>
      </w:r>
      <w:r w:rsidR="002D3969">
        <w:rPr>
          <w:rFonts w:cs="Arial"/>
          <w:sz w:val="22"/>
          <w:szCs w:val="22"/>
        </w:rPr>
        <w:t>li</w:t>
      </w:r>
      <w:r w:rsidR="0036764C">
        <w:rPr>
          <w:rFonts w:cs="Arial"/>
          <w:sz w:val="22"/>
          <w:szCs w:val="22"/>
        </w:rPr>
        <w:t xml:space="preserve"> o tome u spisu nema nikakvih podataka.</w:t>
      </w:r>
    </w:p>
    <w:p w:rsidRDefault="00306942" w:rsidR="00306942">
      <w:pPr>
        <w:rPr>
          <w:rFonts w:cs="Arial"/>
          <w:sz w:val="22"/>
          <w:szCs w:val="22"/>
        </w:rPr>
      </w:pPr>
    </w:p>
    <w:p w:rsidRDefault="00306942" w:rsidR="00932FE4">
      <w:pPr>
        <w:rPr>
          <w:rFonts w:cs="Arial"/>
          <w:sz w:val="22"/>
          <w:szCs w:val="22"/>
        </w:rPr>
      </w:pPr>
      <w:r>
        <w:rPr>
          <w:rFonts w:cs="Arial"/>
          <w:sz w:val="22"/>
          <w:szCs w:val="22"/>
        </w:rPr>
        <w:t>Ovo rješenje u toč II. izreke doneseno</w:t>
      </w:r>
      <w:r w:rsidR="00E570E1">
        <w:rPr>
          <w:rFonts w:cs="Arial"/>
          <w:sz w:val="22"/>
          <w:szCs w:val="22"/>
        </w:rPr>
        <w:t xml:space="preserve"> je temeljem</w:t>
      </w:r>
      <w:r w:rsidR="00BE6260">
        <w:rPr>
          <w:rFonts w:cs="Arial"/>
          <w:sz w:val="22"/>
          <w:szCs w:val="22"/>
        </w:rPr>
        <w:t xml:space="preserve"> odredbe</w:t>
      </w:r>
      <w:r w:rsidR="00E570E1">
        <w:rPr>
          <w:rFonts w:cs="Arial"/>
          <w:sz w:val="22"/>
          <w:szCs w:val="22"/>
        </w:rPr>
        <w:t xml:space="preserve"> čl. 45.  st. </w:t>
      </w:r>
      <w:r w:rsidR="001D3331">
        <w:rPr>
          <w:rFonts w:cs="Arial"/>
          <w:sz w:val="22"/>
          <w:szCs w:val="22"/>
        </w:rPr>
        <w:t>4</w:t>
      </w:r>
      <w:r w:rsidR="00E570E1">
        <w:rPr>
          <w:rFonts w:cs="Arial"/>
          <w:sz w:val="22"/>
          <w:szCs w:val="22"/>
        </w:rPr>
        <w:t>. ZStP</w:t>
      </w:r>
      <w:r w:rsidR="00667E8A">
        <w:rPr>
          <w:rFonts w:cs="Arial"/>
          <w:sz w:val="22"/>
          <w:szCs w:val="22"/>
        </w:rPr>
        <w:t>-a</w:t>
      </w:r>
      <w:r>
        <w:rPr>
          <w:rFonts w:cs="Arial"/>
          <w:sz w:val="22"/>
          <w:szCs w:val="22"/>
        </w:rPr>
        <w:t>.</w:t>
      </w:r>
      <w:r w:rsidR="004266EE">
        <w:rPr>
          <w:rFonts w:cs="Arial"/>
          <w:sz w:val="22"/>
          <w:szCs w:val="22"/>
        </w:rPr>
        <w:t xml:space="preserve"> </w:t>
      </w:r>
      <w:r w:rsidR="006E4748">
        <w:rPr>
          <w:rFonts w:cs="Arial"/>
          <w:sz w:val="22"/>
          <w:szCs w:val="22"/>
        </w:rPr>
        <w:t xml:space="preserve"> </w:t>
      </w:r>
    </w:p>
    <w:p w:rsidRDefault="00932FE4" w:rsidR="00932FE4">
      <w:pPr>
        <w:rPr>
          <w:rFonts w:cs="Arial"/>
          <w:sz w:val="22"/>
          <w:szCs w:val="22"/>
        </w:rPr>
      </w:pPr>
    </w:p>
    <w:p w:rsidRDefault="003C5454" w:rsidR="003C5454" w:rsidRPr="00C8600F">
      <w:pPr>
        <w:rPr>
          <w:rFonts w:cs="Arial"/>
          <w:sz w:val="22"/>
          <w:szCs w:val="22"/>
        </w:rPr>
      </w:pPr>
      <w:r w:rsidRPr="00C8600F">
        <w:rPr>
          <w:rFonts w:cs="Arial"/>
          <w:sz w:val="22"/>
          <w:szCs w:val="22"/>
        </w:rPr>
        <w:t xml:space="preserve">U </w:t>
      </w:r>
      <w:r w:rsidR="004D28C5" w:rsidRPr="00C8600F">
        <w:rPr>
          <w:sz w:val="22"/>
          <w:szCs w:val="22"/>
        </w:rPr>
        <w:t>Slatini</w:t>
      </w:r>
      <w:r w:rsidRPr="00C8600F">
        <w:rPr>
          <w:rFonts w:cs="Arial"/>
          <w:sz w:val="22"/>
          <w:szCs w:val="22"/>
        </w:rPr>
        <w:t xml:space="preserve">, dana </w:t>
      </w:r>
      <w:r w:rsidR="0086464C" w:rsidRPr="00C8600F">
        <w:rPr>
          <w:sz w:val="22"/>
          <w:szCs w:val="22"/>
          <w:lang w:val="hr-HR"/>
        </w:rPr>
        <w:fldChar w:fldCharType="begin">
          <w:ffData>
            <w:name w:val="Tekst10"/>
            <w:enabled/>
            <w:calcOnExit w:val="false"/>
            <w:textInput/>
          </w:ffData>
        </w:fldChar>
      </w:r>
      <w:r w:rsidR="0086464C" w:rsidRPr="00C8600F">
        <w:rPr>
          <w:sz w:val="22"/>
          <w:szCs w:val="22"/>
          <w:lang w:val="hr-HR"/>
        </w:rPr>
        <w:instrText xml:space="preserve"> FORMTEXT </w:instrText>
      </w:r>
      <w:r w:rsidR="0086464C" w:rsidRPr="00C8600F">
        <w:rPr>
          <w:sz w:val="22"/>
          <w:szCs w:val="22"/>
          <w:lang w:val="hr-HR"/>
        </w:rPr>
      </w:r>
      <w:r w:rsidR="0086464C" w:rsidRPr="00C8600F">
        <w:rPr>
          <w:sz w:val="22"/>
          <w:szCs w:val="22"/>
          <w:lang w:val="hr-HR"/>
        </w:rPr>
        <w:fldChar w:fldCharType="separate"/>
      </w:r>
      <w:r w:rsidR="0086464C">
        <w:rPr>
          <w:noProof/>
          <w:sz w:val="22"/>
          <w:szCs w:val="22"/>
          <w:lang w:val="hr-HR"/>
        </w:rPr>
        <w:t>02. studenog 2016.</w:t>
      </w:r>
      <w:r w:rsidR="0086464C" w:rsidRPr="00C8600F">
        <w:rPr>
          <w:sz w:val="22"/>
          <w:szCs w:val="22"/>
          <w:lang w:val="hr-HR"/>
        </w:rPr>
        <w:fldChar w:fldCharType="end"/>
      </w:r>
      <w:r w:rsidRPr="00C8600F">
        <w:rPr>
          <w:rFonts w:cs="Arial"/>
          <w:sz w:val="22"/>
          <w:szCs w:val="22"/>
        </w:rPr>
        <w:t xml:space="preserve"> godine. </w:t>
      </w:r>
      <w:r w:rsidRPr="00C8600F">
        <w:rPr>
          <w:rFonts w:cs="Arial"/>
          <w:sz w:val="22"/>
          <w:szCs w:val="22"/>
        </w:rPr>
        <w:tab/>
      </w:r>
      <w:r w:rsidRPr="00C8600F">
        <w:rPr>
          <w:rFonts w:cs="Arial"/>
          <w:sz w:val="22"/>
          <w:szCs w:val="22"/>
        </w:rPr>
        <w:tab/>
      </w:r>
      <w:r w:rsidRPr="00C8600F">
        <w:rPr>
          <w:rFonts w:cs="Arial"/>
          <w:sz w:val="22"/>
          <w:szCs w:val="22"/>
        </w:rPr>
        <w:tab/>
      </w:r>
      <w:r w:rsidRPr="00C8600F">
        <w:rPr>
          <w:rFonts w:cs="Arial"/>
          <w:sz w:val="22"/>
          <w:szCs w:val="22"/>
        </w:rPr>
        <w:tab/>
      </w:r>
      <w:r w:rsidRPr="00C8600F">
        <w:rPr>
          <w:rFonts w:cs="Arial"/>
          <w:sz w:val="22"/>
          <w:szCs w:val="22"/>
        </w:rPr>
        <w:tab/>
        <w:t xml:space="preserve">      </w:t>
      </w:r>
    </w:p>
    <w:p w:rsidRDefault="003C5454" w:rsidR="003C5454" w:rsidRPr="00C8600F">
      <w:pPr>
        <w:ind w:firstLine="0"/>
        <w:jc w:val="center"/>
        <w:rPr>
          <w:rFonts w:cs="Arial"/>
          <w:sz w:val="22"/>
          <w:szCs w:val="22"/>
        </w:rPr>
      </w:pPr>
      <w:r w:rsidRPr="00C8600F">
        <w:rPr>
          <w:rFonts w:cs="Arial"/>
          <w:sz w:val="22"/>
          <w:szCs w:val="22"/>
        </w:rPr>
        <w:t xml:space="preserve">                                                   </w:t>
      </w:r>
      <w:r w:rsidR="00F93D34" w:rsidRPr="00C8600F">
        <w:rPr>
          <w:rFonts w:cs="Arial"/>
          <w:sz w:val="22"/>
          <w:szCs w:val="22"/>
        </w:rPr>
        <w:t xml:space="preserve">                            </w:t>
      </w:r>
      <w:r w:rsidRPr="00C8600F">
        <w:rPr>
          <w:rFonts w:cs="Arial"/>
          <w:sz w:val="22"/>
          <w:szCs w:val="22"/>
        </w:rPr>
        <w:t>Sudac:</w:t>
      </w:r>
    </w:p>
    <w:p w:rsidRDefault="003C5454" w:rsidR="003C5454" w:rsidRPr="00C8600F">
      <w:pPr>
        <w:ind w:firstLine="0"/>
        <w:jc w:val="center"/>
        <w:rPr>
          <w:rFonts w:cs="Arial"/>
          <w:sz w:val="22"/>
          <w:szCs w:val="22"/>
        </w:rPr>
      </w:pPr>
      <w:r w:rsidRPr="00C8600F">
        <w:rPr>
          <w:rFonts w:cs="Arial"/>
          <w:sz w:val="22"/>
          <w:szCs w:val="22"/>
        </w:rPr>
        <w:tab/>
      </w:r>
      <w:r w:rsidRPr="00C8600F">
        <w:rPr>
          <w:rFonts w:cs="Arial"/>
          <w:sz w:val="22"/>
          <w:szCs w:val="22"/>
        </w:rPr>
        <w:tab/>
      </w:r>
      <w:r w:rsidRPr="00C8600F">
        <w:rPr>
          <w:rFonts w:cs="Arial"/>
          <w:sz w:val="22"/>
          <w:szCs w:val="22"/>
        </w:rPr>
        <w:tab/>
      </w:r>
      <w:r w:rsidRPr="00C8600F">
        <w:rPr>
          <w:rFonts w:cs="Arial"/>
          <w:sz w:val="22"/>
          <w:szCs w:val="22"/>
        </w:rPr>
        <w:tab/>
        <w:t xml:space="preserve">                                         </w:t>
      </w:r>
    </w:p>
    <w:p w:rsidRDefault="003C5454" w:rsidR="003C5454" w:rsidRPr="00C8600F">
      <w:pPr>
        <w:ind w:firstLine="0" w:left="5040"/>
        <w:jc w:val="center"/>
        <w:rPr>
          <w:rFonts w:cs="Arial"/>
          <w:sz w:val="22"/>
          <w:szCs w:val="22"/>
        </w:rPr>
      </w:pPr>
      <w:r w:rsidRPr="00C8600F">
        <w:rPr>
          <w:rFonts w:cs="Arial"/>
          <w:sz w:val="22"/>
          <w:szCs w:val="22"/>
        </w:rPr>
        <w:t xml:space="preserve">      Krunoslav Gernhard v.r.</w:t>
      </w:r>
    </w:p>
    <w:p w:rsidRDefault="003C5454" w:rsidR="003C5454" w:rsidRPr="00C8600F">
      <w:pPr>
        <w:rPr>
          <w:rFonts w:cs="Arial"/>
          <w:b/>
          <w:sz w:val="22"/>
          <w:szCs w:val="22"/>
        </w:rPr>
      </w:pPr>
    </w:p>
    <w:p w:rsidRDefault="003C5454" w:rsidR="003C5454" w:rsidRPr="00C8600F">
      <w:pPr>
        <w:rPr>
          <w:rFonts w:cs="Arial"/>
          <w:b/>
          <w:sz w:val="22"/>
          <w:szCs w:val="22"/>
        </w:rPr>
      </w:pPr>
    </w:p>
    <w:p w:rsidRDefault="00BD0976" w:rsidR="00BD0976" w:rsidRPr="00C8600F">
      <w:pPr>
        <w:rPr>
          <w:rFonts w:cs="Arial"/>
          <w:b/>
          <w:sz w:val="22"/>
          <w:szCs w:val="22"/>
        </w:rPr>
      </w:pPr>
    </w:p>
    <w:p w:rsidRDefault="008E5B7F" w:rsidR="008E5B7F" w:rsidRPr="00C8600F">
      <w:pPr>
        <w:rPr>
          <w:b/>
          <w:sz w:val="22"/>
          <w:szCs w:val="22"/>
        </w:rPr>
      </w:pPr>
    </w:p>
    <w:p w:rsidRDefault="003C5454" w:rsidR="003C5454" w:rsidRPr="00C8600F">
      <w:pPr>
        <w:rPr>
          <w:b/>
          <w:sz w:val="22"/>
          <w:szCs w:val="22"/>
        </w:rPr>
      </w:pPr>
      <w:r w:rsidRPr="00C8600F">
        <w:rPr>
          <w:b/>
          <w:sz w:val="22"/>
          <w:szCs w:val="22"/>
        </w:rPr>
        <w:t>POUKA O PRAVNOM LIJEKU:</w:t>
      </w:r>
    </w:p>
    <w:p w:rsidRDefault="00461CFD" w:rsidP="00461CFD" w:rsidR="00461CFD" w:rsidRPr="00461CFD">
      <w:pPr>
        <w:rPr>
          <w:sz w:val="22"/>
          <w:szCs w:val="22"/>
        </w:rPr>
      </w:pPr>
      <w:r w:rsidRPr="00461CFD">
        <w:rPr>
          <w:sz w:val="22"/>
          <w:szCs w:val="22"/>
        </w:rPr>
        <w:t xml:space="preserve">Protiv ovog rješenja </w:t>
      </w:r>
      <w:r>
        <w:rPr>
          <w:sz w:val="22"/>
          <w:szCs w:val="22"/>
        </w:rPr>
        <w:t xml:space="preserve">stranke </w:t>
      </w:r>
      <w:r w:rsidRPr="00461CFD">
        <w:rPr>
          <w:sz w:val="22"/>
          <w:szCs w:val="22"/>
        </w:rPr>
        <w:t>mo</w:t>
      </w:r>
      <w:r>
        <w:rPr>
          <w:sz w:val="22"/>
          <w:szCs w:val="22"/>
        </w:rPr>
        <w:t>gu</w:t>
      </w:r>
      <w:r w:rsidRPr="00461CFD">
        <w:rPr>
          <w:sz w:val="22"/>
          <w:szCs w:val="22"/>
        </w:rPr>
        <w:t xml:space="preserve"> izjaviti žalb</w:t>
      </w:r>
      <w:r>
        <w:rPr>
          <w:sz w:val="22"/>
          <w:szCs w:val="22"/>
        </w:rPr>
        <w:t>u</w:t>
      </w:r>
      <w:r w:rsidRPr="00461CFD">
        <w:rPr>
          <w:sz w:val="22"/>
          <w:szCs w:val="22"/>
        </w:rPr>
        <w:t xml:space="preserve"> u roku </w:t>
      </w:r>
      <w:r>
        <w:rPr>
          <w:sz w:val="22"/>
          <w:szCs w:val="22"/>
        </w:rPr>
        <w:t>15</w:t>
      </w:r>
      <w:r w:rsidRPr="00461CFD">
        <w:rPr>
          <w:sz w:val="22"/>
          <w:szCs w:val="22"/>
        </w:rPr>
        <w:t xml:space="preserve"> dana od </w:t>
      </w:r>
      <w:r w:rsidR="00401E95">
        <w:rPr>
          <w:sz w:val="22"/>
          <w:szCs w:val="22"/>
        </w:rPr>
        <w:t>dostave u smislu čl.</w:t>
      </w:r>
      <w:r w:rsidR="00A34A0E">
        <w:rPr>
          <w:sz w:val="22"/>
          <w:szCs w:val="22"/>
        </w:rPr>
        <w:t xml:space="preserve"> </w:t>
      </w:r>
      <w:r w:rsidR="00667E8A">
        <w:rPr>
          <w:sz w:val="22"/>
          <w:szCs w:val="22"/>
        </w:rPr>
        <w:t>25</w:t>
      </w:r>
      <w:r w:rsidRPr="00461CFD">
        <w:rPr>
          <w:sz w:val="22"/>
          <w:szCs w:val="22"/>
        </w:rPr>
        <w:t>.</w:t>
      </w:r>
      <w:r w:rsidR="00A34A0E">
        <w:rPr>
          <w:sz w:val="22"/>
          <w:szCs w:val="22"/>
        </w:rPr>
        <w:t xml:space="preserve"> st. 1, 2. i 3. </w:t>
      </w:r>
      <w:r w:rsidR="002D3969" w:rsidRPr="00C8600F">
        <w:rPr>
          <w:sz w:val="22"/>
          <w:szCs w:val="22"/>
          <w:lang w:val="hr-HR"/>
        </w:rPr>
        <w:t>Zakona o stečaju potrošača</w:t>
      </w:r>
      <w:r w:rsidR="00667E8A">
        <w:rPr>
          <w:rFonts w:cs="Arial"/>
          <w:sz w:val="22"/>
          <w:szCs w:val="22"/>
        </w:rPr>
        <w:t>.</w:t>
      </w:r>
      <w:r w:rsidRPr="00461CFD">
        <w:rPr>
          <w:sz w:val="22"/>
          <w:szCs w:val="22"/>
        </w:rPr>
        <w:t xml:space="preserve"> Žalba se predaje ovom sudu</w:t>
      </w:r>
      <w:r w:rsidR="00A576C2">
        <w:rPr>
          <w:sz w:val="22"/>
          <w:szCs w:val="22"/>
        </w:rPr>
        <w:t xml:space="preserve"> u dovoljnom broju primjeraka</w:t>
      </w:r>
      <w:r w:rsidR="00BF269D">
        <w:rPr>
          <w:sz w:val="22"/>
          <w:szCs w:val="22"/>
        </w:rPr>
        <w:t xml:space="preserve"> za spis i stranke</w:t>
      </w:r>
      <w:r w:rsidRPr="00461CFD">
        <w:rPr>
          <w:sz w:val="22"/>
          <w:szCs w:val="22"/>
        </w:rPr>
        <w:t>, a o njoj odlučuje županijski sud.</w:t>
      </w:r>
      <w:r w:rsidR="00DC1A70">
        <w:rPr>
          <w:sz w:val="22"/>
          <w:szCs w:val="22"/>
        </w:rPr>
        <w:t xml:space="preserve"> </w:t>
      </w:r>
      <w:r w:rsidR="00DC1A70" w:rsidRPr="00DC1A70">
        <w:rPr>
          <w:sz w:val="22"/>
          <w:szCs w:val="22"/>
        </w:rPr>
        <w:t>Žalba ne odgađa provedbu rješenja.</w:t>
      </w:r>
    </w:p>
    <w:p w:rsidRDefault="003C5454" w:rsidR="003C5454" w:rsidRPr="00C8600F">
      <w:pPr>
        <w:rPr>
          <w:sz w:val="22"/>
          <w:szCs w:val="22"/>
        </w:rPr>
      </w:pPr>
    </w:p>
    <w:p w:rsidRDefault="003C5454" w:rsidR="003C5454" w:rsidRPr="00C8600F">
      <w:pPr>
        <w:pStyle w:val="Uvuenotijeloteksta"/>
        <w:rPr>
          <w:szCs w:val="22"/>
          <w:lang w:val="en-US"/>
        </w:rPr>
      </w:pPr>
      <w:r w:rsidRPr="00C8600F">
        <w:rPr>
          <w:szCs w:val="22"/>
          <w:lang w:val="en-US"/>
        </w:rPr>
        <w:t>Dostaviti:</w:t>
      </w:r>
    </w:p>
    <w:p w:rsidRDefault="00F1743D" w:rsidP="005D3B0E" w:rsidR="00CA3EAF" w:rsidRPr="00C8600F">
      <w:pPr>
        <w:rPr>
          <w:sz w:val="22"/>
          <w:szCs w:val="22"/>
          <w:lang w:val="hr-HR"/>
        </w:rPr>
      </w:pPr>
      <w:r w:rsidRPr="00C8600F">
        <w:rPr>
          <w:rFonts w:cs="Arial"/>
          <w:sz w:val="22"/>
          <w:szCs w:val="22"/>
        </w:rPr>
        <w:t xml:space="preserve">1. </w:t>
      </w:r>
      <w:r w:rsidR="005D3B0E" w:rsidRPr="00C8600F">
        <w:rPr>
          <w:sz w:val="22"/>
          <w:szCs w:val="22"/>
          <w:lang w:val="hr-HR"/>
        </w:rPr>
        <w:fldChar w:fldCharType="begin">
          <w:ffData>
            <w:name w:val=""/>
            <w:enabled/>
            <w:calcOnExit w:val="false"/>
            <w:textInput/>
          </w:ffData>
        </w:fldChar>
      </w:r>
      <w:r w:rsidR="005D3B0E" w:rsidRPr="00C8600F">
        <w:rPr>
          <w:sz w:val="22"/>
          <w:szCs w:val="22"/>
          <w:lang w:val="hr-HR"/>
        </w:rPr>
        <w:instrText xml:space="preserve"> FORMTEXT </w:instrText>
      </w:r>
      <w:r w:rsidR="005D3B0E" w:rsidRPr="00C8600F">
        <w:rPr>
          <w:sz w:val="22"/>
          <w:szCs w:val="22"/>
          <w:lang w:val="hr-HR"/>
        </w:rPr>
      </w:r>
      <w:r w:rsidR="005D3B0E" w:rsidRPr="00C8600F">
        <w:rPr>
          <w:sz w:val="22"/>
          <w:szCs w:val="22"/>
          <w:lang w:val="hr-HR"/>
        </w:rPr>
        <w:fldChar w:fldCharType="separate"/>
      </w:r>
      <w:r w:rsidR="00CB6065">
        <w:rPr>
          <w:noProof/>
          <w:sz w:val="22"/>
          <w:szCs w:val="22"/>
          <w:lang w:val="hr-HR"/>
        </w:rPr>
        <w:t>Pero Pejić, Mikleuš, I. pl. Zajca 10</w:t>
      </w:r>
      <w:r w:rsidR="005D3B0E" w:rsidRPr="00C8600F">
        <w:rPr>
          <w:sz w:val="22"/>
          <w:szCs w:val="22"/>
          <w:lang w:val="hr-HR"/>
        </w:rPr>
        <w:fldChar w:fldCharType="end"/>
      </w:r>
    </w:p>
    <w:p w:rsidRDefault="005D3B0E" w:rsidP="00CB6065" w:rsidR="00CB6065" w:rsidRPr="00CB6065">
      <w:pPr>
        <w:rPr>
          <w:noProof/>
          <w:sz w:val="22"/>
          <w:szCs w:val="22"/>
          <w:lang w:val="hr-HR"/>
        </w:rPr>
      </w:pPr>
      <w:r w:rsidRPr="00C8600F">
        <w:rPr>
          <w:sz w:val="22"/>
          <w:szCs w:val="22"/>
          <w:lang w:val="hr-HR"/>
        </w:rPr>
        <w:t xml:space="preserve">2. </w:t>
      </w:r>
      <w:r w:rsidRPr="00C8600F">
        <w:rPr>
          <w:sz w:val="22"/>
          <w:szCs w:val="22"/>
          <w:lang w:val="hr-HR"/>
        </w:rPr>
        <w:fldChar w:fldCharType="begin">
          <w:ffData>
            <w:name w:val=""/>
            <w:enabled/>
            <w:calcOnExit w:val="false"/>
            <w:textInput/>
          </w:ffData>
        </w:fldChar>
      </w:r>
      <w:r w:rsidRPr="00C8600F">
        <w:rPr>
          <w:sz w:val="22"/>
          <w:szCs w:val="22"/>
          <w:lang w:val="hr-HR"/>
        </w:rPr>
        <w:instrText xml:space="preserve"> FORMTEXT </w:instrText>
      </w:r>
      <w:r w:rsidRPr="00C8600F">
        <w:rPr>
          <w:sz w:val="22"/>
          <w:szCs w:val="22"/>
          <w:lang w:val="hr-HR"/>
        </w:rPr>
      </w:r>
      <w:r w:rsidRPr="00C8600F">
        <w:rPr>
          <w:sz w:val="22"/>
          <w:szCs w:val="22"/>
          <w:lang w:val="hr-HR"/>
        </w:rPr>
        <w:fldChar w:fldCharType="separate"/>
      </w:r>
      <w:r w:rsidR="00CB6065" w:rsidRPr="00CB6065">
        <w:rPr>
          <w:noProof/>
          <w:sz w:val="22"/>
          <w:szCs w:val="22"/>
          <w:lang w:val="hr-HR"/>
        </w:rPr>
        <w:t>EOS Matrix d.o.o. iz Zagreba, Horvatova 82</w:t>
      </w:r>
    </w:p>
    <w:p w:rsidRDefault="00CB6065" w:rsidP="00CB6065" w:rsidR="00CB6065" w:rsidRPr="00CB6065">
      <w:pPr>
        <w:rPr>
          <w:noProof/>
          <w:sz w:val="22"/>
          <w:szCs w:val="22"/>
          <w:lang w:val="hr-HR"/>
        </w:rPr>
      </w:pPr>
      <w:r>
        <w:rPr>
          <w:noProof/>
          <w:sz w:val="22"/>
          <w:szCs w:val="22"/>
          <w:lang w:val="hr-HR"/>
        </w:rPr>
        <w:t>3.</w:t>
      </w:r>
      <w:r w:rsidRPr="00CB6065">
        <w:rPr>
          <w:noProof/>
          <w:sz w:val="22"/>
          <w:szCs w:val="22"/>
          <w:lang w:val="hr-HR"/>
        </w:rPr>
        <w:t xml:space="preserve"> CEI Zagreb d.o.o. iz Zagreba, Av. V. Holjevca 40</w:t>
      </w:r>
    </w:p>
    <w:p w:rsidRDefault="00CB6065" w:rsidP="00CB6065" w:rsidR="00CB6065" w:rsidRPr="00CB6065">
      <w:pPr>
        <w:rPr>
          <w:noProof/>
          <w:sz w:val="22"/>
          <w:szCs w:val="22"/>
          <w:lang w:val="hr-HR"/>
        </w:rPr>
      </w:pPr>
      <w:r>
        <w:rPr>
          <w:noProof/>
          <w:sz w:val="22"/>
          <w:szCs w:val="22"/>
          <w:lang w:val="hr-HR"/>
        </w:rPr>
        <w:t>4.</w:t>
      </w:r>
      <w:r w:rsidRPr="00CB6065">
        <w:rPr>
          <w:noProof/>
          <w:sz w:val="22"/>
          <w:szCs w:val="22"/>
          <w:lang w:val="hr-HR"/>
        </w:rPr>
        <w:t xml:space="preserve"> Hrvatski telekom d.d. iz Zagreba, R. F. Mihanovića 9</w:t>
      </w:r>
    </w:p>
    <w:p w:rsidRDefault="00CB6065" w:rsidP="00CB6065" w:rsidR="00CB6065" w:rsidRPr="00CB6065">
      <w:pPr>
        <w:rPr>
          <w:noProof/>
          <w:sz w:val="22"/>
          <w:szCs w:val="22"/>
          <w:lang w:val="hr-HR"/>
        </w:rPr>
      </w:pPr>
      <w:r>
        <w:rPr>
          <w:noProof/>
          <w:sz w:val="22"/>
          <w:szCs w:val="22"/>
          <w:lang w:val="hr-HR"/>
        </w:rPr>
        <w:t xml:space="preserve">5. </w:t>
      </w:r>
      <w:r w:rsidRPr="00CB6065">
        <w:rPr>
          <w:noProof/>
          <w:sz w:val="22"/>
          <w:szCs w:val="22"/>
          <w:lang w:val="hr-HR"/>
        </w:rPr>
        <w:t>VIP net d.o.o. iz Zagreba, Vrtni put 1</w:t>
      </w:r>
    </w:p>
    <w:p w:rsidRDefault="00CB6065" w:rsidP="00CB6065" w:rsidR="00CB6065" w:rsidRPr="00CB6065">
      <w:pPr>
        <w:rPr>
          <w:noProof/>
          <w:sz w:val="22"/>
          <w:szCs w:val="22"/>
          <w:lang w:val="hr-HR"/>
        </w:rPr>
      </w:pPr>
      <w:r>
        <w:rPr>
          <w:noProof/>
          <w:sz w:val="22"/>
          <w:szCs w:val="22"/>
          <w:lang w:val="hr-HR"/>
        </w:rPr>
        <w:t>6.</w:t>
      </w:r>
      <w:r w:rsidRPr="00CB6065">
        <w:rPr>
          <w:noProof/>
          <w:sz w:val="22"/>
          <w:szCs w:val="22"/>
          <w:lang w:val="hr-HR"/>
        </w:rPr>
        <w:t xml:space="preserve"> Hrvatska radiotelevizija iz Zagreba, Prisavlje 3</w:t>
      </w:r>
    </w:p>
    <w:p w:rsidRDefault="00CB6065" w:rsidP="00CB6065" w:rsidR="00CB6065" w:rsidRPr="00CB6065">
      <w:pPr>
        <w:rPr>
          <w:noProof/>
          <w:sz w:val="22"/>
          <w:szCs w:val="22"/>
          <w:lang w:val="hr-HR"/>
        </w:rPr>
      </w:pPr>
      <w:r>
        <w:rPr>
          <w:noProof/>
          <w:sz w:val="22"/>
          <w:szCs w:val="22"/>
          <w:lang w:val="hr-HR"/>
        </w:rPr>
        <w:t>7.</w:t>
      </w:r>
      <w:r w:rsidRPr="00CB6065">
        <w:rPr>
          <w:noProof/>
          <w:sz w:val="22"/>
          <w:szCs w:val="22"/>
          <w:lang w:val="hr-HR"/>
        </w:rPr>
        <w:t xml:space="preserve"> BRIIT d.o.o. iz Orahovice, K. Zvonimira 33</w:t>
      </w:r>
    </w:p>
    <w:p w:rsidRDefault="00CB6065" w:rsidP="00CB6065" w:rsidR="00CB6065" w:rsidRPr="00CB6065">
      <w:pPr>
        <w:rPr>
          <w:noProof/>
          <w:sz w:val="22"/>
          <w:szCs w:val="22"/>
          <w:lang w:val="hr-HR"/>
        </w:rPr>
      </w:pPr>
      <w:r>
        <w:rPr>
          <w:noProof/>
          <w:sz w:val="22"/>
          <w:szCs w:val="22"/>
          <w:lang w:val="hr-HR"/>
        </w:rPr>
        <w:t>8.</w:t>
      </w:r>
      <w:r w:rsidRPr="00CB6065">
        <w:rPr>
          <w:noProof/>
          <w:sz w:val="22"/>
          <w:szCs w:val="22"/>
          <w:lang w:val="hr-HR"/>
        </w:rPr>
        <w:t xml:space="preserve"> VGI Karašica-Vučica iz Donjeg Miholjca, Trg A. Starčevića 9/4</w:t>
      </w:r>
    </w:p>
    <w:p w:rsidRDefault="00CB6065" w:rsidP="00CB6065" w:rsidR="00CB6065" w:rsidRPr="00CB6065">
      <w:pPr>
        <w:rPr>
          <w:noProof/>
          <w:sz w:val="22"/>
          <w:szCs w:val="22"/>
          <w:lang w:val="hr-HR"/>
        </w:rPr>
      </w:pPr>
      <w:r>
        <w:rPr>
          <w:noProof/>
          <w:sz w:val="22"/>
          <w:szCs w:val="22"/>
          <w:lang w:val="hr-HR"/>
        </w:rPr>
        <w:t>9. ODO Virovitica, GU odjel,</w:t>
      </w:r>
      <w:r w:rsidR="009B256E">
        <w:rPr>
          <w:noProof/>
          <w:sz w:val="22"/>
          <w:szCs w:val="22"/>
          <w:lang w:val="hr-HR"/>
        </w:rPr>
        <w:t xml:space="preserve"> T. Masaryka 1</w:t>
      </w:r>
    </w:p>
    <w:p w:rsidRDefault="00CB6065" w:rsidP="00CB6065" w:rsidR="00FB542C">
      <w:pPr>
        <w:rPr>
          <w:noProof/>
          <w:sz w:val="22"/>
          <w:szCs w:val="22"/>
          <w:lang w:val="hr-HR"/>
        </w:rPr>
      </w:pPr>
      <w:r>
        <w:rPr>
          <w:noProof/>
          <w:sz w:val="22"/>
          <w:szCs w:val="22"/>
          <w:lang w:val="hr-HR"/>
        </w:rPr>
        <w:t>10.</w:t>
      </w:r>
      <w:r w:rsidRPr="00CB6065">
        <w:rPr>
          <w:noProof/>
          <w:sz w:val="22"/>
          <w:szCs w:val="22"/>
          <w:lang w:val="hr-HR"/>
        </w:rPr>
        <w:t xml:space="preserve"> FINA Zagreb, Vrtni put 3</w:t>
      </w:r>
    </w:p>
    <w:p w:rsidRDefault="00FB542C" w:rsidP="00CB6065" w:rsidR="00DD7709">
      <w:pPr>
        <w:rPr>
          <w:noProof/>
          <w:sz w:val="22"/>
          <w:szCs w:val="22"/>
          <w:lang w:val="hr-HR"/>
        </w:rPr>
      </w:pPr>
      <w:r>
        <w:rPr>
          <w:noProof/>
          <w:sz w:val="22"/>
          <w:szCs w:val="22"/>
          <w:lang w:val="hr-HR"/>
        </w:rPr>
        <w:t>11. FINA Poslovnica Virovitica, Trg k. Tomislava 3</w:t>
      </w:r>
    </w:p>
    <w:p w:rsidRDefault="00A34A0E" w:rsidP="00CB6065" w:rsidR="005D3B0E" w:rsidRPr="00C8600F">
      <w:pPr>
        <w:rPr>
          <w:sz w:val="22"/>
          <w:szCs w:val="22"/>
        </w:rPr>
      </w:pPr>
      <w:r>
        <w:rPr>
          <w:sz w:val="22"/>
          <w:szCs w:val="22"/>
          <w:lang w:val="hr-HR"/>
        </w:rPr>
        <w:t xml:space="preserve">12. </w:t>
      </w:r>
      <w:r w:rsidRPr="00A34A0E">
        <w:rPr>
          <w:sz w:val="22"/>
          <w:szCs w:val="22"/>
          <w:lang w:val="hr-HR"/>
        </w:rPr>
        <w:t>E-oglasn</w:t>
      </w:r>
      <w:r>
        <w:rPr>
          <w:sz w:val="22"/>
          <w:szCs w:val="22"/>
          <w:lang w:val="hr-HR"/>
        </w:rPr>
        <w:t>a</w:t>
      </w:r>
      <w:r w:rsidRPr="00A34A0E">
        <w:rPr>
          <w:sz w:val="22"/>
          <w:szCs w:val="22"/>
          <w:lang w:val="hr-HR"/>
        </w:rPr>
        <w:t xml:space="preserve"> ploč</w:t>
      </w:r>
      <w:r>
        <w:rPr>
          <w:sz w:val="22"/>
          <w:szCs w:val="22"/>
          <w:lang w:val="hr-HR"/>
        </w:rPr>
        <w:t>a</w:t>
      </w:r>
      <w:r w:rsidRPr="00A34A0E">
        <w:rPr>
          <w:sz w:val="22"/>
          <w:szCs w:val="22"/>
          <w:lang w:val="hr-HR"/>
        </w:rPr>
        <w:t xml:space="preserve"> sudova (https://e-oglasna.pravosudje.hr/)</w:t>
      </w:r>
      <w:r w:rsidR="005D3B0E" w:rsidRPr="00C8600F">
        <w:rPr>
          <w:sz w:val="22"/>
          <w:szCs w:val="22"/>
          <w:lang w:val="hr-HR"/>
        </w:rPr>
        <w:fldChar w:fldCharType="end"/>
      </w:r>
    </w:p>
    <w:sectPr w:rsidR="005D3B0E" w:rsidRPr="00C8600F">
      <w:headerReference w:type="default" r:id="rId10"/>
      <w:footerReference w:type="default" r:id="rId11"/>
      <w:footnotePr>
        <w:pos w:val="beneathText"/>
      </w:footnotePr>
      <w:pgSz w:code="9" w:h="16837" w:w="11905"/>
      <w:pgMar w:gutter="0" w:footer="720" w:header="720" w:left="1418" w:bottom="1440" w:right="1418" w:top="1440"/>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05AB" w:rsidR="008D05AB">
      <w:r>
        <w:separator/>
      </w:r>
    </w:p>
  </w:endnote>
  <w:endnote w:id="0" w:type="continuationSeparator">
    <w:p w:rsidRDefault="008D05AB" w:rsidR="008D05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imes-NewRoman">
    <w:altName w:val="Times New Roman"/>
    <w:charset w:val="00"/>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107D" w:rsidR="0060107D">
    <w:pPr>
      <w:pStyle w:val="Podnoje"/>
      <w:ind w:firstLine="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05AB" w:rsidR="008D05AB">
      <w:r>
        <w:separator/>
      </w:r>
    </w:p>
  </w:footnote>
  <w:footnote w:id="0" w:type="continuationSeparator">
    <w:p w:rsidRDefault="008D05AB" w:rsidR="008D05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107D" w:rsidR="0060107D">
    <w:pPr>
      <w:pStyle w:val="Zaglavlje"/>
      <w:ind w:firstLine="0"/>
      <w:jc w:val="center"/>
      <w:rPr>
        <w:rStyle w:val="Brojstranice"/>
        <w:sz w:val="22"/>
      </w:rPr>
    </w:pPr>
    <w:r>
      <w:rPr>
        <w:sz w:val="22"/>
        <w:lang w:val="hr-HR"/>
      </w:rPr>
      <w:t xml:space="preserve">- </w:t>
    </w:r>
    <w:r>
      <w:rPr>
        <w:rStyle w:val="Brojstranice"/>
        <w:sz w:val="22"/>
      </w:rPr>
      <w:fldChar w:fldCharType="begin"/>
    </w:r>
    <w:r>
      <w:rPr>
        <w:rStyle w:val="Brojstranice"/>
        <w:sz w:val="22"/>
      </w:rPr>
      <w:instrText xml:space="preserve"> PAGE </w:instrText>
    </w:r>
    <w:r>
      <w:rPr>
        <w:rStyle w:val="Brojstranice"/>
        <w:sz w:val="22"/>
      </w:rPr>
      <w:fldChar w:fldCharType="separate"/>
    </w:r>
    <w:r w:rsidR="0092081E">
      <w:rPr>
        <w:rStyle w:val="Brojstranice"/>
        <w:noProof/>
        <w:sz w:val="22"/>
      </w:rPr>
      <w:t>2</w:t>
    </w:r>
    <w:r>
      <w:rPr>
        <w:rStyle w:val="Brojstranice"/>
        <w:sz w:val="22"/>
      </w:rPr>
      <w:fldChar w:fldCharType="end"/>
    </w:r>
    <w:r>
      <w:rPr>
        <w:rStyle w:val="Brojstranice"/>
        <w:sz w:val="22"/>
      </w:rPr>
      <w:t xml:space="preserve"> -               </w:t>
    </w:r>
  </w:p>
  <w:p w:rsidRDefault="00A3780B" w:rsidR="0060107D">
    <w:pPr>
      <w:pStyle w:val="Zaglavlje"/>
      <w:ind w:firstLine="0"/>
      <w:jc w:val="right"/>
      <w:rPr>
        <w:rFonts w:cs="Arial"/>
        <w:sz w:val="22"/>
        <w:lang w:val="de-DE"/>
      </w:rPr>
    </w:pPr>
    <w:r>
      <w:rPr>
        <w:rFonts w:cs="Arial"/>
        <w:sz w:val="22"/>
        <w:lang w:val="de-DE"/>
      </w:rPr>
      <w:t>Sp</w:t>
    </w:r>
    <w:r w:rsidR="0060107D">
      <w:rPr>
        <w:rFonts w:cs="Arial"/>
        <w:sz w:val="22"/>
        <w:lang w:val="de-DE"/>
      </w:rPr>
      <w:t>-</w:t>
    </w:r>
    <w:r w:rsidR="00CB6065">
      <w:rPr>
        <w:rFonts w:cs="Arial"/>
        <w:sz w:val="22"/>
        <w:lang w:val="de-DE"/>
      </w:rPr>
      <w:t>5/16-</w:t>
    </w:r>
    <w:r w:rsidR="00425D63">
      <w:rPr>
        <w:rFonts w:cs="Arial"/>
        <w:sz w:val="22"/>
        <w:lang w:val="de-DE"/>
      </w:rPr>
      <w:t>10</w:t>
    </w:r>
  </w:p>
  <w:p w:rsidRDefault="00F93D34" w:rsidR="00F93D34">
    <w:pPr>
      <w:pStyle w:val="Zaglavlje"/>
      <w:ind w:firstLine="0"/>
      <w:jc w:val="right"/>
      <w:rPr>
        <w:rFonts w:cs="Arial"/>
        <w:sz w:val="22"/>
        <w:lang w:val="de-DE"/>
      </w:rPr>
    </w:pPr>
  </w:p>
  <w:p w:rsidRDefault="0060107D" w:rsidR="0060107D">
    <w:pPr>
      <w:pStyle w:val="Zaglavlje"/>
      <w:ind w:firstLine="0"/>
      <w:jc w:val="right"/>
      <w:rPr>
        <w:sz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decimal"/>
      <w:lvlText w:val="%1."/>
      <w:lvlJc w:val="left"/>
      <w:pPr>
        <w:tabs>
          <w:tab w:pos="283" w:val="num"/>
        </w:tabs>
      </w:pPr>
    </w:lvl>
    <w:lvl w:ilvl="1">
      <w:start w:val="1"/>
      <w:numFmt w:val="decimal"/>
      <w:lvlText w:val="%2."/>
      <w:lvlJc w:val="left"/>
      <w:pPr>
        <w:tabs>
          <w:tab w:pos="567" w:val="num"/>
        </w:tabs>
      </w:pPr>
    </w:lvl>
    <w:lvl w:ilvl="2">
      <w:start w:val="1"/>
      <w:numFmt w:val="decimal"/>
      <w:lvlText w:val="%3."/>
      <w:lvlJc w:val="left"/>
      <w:pPr>
        <w:tabs>
          <w:tab w:pos="850" w:val="num"/>
        </w:tabs>
      </w:pPr>
    </w:lvl>
    <w:lvl w:ilvl="3">
      <w:start w:val="1"/>
      <w:numFmt w:val="decimal"/>
      <w:lvlText w:val="%4."/>
      <w:lvlJc w:val="left"/>
      <w:pPr>
        <w:tabs>
          <w:tab w:pos="1134" w:val="num"/>
        </w:tabs>
      </w:pPr>
    </w:lvl>
    <w:lvl w:ilvl="4">
      <w:start w:val="1"/>
      <w:numFmt w:val="decimal"/>
      <w:lvlText w:val="%5."/>
      <w:lvlJc w:val="left"/>
      <w:pPr>
        <w:tabs>
          <w:tab w:pos="1417" w:val="num"/>
        </w:tabs>
      </w:pPr>
    </w:lvl>
    <w:lvl w:ilvl="5">
      <w:start w:val="1"/>
      <w:numFmt w:val="decimal"/>
      <w:lvlText w:val="%6."/>
      <w:lvlJc w:val="left"/>
      <w:pPr>
        <w:tabs>
          <w:tab w:pos="1701" w:val="num"/>
        </w:tabs>
      </w:pPr>
    </w:lvl>
    <w:lvl w:ilvl="6">
      <w:start w:val="1"/>
      <w:numFmt w:val="decimal"/>
      <w:lvlText w:val="%7."/>
      <w:lvlJc w:val="left"/>
      <w:pPr>
        <w:tabs>
          <w:tab w:pos="1984" w:val="num"/>
        </w:tabs>
      </w:pPr>
    </w:lvl>
    <w:lvl w:ilvl="7">
      <w:start w:val="1"/>
      <w:numFmt w:val="decimal"/>
      <w:lvlText w:val="%8."/>
      <w:lvlJc w:val="left"/>
      <w:pPr>
        <w:tabs>
          <w:tab w:pos="2268" w:val="num"/>
        </w:tabs>
      </w:pPr>
    </w:lvl>
    <w:lvl w:ilvl="8">
      <w:start w:val="1"/>
      <w:numFmt w:val="decimal"/>
      <w:lvlText w:val="%9."/>
      <w:lvlJc w:val="left"/>
      <w:pPr>
        <w:tabs>
          <w:tab w:pos="2551" w:val="num"/>
        </w:tabs>
      </w:pPr>
    </w:lvl>
  </w:abstractNum>
  <w:abstractNum w:abstractNumId="1">
    <w:nsid w:val="00000002"/>
    <w:multiLevelType w:val="multilevel"/>
    <w:tmpl w:val="00000002"/>
    <w:lvl w:ilvl="0">
      <w:start w:val="1"/>
      <w:numFmt w:val="none"/>
      <w:pStyle w:val="Naslov1"/>
      <w:lvlText w:val=""/>
      <w:lvlJc w:val="left"/>
      <w:pPr>
        <w:tabs>
          <w:tab w:pos="0" w:val="num"/>
        </w:tabs>
      </w:pPr>
    </w:lvl>
    <w:lvl w:ilvl="1">
      <w:start w:val="1"/>
      <w:numFmt w:val="none"/>
      <w:lvlText w:val=""/>
      <w:lvlJc w:val="left"/>
      <w:pPr>
        <w:tabs>
          <w:tab w:pos="0" w:val="num"/>
        </w:tabs>
      </w:pPr>
    </w:lvl>
    <w:lvl w:ilvl="2">
      <w:start w:val="1"/>
      <w:numFmt w:val="none"/>
      <w:lvlText w:val=""/>
      <w:lvlJc w:val="left"/>
      <w:pPr>
        <w:tabs>
          <w:tab w:pos="0" w:val="num"/>
        </w:tabs>
      </w:pPr>
    </w:lvl>
    <w:lvl w:ilvl="3">
      <w:start w:val="1"/>
      <w:numFmt w:val="none"/>
      <w:lvlText w:val=""/>
      <w:lvlJc w:val="left"/>
      <w:pPr>
        <w:tabs>
          <w:tab w:pos="0" w:val="num"/>
        </w:tabs>
      </w:pPr>
    </w:lvl>
    <w:lvl w:ilvl="4">
      <w:start w:val="1"/>
      <w:numFmt w:val="none"/>
      <w:lvlText w:val=""/>
      <w:lvlJc w:val="left"/>
      <w:pPr>
        <w:tabs>
          <w:tab w:pos="0" w:val="num"/>
        </w:tabs>
      </w:pPr>
    </w:lvl>
    <w:lvl w:ilvl="5">
      <w:start w:val="1"/>
      <w:numFmt w:val="none"/>
      <w:lvlText w:val=""/>
      <w:lvlJc w:val="left"/>
      <w:pPr>
        <w:tabs>
          <w:tab w:pos="0" w:val="num"/>
        </w:tabs>
      </w:pPr>
    </w:lvl>
    <w:lvl w:ilvl="6">
      <w:start w:val="1"/>
      <w:numFmt w:val="none"/>
      <w:lvlText w:val=""/>
      <w:lvlJc w:val="left"/>
      <w:pPr>
        <w:tabs>
          <w:tab w:pos="0" w:val="num"/>
        </w:tabs>
      </w:pPr>
    </w:lvl>
    <w:lvl w:ilvl="7">
      <w:start w:val="1"/>
      <w:numFmt w:val="none"/>
      <w:lvlText w:val=""/>
      <w:lvlJc w:val="left"/>
      <w:pPr>
        <w:tabs>
          <w:tab w:pos="0" w:val="num"/>
        </w:tabs>
      </w:pPr>
    </w:lvl>
    <w:lvl w:ilvl="8">
      <w:start w:val="1"/>
      <w:numFmt w:val="none"/>
      <w:lvlText w:val=""/>
      <w:lvlJc w:val="left"/>
      <w:pPr>
        <w:tabs>
          <w:tab w:pos="0" w:val="num"/>
        </w:tabs>
      </w:pPr>
    </w:lvl>
  </w:abstractNum>
  <w:abstractNum w:abstractNumId="2">
    <w:nsid w:val="176F3B3B"/>
    <w:multiLevelType w:val="hybridMultilevel"/>
    <w:tmpl w:val="C8200734"/>
    <w:lvl w:tplc="B6882BEE" w:ilvl="0">
      <w:start w:val="1"/>
      <w:numFmt w:val="decimal"/>
      <w:lvlText w:val="%1."/>
      <w:lvlJc w:val="left"/>
      <w:pPr>
        <w:tabs>
          <w:tab w:pos="927" w:val="num"/>
        </w:tabs>
        <w:ind w:hanging="360" w:left="927"/>
      </w:pPr>
      <w:rPr>
        <w:rFonts w:hint="default"/>
      </w:rPr>
    </w:lvl>
    <w:lvl w:tentative="true" w:tplc="041A0019" w:ilvl="1">
      <w:start w:val="1"/>
      <w:numFmt w:val="lowerLetter"/>
      <w:lvlText w:val="%2."/>
      <w:lvlJc w:val="left"/>
      <w:pPr>
        <w:tabs>
          <w:tab w:pos="1647" w:val="num"/>
        </w:tabs>
        <w:ind w:hanging="360" w:left="1647"/>
      </w:pPr>
    </w:lvl>
    <w:lvl w:tentative="true" w:tplc="041A001B" w:ilvl="2">
      <w:start w:val="1"/>
      <w:numFmt w:val="lowerRoman"/>
      <w:lvlText w:val="%3."/>
      <w:lvlJc w:val="right"/>
      <w:pPr>
        <w:tabs>
          <w:tab w:pos="2367" w:val="num"/>
        </w:tabs>
        <w:ind w:hanging="180" w:left="2367"/>
      </w:pPr>
    </w:lvl>
    <w:lvl w:tentative="true" w:tplc="041A000F" w:ilvl="3">
      <w:start w:val="1"/>
      <w:numFmt w:val="decimal"/>
      <w:lvlText w:val="%4."/>
      <w:lvlJc w:val="left"/>
      <w:pPr>
        <w:tabs>
          <w:tab w:pos="3087" w:val="num"/>
        </w:tabs>
        <w:ind w:hanging="360" w:left="3087"/>
      </w:pPr>
    </w:lvl>
    <w:lvl w:tentative="true" w:tplc="041A0019" w:ilvl="4">
      <w:start w:val="1"/>
      <w:numFmt w:val="lowerLetter"/>
      <w:lvlText w:val="%5."/>
      <w:lvlJc w:val="left"/>
      <w:pPr>
        <w:tabs>
          <w:tab w:pos="3807" w:val="num"/>
        </w:tabs>
        <w:ind w:hanging="360" w:left="3807"/>
      </w:pPr>
    </w:lvl>
    <w:lvl w:tentative="true" w:tplc="041A001B" w:ilvl="5">
      <w:start w:val="1"/>
      <w:numFmt w:val="lowerRoman"/>
      <w:lvlText w:val="%6."/>
      <w:lvlJc w:val="right"/>
      <w:pPr>
        <w:tabs>
          <w:tab w:pos="4527" w:val="num"/>
        </w:tabs>
        <w:ind w:hanging="180" w:left="4527"/>
      </w:pPr>
    </w:lvl>
    <w:lvl w:tentative="true" w:tplc="041A000F" w:ilvl="6">
      <w:start w:val="1"/>
      <w:numFmt w:val="decimal"/>
      <w:lvlText w:val="%7."/>
      <w:lvlJc w:val="left"/>
      <w:pPr>
        <w:tabs>
          <w:tab w:pos="5247" w:val="num"/>
        </w:tabs>
        <w:ind w:hanging="360" w:left="5247"/>
      </w:pPr>
    </w:lvl>
    <w:lvl w:tentative="true" w:tplc="041A0019" w:ilvl="7">
      <w:start w:val="1"/>
      <w:numFmt w:val="lowerLetter"/>
      <w:lvlText w:val="%8."/>
      <w:lvlJc w:val="left"/>
      <w:pPr>
        <w:tabs>
          <w:tab w:pos="5967" w:val="num"/>
        </w:tabs>
        <w:ind w:hanging="360" w:left="5967"/>
      </w:pPr>
    </w:lvl>
    <w:lvl w:tentative="true" w:tplc="041A001B" w:ilvl="8">
      <w:start w:val="1"/>
      <w:numFmt w:val="lowerRoman"/>
      <w:lvlText w:val="%9."/>
      <w:lvlJc w:val="right"/>
      <w:pPr>
        <w:tabs>
          <w:tab w:pos="6687" w:val="num"/>
        </w:tabs>
        <w:ind w:hanging="180" w:left="6687"/>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forms"/>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3EF7"/>
    <w:rsid w:val="000037D8"/>
    <w:rsid w:val="000042E1"/>
    <w:rsid w:val="00011DBB"/>
    <w:rsid w:val="00012015"/>
    <w:rsid w:val="00033CB9"/>
    <w:rsid w:val="000445EE"/>
    <w:rsid w:val="00065695"/>
    <w:rsid w:val="000A695E"/>
    <w:rsid w:val="000A7B67"/>
    <w:rsid w:val="000B3152"/>
    <w:rsid w:val="000C03D6"/>
    <w:rsid w:val="000D23FA"/>
    <w:rsid w:val="000D6744"/>
    <w:rsid w:val="00110289"/>
    <w:rsid w:val="001135D9"/>
    <w:rsid w:val="00125BE2"/>
    <w:rsid w:val="00127553"/>
    <w:rsid w:val="00141217"/>
    <w:rsid w:val="00152BA9"/>
    <w:rsid w:val="00152EDC"/>
    <w:rsid w:val="00190CA9"/>
    <w:rsid w:val="001970C4"/>
    <w:rsid w:val="00197B06"/>
    <w:rsid w:val="001A0FFF"/>
    <w:rsid w:val="001B241E"/>
    <w:rsid w:val="001B5D1D"/>
    <w:rsid w:val="001B67AA"/>
    <w:rsid w:val="001D28AE"/>
    <w:rsid w:val="001D3331"/>
    <w:rsid w:val="001E0759"/>
    <w:rsid w:val="001E784E"/>
    <w:rsid w:val="001F099B"/>
    <w:rsid w:val="00204230"/>
    <w:rsid w:val="00222A33"/>
    <w:rsid w:val="00225C21"/>
    <w:rsid w:val="0026691C"/>
    <w:rsid w:val="00294906"/>
    <w:rsid w:val="002973F8"/>
    <w:rsid w:val="002A0332"/>
    <w:rsid w:val="002D3969"/>
    <w:rsid w:val="002E625D"/>
    <w:rsid w:val="002E654B"/>
    <w:rsid w:val="003013C6"/>
    <w:rsid w:val="00305B92"/>
    <w:rsid w:val="00306942"/>
    <w:rsid w:val="00334AB8"/>
    <w:rsid w:val="0036764C"/>
    <w:rsid w:val="00367902"/>
    <w:rsid w:val="003704E9"/>
    <w:rsid w:val="00394EF2"/>
    <w:rsid w:val="00396997"/>
    <w:rsid w:val="003A6A73"/>
    <w:rsid w:val="003B2AA5"/>
    <w:rsid w:val="003C5454"/>
    <w:rsid w:val="003D145A"/>
    <w:rsid w:val="003D2FC3"/>
    <w:rsid w:val="003D5D0D"/>
    <w:rsid w:val="003F5B35"/>
    <w:rsid w:val="003F65A3"/>
    <w:rsid w:val="00401E95"/>
    <w:rsid w:val="00413870"/>
    <w:rsid w:val="00425D63"/>
    <w:rsid w:val="004266EE"/>
    <w:rsid w:val="00442678"/>
    <w:rsid w:val="00442A91"/>
    <w:rsid w:val="00461CFD"/>
    <w:rsid w:val="004858B0"/>
    <w:rsid w:val="00490F08"/>
    <w:rsid w:val="004C2DD2"/>
    <w:rsid w:val="004C6F97"/>
    <w:rsid w:val="004D28C5"/>
    <w:rsid w:val="004D53FC"/>
    <w:rsid w:val="004F6523"/>
    <w:rsid w:val="00522130"/>
    <w:rsid w:val="00533C87"/>
    <w:rsid w:val="005340BF"/>
    <w:rsid w:val="005367A7"/>
    <w:rsid w:val="00550568"/>
    <w:rsid w:val="005670ED"/>
    <w:rsid w:val="005726DC"/>
    <w:rsid w:val="0059326F"/>
    <w:rsid w:val="00595E2A"/>
    <w:rsid w:val="005B0EF4"/>
    <w:rsid w:val="005C11A3"/>
    <w:rsid w:val="005D3B0E"/>
    <w:rsid w:val="0060107D"/>
    <w:rsid w:val="00604325"/>
    <w:rsid w:val="006120D9"/>
    <w:rsid w:val="006242DC"/>
    <w:rsid w:val="0063132B"/>
    <w:rsid w:val="0063508A"/>
    <w:rsid w:val="006438B8"/>
    <w:rsid w:val="00647355"/>
    <w:rsid w:val="00667E8A"/>
    <w:rsid w:val="00671378"/>
    <w:rsid w:val="006915E7"/>
    <w:rsid w:val="006A69CE"/>
    <w:rsid w:val="006C33A8"/>
    <w:rsid w:val="006E0186"/>
    <w:rsid w:val="006E31A3"/>
    <w:rsid w:val="006E4748"/>
    <w:rsid w:val="006E4934"/>
    <w:rsid w:val="006F1B8C"/>
    <w:rsid w:val="006F4BE9"/>
    <w:rsid w:val="006F6750"/>
    <w:rsid w:val="007013CF"/>
    <w:rsid w:val="007524AD"/>
    <w:rsid w:val="0075346C"/>
    <w:rsid w:val="007562EA"/>
    <w:rsid w:val="00756321"/>
    <w:rsid w:val="00771EA7"/>
    <w:rsid w:val="007A2F1D"/>
    <w:rsid w:val="007A3FCA"/>
    <w:rsid w:val="007C27C3"/>
    <w:rsid w:val="007E7338"/>
    <w:rsid w:val="007F651A"/>
    <w:rsid w:val="00802121"/>
    <w:rsid w:val="00850DB1"/>
    <w:rsid w:val="00853BA6"/>
    <w:rsid w:val="00862518"/>
    <w:rsid w:val="0086464C"/>
    <w:rsid w:val="008734F9"/>
    <w:rsid w:val="008A1523"/>
    <w:rsid w:val="008A7054"/>
    <w:rsid w:val="008B1E73"/>
    <w:rsid w:val="008C00D4"/>
    <w:rsid w:val="008D05AB"/>
    <w:rsid w:val="008E5B7F"/>
    <w:rsid w:val="008F6BA1"/>
    <w:rsid w:val="00916DFD"/>
    <w:rsid w:val="0092081E"/>
    <w:rsid w:val="0092352C"/>
    <w:rsid w:val="00924E8E"/>
    <w:rsid w:val="00926E2A"/>
    <w:rsid w:val="00932FE4"/>
    <w:rsid w:val="00956D5D"/>
    <w:rsid w:val="00962C10"/>
    <w:rsid w:val="0097247F"/>
    <w:rsid w:val="00995364"/>
    <w:rsid w:val="009A14E7"/>
    <w:rsid w:val="009A68A0"/>
    <w:rsid w:val="009B256E"/>
    <w:rsid w:val="009B5BC9"/>
    <w:rsid w:val="009F62A0"/>
    <w:rsid w:val="00A34A0E"/>
    <w:rsid w:val="00A365C7"/>
    <w:rsid w:val="00A3780B"/>
    <w:rsid w:val="00A576C2"/>
    <w:rsid w:val="00A65635"/>
    <w:rsid w:val="00A71C82"/>
    <w:rsid w:val="00AA1F03"/>
    <w:rsid w:val="00AB1BF0"/>
    <w:rsid w:val="00AC1E82"/>
    <w:rsid w:val="00AC3631"/>
    <w:rsid w:val="00AD757F"/>
    <w:rsid w:val="00AE0D79"/>
    <w:rsid w:val="00AF73F7"/>
    <w:rsid w:val="00B178E0"/>
    <w:rsid w:val="00B20D6F"/>
    <w:rsid w:val="00B40B5A"/>
    <w:rsid w:val="00B440A9"/>
    <w:rsid w:val="00B56E0E"/>
    <w:rsid w:val="00B66969"/>
    <w:rsid w:val="00B70BD1"/>
    <w:rsid w:val="00B84B54"/>
    <w:rsid w:val="00B9144C"/>
    <w:rsid w:val="00BB2D8D"/>
    <w:rsid w:val="00BB644E"/>
    <w:rsid w:val="00BD0976"/>
    <w:rsid w:val="00BE6260"/>
    <w:rsid w:val="00BF269D"/>
    <w:rsid w:val="00BF4683"/>
    <w:rsid w:val="00C00AFB"/>
    <w:rsid w:val="00C04D2E"/>
    <w:rsid w:val="00C134C7"/>
    <w:rsid w:val="00C21C4F"/>
    <w:rsid w:val="00C27A8B"/>
    <w:rsid w:val="00C3671E"/>
    <w:rsid w:val="00C51F6D"/>
    <w:rsid w:val="00C55C68"/>
    <w:rsid w:val="00C668B2"/>
    <w:rsid w:val="00C8600F"/>
    <w:rsid w:val="00C86CE6"/>
    <w:rsid w:val="00CA3EAF"/>
    <w:rsid w:val="00CA3EF7"/>
    <w:rsid w:val="00CB6065"/>
    <w:rsid w:val="00CE681A"/>
    <w:rsid w:val="00CF02C0"/>
    <w:rsid w:val="00CF7EB1"/>
    <w:rsid w:val="00D00532"/>
    <w:rsid w:val="00D02B2F"/>
    <w:rsid w:val="00D0590D"/>
    <w:rsid w:val="00D22A9D"/>
    <w:rsid w:val="00D353D9"/>
    <w:rsid w:val="00D57569"/>
    <w:rsid w:val="00D7595F"/>
    <w:rsid w:val="00D97162"/>
    <w:rsid w:val="00DA3DF8"/>
    <w:rsid w:val="00DC1695"/>
    <w:rsid w:val="00DC1A70"/>
    <w:rsid w:val="00DC71AB"/>
    <w:rsid w:val="00DC71FD"/>
    <w:rsid w:val="00DD3D72"/>
    <w:rsid w:val="00DD7709"/>
    <w:rsid w:val="00DD79EA"/>
    <w:rsid w:val="00DF53EF"/>
    <w:rsid w:val="00E06F32"/>
    <w:rsid w:val="00E23691"/>
    <w:rsid w:val="00E24BB5"/>
    <w:rsid w:val="00E34C54"/>
    <w:rsid w:val="00E477F9"/>
    <w:rsid w:val="00E530BE"/>
    <w:rsid w:val="00E570E1"/>
    <w:rsid w:val="00E70C60"/>
    <w:rsid w:val="00E76D04"/>
    <w:rsid w:val="00E80F4E"/>
    <w:rsid w:val="00E8447E"/>
    <w:rsid w:val="00EB5681"/>
    <w:rsid w:val="00EC102A"/>
    <w:rsid w:val="00EF1488"/>
    <w:rsid w:val="00EF3E70"/>
    <w:rsid w:val="00F061F4"/>
    <w:rsid w:val="00F078BA"/>
    <w:rsid w:val="00F1743D"/>
    <w:rsid w:val="00F27503"/>
    <w:rsid w:val="00F3298C"/>
    <w:rsid w:val="00F33D9B"/>
    <w:rsid w:val="00F41E2F"/>
    <w:rsid w:val="00F50483"/>
    <w:rsid w:val="00F528E5"/>
    <w:rsid w:val="00F57EA3"/>
    <w:rsid w:val="00F633B4"/>
    <w:rsid w:val="00F64F0F"/>
    <w:rsid w:val="00F65487"/>
    <w:rsid w:val="00F93D34"/>
    <w:rsid w:val="00FA139C"/>
    <w:rsid w:val="00FB542C"/>
    <w:rsid w:val="00FB6CEE"/>
    <w:rsid w:val="00FC463E"/>
    <w:rsid w:val="00FF1593"/>
    <w:rsid w:val="00FF45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suppressAutoHyphens/>
      <w:ind w:firstLine="567"/>
      <w:jc w:val="both"/>
    </w:pPr>
    <w:rPr>
      <w:rFonts w:hAnsi="Arial" w:ascii="Arial"/>
      <w:sz w:val="24"/>
      <w:lang w:eastAsia="ar-SA" w:val="en-US"/>
    </w:rPr>
  </w:style>
  <w:style w:styleId="Naslov1" w:type="paragraph">
    <w:name w:val="heading 1"/>
    <w:basedOn w:val="Normal"/>
    <w:next w:val="Normal"/>
    <w:qFormat/>
    <w:pPr>
      <w:keepNext/>
      <w:numPr>
        <w:numId w:val="2"/>
      </w:numPr>
      <w:ind w:firstLine="0"/>
      <w:jc w:val="center"/>
      <w:outlineLvl w:val="0"/>
    </w:pPr>
    <w:rPr>
      <w:b/>
      <w:spacing w:val="140"/>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Zadanifontodlomka" w:type="character">
    <w:name w:val="WW-Zadani font odlomka"/>
  </w:style>
  <w:style w:styleId="Brojstranice" w:type="character">
    <w:name w:val="page number"/>
    <w:basedOn w:val="WW-Zadanifontodlomka"/>
  </w:style>
  <w:style w:customStyle="true" w:styleId="tekstveci161" w:type="character">
    <w:name w:val="tekst_veci_161"/>
    <w:rPr>
      <w:rFonts w:cs="Arial" w:hAnsi="Arial" w:ascii="Arial"/>
      <w:sz w:val="19"/>
      <w:szCs w:val="19"/>
    </w:rPr>
  </w:style>
  <w:style w:customStyle="true" w:styleId="NumberingSymbols" w:type="character">
    <w:name w:val="Numbering Symbols"/>
  </w:style>
  <w:style w:styleId="Tijeloteksta" w:type="paragraph">
    <w:name w:val="Body Text"/>
    <w:basedOn w:val="Normal"/>
    <w:pPr>
      <w:spacing w:after="120"/>
    </w:pPr>
  </w:style>
  <w:style w:styleId="Popis" w:type="paragraph">
    <w:name w:val="List"/>
    <w:basedOn w:val="Tijeloteksta"/>
  </w:style>
  <w:style w:customStyle="true" w:styleId="Opisslike1" w:type="paragraph">
    <w:name w:val="Opis slike1"/>
    <w:basedOn w:val="Normal"/>
    <w:pPr>
      <w:suppressLineNumbers/>
      <w:spacing w:after="120" w:before="120"/>
    </w:pPr>
    <w:rPr>
      <w:i/>
      <w:iCs/>
      <w:sz w:val="20"/>
    </w:rPr>
  </w:style>
  <w:style w:customStyle="true" w:styleId="Index" w:type="paragraph">
    <w:name w:val="Index"/>
    <w:basedOn w:val="Normal"/>
    <w:pPr>
      <w:suppressLineNumbers/>
    </w:pPr>
  </w:style>
  <w:style w:customStyle="true" w:styleId="Heading" w:type="paragraph">
    <w:name w:val="Heading"/>
    <w:basedOn w:val="Normal"/>
    <w:next w:val="Tijeloteksta"/>
    <w:pPr>
      <w:keepNext/>
      <w:spacing w:after="120" w:before="240"/>
    </w:pPr>
    <w:rPr>
      <w:rFonts w:cs="Tahoma" w:eastAsia="Tahoma"/>
      <w:sz w:val="28"/>
      <w:szCs w:val="28"/>
    </w:rPr>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customStyle="true" w:styleId="WW-Blokteksta" w:type="paragraph">
    <w:name w:val="WW-Blok teksta"/>
    <w:basedOn w:val="Normal"/>
    <w:pPr>
      <w:ind w:firstLine="0" w:right="935" w:left="1134"/>
    </w:pPr>
    <w:rPr>
      <w:sz w:val="22"/>
    </w:rPr>
  </w:style>
  <w:style w:styleId="Uvuenotijeloteksta" w:type="paragraph">
    <w:name w:val="Body Text Indent"/>
    <w:basedOn w:val="Normal"/>
    <w:rPr>
      <w:rFonts w:cs="Arial"/>
      <w:sz w:val="22"/>
      <w:lang w:val="de-DE"/>
    </w:rPr>
  </w:style>
  <w:style w:customStyle="true" w:styleId="T-98-2" w:type="paragraph">
    <w:name w:val="T-9/8-2"/>
    <w:basedOn w:val="Normal"/>
    <w:rsid w:val="00DC71FD"/>
    <w:pPr>
      <w:tabs>
        <w:tab w:pos="2153" w:val="left"/>
      </w:tabs>
      <w:suppressAutoHyphens w:val="false"/>
      <w:adjustRightInd w:val="false"/>
      <w:spacing w:after="43"/>
      <w:ind w:firstLine="342"/>
    </w:pPr>
    <w:rPr>
      <w:rFonts w:hAnsi="Times-NewRoman" w:ascii="Times-NewRoman"/>
      <w:sz w:val="19"/>
      <w:szCs w:val="19"/>
      <w:lang w:eastAsia="hr-HR" w:val="hr-HR"/>
    </w:rPr>
  </w:style>
  <w:style w:styleId="Bezproreda" w:type="paragraph">
    <w:name w:val="No Spacing"/>
    <w:uiPriority w:val="1"/>
    <w:qFormat/>
    <w:rsid w:val="00396997"/>
    <w:pPr>
      <w:ind w:firstLine="567"/>
      <w:jc w:val="both"/>
    </w:pPr>
    <w:rPr>
      <w:rFonts w:eastAsia="Calibri" w:hAnsi="Arial" w:ascii="Arial"/>
      <w:sz w:val="22"/>
      <w:szCs w:val="22"/>
      <w:lang w:eastAsia="en-US"/>
    </w:rPr>
  </w:style>
  <w:style w:styleId="Hiperveza" w:type="character">
    <w:name w:val="Hyperlink"/>
    <w:rsid w:val="00EB5681"/>
    <w:rPr>
      <w:color w:val="0000FF"/>
      <w:u w:val="single"/>
    </w:rPr>
  </w:style>
  <w:style w:styleId="Tekstrezerviranogmjesta" w:type="character">
    <w:name w:val="Placeholder Text"/>
    <w:basedOn w:val="Zadanifontodlomka"/>
    <w:uiPriority w:val="99"/>
    <w:semiHidden/>
    <w:rsid w:val="00E70C60"/>
    <w:rPr>
      <w:color w:val="808080"/>
      <w:bdr w:space="0" w:sz="0" w:color="auto" w:val="none"/>
      <w:shd w:fill="CCFFFF" w:color="auto" w:val="clear"/>
    </w:rPr>
  </w:style>
  <w:style w:customStyle="true" w:styleId="eSPISCCParagraphDefaultFont" w:type="character">
    <w:name w:val="eSPIS_CC_Paragraph Default Font"/>
    <w:basedOn w:val="Zadanifontodlomka"/>
    <w:rsid w:val="00E70C60"/>
    <w:rPr>
      <w:rFonts w:cs="Times New Roman" w:hAnsi="Times New Roman" w:ascii="Times New Roman"/>
      <w:noProof/>
      <w:sz w:val="24"/>
      <w:szCs w:val="22"/>
      <w:bdr w:space="0" w:sz="0" w:color="auto" w:val="none"/>
      <w:shd w:fill="auto" w:color="auto" w:val="clear"/>
      <w:lang w:val="hr-HR"/>
    </w:rPr>
  </w:style>
  <w:style w:customStyle="true" w:styleId="PozadinaSvijetloZuta" w:type="character">
    <w:name w:val="Pozadina_SvijetloZuta"/>
    <w:basedOn w:val="Zadanifontodlomka"/>
    <w:rsid w:val="00E70C60"/>
    <w:rPr>
      <w:rFonts w:cs="Arial"/>
      <w:noProof/>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70C60"/>
    <w:rPr>
      <w:rFonts w:cs="Arial" w:hAnsi="Times New Roman" w:ascii="Times New Roman"/>
      <w:noProof/>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70C60"/>
    <w:rPr>
      <w:rFonts w:cs="Arial" w:hAnsi="Times New Roman" w:ascii="Times New Roman"/>
      <w:noProof/>
      <w:sz w:val="22"/>
      <w:szCs w:val="22"/>
      <w:bdr w:space="0" w:sz="0" w:color="auto" w:val="none"/>
      <w:shd w:fill="CCFFCC" w:color="auto" w:val="clear"/>
      <w:lang w:val="hr-HR"/>
    </w:rPr>
  </w:style>
  <w:style w:styleId="Tekstbalonia" w:type="paragraph">
    <w:name w:val="Balloon Text"/>
    <w:basedOn w:val="Normal"/>
    <w:link w:val="TekstbaloniaChar"/>
    <w:rsid w:val="008A7054"/>
    <w:rPr>
      <w:rFonts w:cs="Tahoma" w:hAnsi="Tahoma" w:ascii="Tahoma"/>
      <w:sz w:val="16"/>
      <w:szCs w:val="16"/>
    </w:rPr>
  </w:style>
  <w:style w:customStyle="true" w:styleId="TekstbaloniaChar" w:type="character">
    <w:name w:val="Tekst balončića Char"/>
    <w:basedOn w:val="Zadanifontodlomka"/>
    <w:link w:val="Tekstbalonia"/>
    <w:rsid w:val="008A7054"/>
    <w:rPr>
      <w:rFonts w:cs="Tahoma" w:hAnsi="Tahoma" w:ascii="Tahoma"/>
      <w:sz w:val="16"/>
      <w:szCs w:val="16"/>
      <w:lang w:eastAsia="ar-SA"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suppressAutoHyphens/>
      <w:ind w:firstLine="567"/>
      <w:jc w:val="both"/>
    </w:pPr>
    <w:rPr>
      <w:rFonts w:ascii="Arial" w:hAnsi="Arial"/>
      <w:sz w:val="24"/>
      <w:lang w:eastAsia="ar-SA" w:val="en-US"/>
    </w:rPr>
  </w:style>
  <w:style w:styleId="Naslov1" w:type="paragraph">
    <w:name w:val="heading 1"/>
    <w:basedOn w:val="Normal"/>
    <w:next w:val="Normal"/>
    <w:qFormat/>
    <w:pPr>
      <w:keepNext/>
      <w:numPr>
        <w:numId w:val="2"/>
      </w:numPr>
      <w:ind w:firstLine="0"/>
      <w:jc w:val="center"/>
      <w:outlineLvl w:val="0"/>
    </w:pPr>
    <w:rPr>
      <w:b/>
      <w:spacing w:val="140"/>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Zadanifontodlomka" w:type="character">
    <w:name w:val="WW-Zadani font odlomka"/>
  </w:style>
  <w:style w:styleId="Brojstranice" w:type="character">
    <w:name w:val="page number"/>
    <w:basedOn w:val="WW-Zadanifontodlomka"/>
  </w:style>
  <w:style w:customStyle="1" w:styleId="tekstveci161" w:type="character">
    <w:name w:val="tekst_veci_161"/>
    <w:rPr>
      <w:rFonts w:ascii="Arial" w:cs="Arial" w:hAnsi="Arial"/>
      <w:sz w:val="19"/>
      <w:szCs w:val="19"/>
    </w:rPr>
  </w:style>
  <w:style w:customStyle="1" w:styleId="NumberingSymbols" w:type="character">
    <w:name w:val="Numbering Symbols"/>
  </w:style>
  <w:style w:styleId="Tijeloteksta" w:type="paragraph">
    <w:name w:val="Body Text"/>
    <w:basedOn w:val="Normal"/>
    <w:pPr>
      <w:spacing w:after="120"/>
    </w:pPr>
  </w:style>
  <w:style w:styleId="Popis" w:type="paragraph">
    <w:name w:val="List"/>
    <w:basedOn w:val="Tijeloteksta"/>
  </w:style>
  <w:style w:customStyle="1" w:styleId="Opisslike1" w:type="paragraph">
    <w:name w:val="Opis slike1"/>
    <w:basedOn w:val="Normal"/>
    <w:pPr>
      <w:suppressLineNumbers/>
      <w:spacing w:after="120" w:before="120"/>
    </w:pPr>
    <w:rPr>
      <w:i/>
      <w:iCs/>
      <w:sz w:val="20"/>
    </w:rPr>
  </w:style>
  <w:style w:customStyle="1" w:styleId="Index" w:type="paragraph">
    <w:name w:val="Index"/>
    <w:basedOn w:val="Normal"/>
    <w:pPr>
      <w:suppressLineNumbers/>
    </w:pPr>
  </w:style>
  <w:style w:customStyle="1" w:styleId="Heading" w:type="paragraph">
    <w:name w:val="Heading"/>
    <w:basedOn w:val="Normal"/>
    <w:next w:val="Tijeloteksta"/>
    <w:pPr>
      <w:keepNext/>
      <w:spacing w:after="120" w:before="240"/>
    </w:pPr>
    <w:rPr>
      <w:rFonts w:cs="Tahoma" w:eastAsia="Tahoma"/>
      <w:sz w:val="28"/>
      <w:szCs w:val="28"/>
    </w:rPr>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customStyle="1" w:styleId="WW-Blokteksta" w:type="paragraph">
    <w:name w:val="WW-Blok teksta"/>
    <w:basedOn w:val="Normal"/>
    <w:pPr>
      <w:ind w:firstLine="0" w:left="1134" w:right="935"/>
    </w:pPr>
    <w:rPr>
      <w:sz w:val="22"/>
    </w:rPr>
  </w:style>
  <w:style w:styleId="Uvuenotijeloteksta" w:type="paragraph">
    <w:name w:val="Body Text Indent"/>
    <w:basedOn w:val="Normal"/>
    <w:rPr>
      <w:rFonts w:cs="Arial"/>
      <w:sz w:val="22"/>
      <w:lang w:val="de-DE"/>
    </w:rPr>
  </w:style>
  <w:style w:customStyle="1" w:styleId="T-98-2" w:type="paragraph">
    <w:name w:val="T-9/8-2"/>
    <w:basedOn w:val="Normal"/>
    <w:rsid w:val="00DC71FD"/>
    <w:pPr>
      <w:tabs>
        <w:tab w:pos="2153" w:val="left"/>
      </w:tabs>
      <w:suppressAutoHyphens w:val="0"/>
      <w:adjustRightInd w:val="0"/>
      <w:spacing w:after="43"/>
      <w:ind w:firstLine="342"/>
    </w:pPr>
    <w:rPr>
      <w:rFonts w:ascii="Times-NewRoman" w:hAnsi="Times-NewRoman"/>
      <w:sz w:val="19"/>
      <w:szCs w:val="19"/>
      <w:lang w:eastAsia="hr-HR" w:val="hr-HR"/>
    </w:rPr>
  </w:style>
  <w:style w:styleId="Bezproreda" w:type="paragraph">
    <w:name w:val="No Spacing"/>
    <w:uiPriority w:val="1"/>
    <w:qFormat/>
    <w:rsid w:val="00396997"/>
    <w:pPr>
      <w:ind w:firstLine="567"/>
      <w:jc w:val="both"/>
    </w:pPr>
    <w:rPr>
      <w:rFonts w:ascii="Arial" w:eastAsia="Calibri" w:hAnsi="Arial"/>
      <w:sz w:val="22"/>
      <w:szCs w:val="22"/>
      <w:lang w:eastAsia="en-US"/>
    </w:rPr>
  </w:style>
  <w:style w:styleId="Hiperveza" w:type="character">
    <w:name w:val="Hyperlink"/>
    <w:rsid w:val="00EB5681"/>
    <w:rPr>
      <w:color w:val="0000FF"/>
      <w:u w:val="single"/>
    </w:rPr>
  </w:style>
  <w:style w:styleId="Tekstrezerviranogmjesta" w:type="character">
    <w:name w:val="Placeholder Text"/>
    <w:basedOn w:val="Zadanifontodlomka"/>
    <w:uiPriority w:val="99"/>
    <w:semiHidden/>
    <w:rsid w:val="00E70C60"/>
    <w:rPr>
      <w:color w:val="808080"/>
      <w:bdr w:color="auto" w:space="0" w:sz="0" w:val="none"/>
      <w:shd w:color="auto" w:fill="CCFFFF" w:val="clear"/>
    </w:rPr>
  </w:style>
  <w:style w:customStyle="1" w:styleId="eSPISCCParagraphDefaultFont" w:type="character">
    <w:name w:val="eSPIS_CC_Paragraph Default Font"/>
    <w:basedOn w:val="Zadanifontodlomka"/>
    <w:rsid w:val="00E70C60"/>
    <w:rPr>
      <w:rFonts w:ascii="Times New Roman" w:cs="Times New Roman" w:hAnsi="Times New Roman"/>
      <w:noProof/>
      <w:sz w:val="24"/>
      <w:szCs w:val="22"/>
      <w:bdr w:color="auto" w:space="0" w:sz="0" w:val="none"/>
      <w:shd w:color="auto" w:fill="auto" w:val="clear"/>
      <w:lang w:val="hr-HR"/>
    </w:rPr>
  </w:style>
  <w:style w:customStyle="1" w:styleId="PozadinaSvijetloZuta" w:type="character">
    <w:name w:val="Pozadina_SvijetloZuta"/>
    <w:basedOn w:val="Zadanifontodlomka"/>
    <w:rsid w:val="00E70C60"/>
    <w:rPr>
      <w:rFonts w:cs="Arial"/>
      <w:noProof/>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70C60"/>
    <w:rPr>
      <w:rFonts w:ascii="Times New Roman" w:cs="Arial" w:hAnsi="Times New Roman"/>
      <w:noProof/>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70C60"/>
    <w:rPr>
      <w:rFonts w:ascii="Times New Roman" w:cs="Arial" w:hAnsi="Times New Roman"/>
      <w:noProof/>
      <w:sz w:val="22"/>
      <w:szCs w:val="22"/>
      <w:bdr w:color="auto" w:space="0" w:sz="0" w:val="none"/>
      <w:shd w:color="auto" w:fill="CCFFCC" w:val="clear"/>
      <w:lang w:val="hr-HR"/>
    </w:rPr>
  </w:style>
  <w:style w:styleId="Tekstbalonia" w:type="paragraph">
    <w:name w:val="Balloon Text"/>
    <w:basedOn w:val="Normal"/>
    <w:link w:val="TekstbaloniaChar"/>
    <w:rsid w:val="008A7054"/>
    <w:rPr>
      <w:rFonts w:ascii="Tahoma" w:cs="Tahoma" w:hAnsi="Tahoma"/>
      <w:sz w:val="16"/>
      <w:szCs w:val="16"/>
    </w:rPr>
  </w:style>
  <w:style w:customStyle="1" w:styleId="TekstbaloniaChar" w:type="character">
    <w:name w:val="Tekst balončića Char"/>
    <w:basedOn w:val="Zadanifontodlomka"/>
    <w:link w:val="Tekstbalonia"/>
    <w:rsid w:val="008A7054"/>
    <w:rPr>
      <w:rFonts w:ascii="Tahoma" w:cs="Tahoma" w:hAnsi="Tahoma"/>
      <w:sz w:val="16"/>
      <w:szCs w:val="16"/>
      <w:lang w:eastAsia="ar-SA"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Krunoslav</izvorni_sadrzaj>
    <derivirana_varijabla naziv="DomainObject.DonositeljOdluke.Ime_1">Krunoslav</derivirana_varijabla>
  </DomainObject.DonositeljOdluke.Ime>
  <DomainObject.DonositeljOdluke.Prezime>
    <izvorni_sadrzaj>Gernhard</izvorni_sadrzaj>
    <derivirana_varijabla naziv="DomainObject.DonositeljOdluke.Prezime_1">Gernhard</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Sp-5/2016</izvorni_sadrzaj>
    <derivirana_varijabla naziv="DomainObject.Predmet.OznakaBroj_1">Sp-5/2016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20 SS SL</izvorni_sadrzaj>
    <derivirana_varijabla naziv="DomainObject.Predmet.Referada.Naziv_1">Referada 20 SS SL</derivirana_varijabla>
  </DomainObject.Predmet.Referada.Naziv>
  <DomainObject.Predmet.Referada.Oznaka>
    <izvorni_sadrzaj>20 SS SL</izvorni_sadrzaj>
    <derivirana_varijabla naziv="DomainObject.Predmet.Referada.Oznaka_1">20 SS SL</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Općinski sud u Virovitici</izvorni_sadrzaj>
    <derivirana_varijabla naziv="DomainObject.Predmet.Referada.Sud.Naziv_1">Općinski sud u Virovitici</derivirana_varijabla>
  </DomainObject.Predmet.Referada.Sud.Naziv>
  <DomainObject.Predmet.Referada.Sudac>
    <izvorni_sadrzaj>Krunoslav Gernhard</izvorni_sadrzaj>
    <derivirana_varijabla naziv="DomainObject.Predmet.Referada.Sudac_1">Krunoslav Gernhard</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Pero Pejić; EOS MATRIX d.o.o.; CEI Zagreb d.o.o.; Hrvatski telekom d.d.; VIP net d.o.o.; Hrvatska radiotelevizija; BRIIT d.o.o.; VGI Karašica-Vučica; RH Min. financija, Porezna uprava,Područni ured,Isp.Slatina; RH - Prekršajni sud; Financijska agencija; Financijska agencija - Posl.Virovitica</izvorni_sadrzaj>
    <derivirana_varijabla naziv="DomainObject.Predmet.StrankaFormated_1">  Pero Pejić; EOS MATRIX d.o.o.; CEI Zagreb d.o.o.; Hrvatski telekom d.d.; VIP net d.o.o.; Hrvatska radiotelevizija; BRIIT d.o.o.; VGI Karašica-Vučica; RH Min. financija, Porezna uprava,Područni ured,Isp.Slatina; RH - Prekršajni sud; Financijska agencija; Financijska agencija - Posl.Virovitica</derivirana_varijabla>
  </DomainObject.Predmet.StrankaFormated>
  <DomainObject.Predmet.StrankaFormatedOIB>
    <izvorni_sadrzaj>  Pero Pejić, OIB 76166789033; EOS MATRIX d.o.o., OIB 76674680107; CEI Zagreb d.o.o., OIB 57423921801; Hrvatski telekom d.d., OIB 81793146560; VIP net d.o.o., OIB 29524210204; Hrvatska radiotelevizija, OIB 68419124305; BRIIT d.o.o., OIB 49817034926; VGI Karašica-Vučica, OIB 28921383001; RH Min. financija, Porezna uprava,Područni ured,Isp.Slatina, OIB 18683136487; RH - Prekršajni sud, OIB 18683136487; Financijska agencija, OIB 85821130368; Financijska agencija - Posl.Virovitica</izvorni_sadrzaj>
    <derivirana_varijabla naziv="DomainObject.Predmet.StrankaFormatedOIB_1">  Pero Pejić, OIB 76166789033; EOS MATRIX d.o.o., OIB 76674680107; CEI Zagreb d.o.o., OIB 57423921801; Hrvatski telekom d.d., OIB 81793146560; VIP net d.o.o., OIB 29524210204; Hrvatska radiotelevizija, OIB 68419124305; BRIIT d.o.o., OIB 49817034926; VGI Karašica-Vučica, OIB 28921383001; RH Min. financija, Porezna uprava,Područni ured,Isp.Slatina, OIB 18683136487; RH - Prekršajni sud, OIB 18683136487; Financijska agencija, OIB 85821130368; Financijska agencija - Posl.Virovitica</derivirana_varijabla>
  </DomainObject.Predmet.StrankaFormatedOIB>
  <DomainObject.Predmet.StrankaFormatedWithAdress>
    <izvorni_sadrzaj> Pero Pejić, Ivana Pl. Zajca 10, 33514 Mikleuš; EOS MATRIX d.o.o., Horvatova 82, 10000 Zagreb; CEI Zagreb d.o.o., Av. V.Holjevca 40, 10000 Zagreb; Hrvatski telekom d.d., R. F. Mihanovića 9, 10000 Zagreb; VIP net d.o.o., Vrtni put 1, 10000 Zagreb; Hrvatska radiotelevizija, Prisavlje 3, 10000 Zagreb; BRIIT d.o.o., Kralja Zvonimira 33, 33515 Orahovica; VGI Karašica-Vučica, Trg A. Starčevića 9/4, 31540 Donji Miholjac; RH Min. financija, Porezna uprava,Područni ured,Isp.Slatina, Braće Radić 7, 33520 Slatina; RH - Prekršajni sud, Trg k. Tomislava 6, 33000 Virovitica; Financijska agencija, Vrtni put 3, 10000 Zagreb; Financijska agencija - Posl.Virovitica, Trg k. Tomislava 3, 33000 Virovitica</izvorni_sadrzaj>
    <derivirana_varijabla naziv="DomainObject.Predmet.StrankaFormatedWithAdress_1"> Pero Pejić, Ivana Pl. Zajca 10, 33514 Mikleuš; EOS MATRIX d.o.o., Horvatova 82, 10000 Zagreb; CEI Zagreb d.o.o., Av. V.Holjevca 40, 10000 Zagreb; Hrvatski telekom d.d., R. F. Mihanovića 9, 10000 Zagreb; VIP net d.o.o., Vrtni put 1, 10000 Zagreb; Hrvatska radiotelevizija, Prisavlje 3, 10000 Zagreb; BRIIT d.o.o., Kralja Zvonimira 33, 33515 Orahovica; VGI Karašica-Vučica, Trg A. Starčevića 9/4, 31540 Donji Miholjac; RH Min. financija, Porezna uprava,Područni ured,Isp.Slatina, Braće Radić 7, 33520 Slatina; RH - Prekršajni sud, Trg k. Tomislava 6, 33000 Virovitica; Financijska agencija, Vrtni put 3, 10000 Zagreb; Financijska agencija - Posl.Virovitica, Trg k. Tomislava 3, 33000 Virovitica</derivirana_varijabla>
  </DomainObject.Predmet.StrankaFormatedWithAdress>
  <DomainObject.Predmet.StrankaFormatedWithAdressOIB>
    <izvorni_sadrzaj> Pero Pejić, OIB 76166789033, Ivana Pl. Zajca 10, 33514 Mikleuš; EOS MATRIX d.o.o., OIB 76674680107, Horvatova 82, 10000 Zagreb; CEI Zagreb d.o.o., OIB 57423921801, Av. V.Holjevca 40, 10000 Zagreb; Hrvatski telekom d.d., OIB 81793146560, R. F. Mihanovića 9, 10000 Zagreb; VIP net d.o.o., OIB 29524210204, Vrtni put 1, 10000 Zagreb; Hrvatska radiotelevizija, OIB 68419124305, Prisavlje 3, 10000 Zagreb; BRIIT d.o.o., OIB 49817034926, Kralja Zvonimira 33, 33515 Orahovica; VGI Karašica-Vučica, OIB 28921383001, Trg A. Starčevića 9/4, 31540 Donji Miholjac; RH Min. financija, Porezna uprava,Područni ured,Isp.Slatina, OIB 18683136487, Braće Radić 7, 33520 Slatina; RH - Prekršajni sud, OIB 18683136487, Trg k. Tomislava 6, 33000 Virovitica; Financijska agencija, OIB 85821130368, Vrtni put 3, 10000 Zagreb; Financijska agencija - Posl.Virovitica, Trg k. Tomislava 3, 33000 Virovitica</izvorni_sadrzaj>
    <derivirana_varijabla naziv="DomainObject.Predmet.StrankaFormatedWithAdressOIB_1"> Pero Pejić, OIB 76166789033, Ivana Pl. Zajca 10, 33514 Mikleuš; EOS MATRIX d.o.o., OIB 76674680107, Horvatova 82, 10000 Zagreb; CEI Zagreb d.o.o., OIB 57423921801, Av. V.Holjevca 40, 10000 Zagreb; Hrvatski telekom d.d., OIB 81793146560, R. F. Mihanovića 9, 10000 Zagreb; VIP net d.o.o., OIB 29524210204, Vrtni put 1, 10000 Zagreb; Hrvatska radiotelevizija, OIB 68419124305, Prisavlje 3, 10000 Zagreb; BRIIT d.o.o., OIB 49817034926, Kralja Zvonimira 33, 33515 Orahovica; VGI Karašica-Vučica, OIB 28921383001, Trg A. Starčevića 9/4, 31540 Donji Miholjac; RH Min. financija, Porezna uprava,Područni ured,Isp.Slatina, OIB 18683136487, Braće Radić 7, 33520 Slatina; RH - Prekršajni sud, OIB 18683136487, Trg k. Tomislava 6, 33000 Virovitica; Financijska agencija, OIB 85821130368, Vrtni put 3, 10000 Zagreb; Financijska agencija - Posl.Virovitica, Trg k. Tomislava 3, 33000 Virovitica</derivirana_varijabla>
  </DomainObject.Predmet.StrankaFormatedWithAdressOIB>
  <DomainObject.Predmet.StrankaWithAdress>
    <izvorni_sadrzaj>Pero Pejić Ivana Pl. Zajca 10,33514 Mikleuš,EOS MATRIX d.o.o. Horvatova 82,10000 Zagreb,CEI Zagreb d.o.o. Av. V.Holjevca 40,10000 Zagreb,Hrvatski telekom d.d. R. F. Mihanovića 9,10000 Zagreb,VIP net d.o.o. Vrtni put 1,10000 Zagreb,Hrvatska radiotelevizija Prisavlje 3,10000 Zagreb,BRIIT d.o.o. Kralja Zvonimira 33,33515 Orahovica,VGI Karašica-Vučica Trg A. Starčevića 9/4,31540 Donji Miholjac,RH Min. financija, Porezna uprava,Područni ured,Isp.Slatina Braće Radić 7,33520 Slatina,RH - Prekršajni sud Trg k. Tomislava 6,33000 Virovitica,Financijska agencija Vrtni put 3,10000 Zagreb,Financijska agencija - Posl.Virovitica Trg k. Tomislava 3,33000 Virovitica</izvorni_sadrzaj>
    <derivirana_varijabla naziv="DomainObject.Predmet.StrankaWithAdress_1">Pero Pejić Ivana Pl. Zajca 10,33514 Mikleuš,EOS MATRIX d.o.o. Horvatova 82,10000 Zagreb,CEI Zagreb d.o.o. Av. V.Holjevca 40,10000 Zagreb,Hrvatski telekom d.d. R. F. Mihanovića 9,10000 Zagreb,VIP net d.o.o. Vrtni put 1,10000 Zagreb,Hrvatska radiotelevizija Prisavlje 3,10000 Zagreb,BRIIT d.o.o. Kralja Zvonimira 33,33515 Orahovica,VGI Karašica-Vučica Trg A. Starčevića 9/4,31540 Donji Miholjac,RH Min. financija, Porezna uprava,Područni ured,Isp.Slatina Braće Radić 7,33520 Slatina,RH - Prekršajni sud Trg k. Tomislava 6,33000 Virovitica,Financijska agencija Vrtni put 3,10000 Zagreb,Financijska agencija - Posl.Virovitica Trg k. Tomislava 3,33000 Virovitica</derivirana_varijabla>
  </DomainObject.Predmet.StrankaWithAdress>
  <DomainObject.Predmet.StrankaWithAdressOIB>
    <izvorni_sadrzaj>Pero Pejić, OIB 76166789033, Ivana Pl. Zajca 10,33514 Mikleuš,EOS MATRIX d.o.o., OIB 76674680107, Horvatova 82,10000 Zagreb,CEI Zagreb d.o.o., OIB 57423921801, Av. V.Holjevca 40,10000 Zagreb,Hrvatski telekom d.d., OIB 81793146560, R. F. Mihanovića 9,10000 Zagreb,VIP net d.o.o., OIB 29524210204, Vrtni put 1,10000 Zagreb,Hrvatska radiotelevizija, OIB 68419124305, Prisavlje 3,10000 Zagreb,BRIIT d.o.o., OIB 49817034926, Kralja Zvonimira 33,33515 Orahovica,VGI Karašica-Vučica, OIB 28921383001, Trg A. Starčevića 9/4,31540 Donji Miholjac,RH Min. financija, Porezna uprava,Područni ured,Isp.Slatina, OIB 18683136487, Braće Radić 7,33520 Slatina,RH - Prekršajni sud, OIB 18683136487, Trg k. Tomislava 6,33000 Virovitica,Financijska agencija, OIB 85821130368, Vrtni put 3,10000 Zagreb,Financijska agencija - Posl.Virovitica, Trg k. Tomislava 3,33000 Virovitica</izvorni_sadrzaj>
    <derivirana_varijabla naziv="DomainObject.Predmet.StrankaWithAdressOIB_1">Pero Pejić, OIB 76166789033, Ivana Pl. Zajca 10,33514 Mikleuš,EOS MATRIX d.o.o., OIB 76674680107, Horvatova 82,10000 Zagreb,CEI Zagreb d.o.o., OIB 57423921801, Av. V.Holjevca 40,10000 Zagreb,Hrvatski telekom d.d., OIB 81793146560, R. F. Mihanovića 9,10000 Zagreb,VIP net d.o.o., OIB 29524210204, Vrtni put 1,10000 Zagreb,Hrvatska radiotelevizija, OIB 68419124305, Prisavlje 3,10000 Zagreb,BRIIT d.o.o., OIB 49817034926, Kralja Zvonimira 33,33515 Orahovica,VGI Karašica-Vučica, OIB 28921383001, Trg A. Starčevića 9/4,31540 Donji Miholjac,RH Min. financija, Porezna uprava,Područni ured,Isp.Slatina, OIB 18683136487, Braće Radić 7,33520 Slatina,RH - Prekršajni sud, OIB 18683136487, Trg k. Tomislava 6,33000 Virovitica,Financijska agencija, OIB 85821130368, Vrtni put 3,10000 Zagreb,Financijska agencija - Posl.Virovitica, Trg k. Tomislava 3,33000 Virovitica</derivirana_varijabla>
  </DomainObject.Predmet.StrankaWithAdressOIB>
  <DomainObject.Predmet.StrankaNazivFormated>
    <izvorni_sadrzaj>Pero Pejić,EOS MATRIX d.o.o.,CEI Zagreb d.o.o.,Hrvatski telekom d.d.,VIP net d.o.o.,Hrvatska radiotelevizija,BRIIT d.o.o.,VGI Karašica-Vučica,RH Min. financija, Porezna uprava,Područni ured,Isp.Slatina,RH - Prekršajni sud,Financijska agencija,Financijska agencija - Posl.Virovitica</izvorni_sadrzaj>
    <derivirana_varijabla naziv="DomainObject.Predmet.StrankaNazivFormated_1">Pero Pejić,EOS MATRIX d.o.o.,CEI Zagreb d.o.o.,Hrvatski telekom d.d.,VIP net d.o.o.,Hrvatska radiotelevizija,BRIIT d.o.o.,VGI Karašica-Vučica,RH Min. financija, Porezna uprava,Područni ured,Isp.Slatina,RH - Prekršajni sud,Financijska agencija,Financijska agencija - Posl.Virovitica</derivirana_varijabla>
  </DomainObject.Predmet.StrankaNazivFormated>
  <DomainObject.Predmet.StrankaNazivFormatedOIB>
    <izvorni_sadrzaj>Pero Pejić, OIB 76166789033,EOS MATRIX d.o.o., OIB 76674680107,CEI Zagreb d.o.o., OIB 57423921801,Hrvatski telekom d.d., OIB 81793146560,VIP net d.o.o., OIB 29524210204,Hrvatska radiotelevizija, OIB 68419124305,BRIIT d.o.o., OIB 49817034926,VGI Karašica-Vučica, OIB 28921383001,RH Min. financija, Porezna uprava,Područni ured,Isp.Slatina, OIB 18683136487,RH - Prekršajni sud, OIB 18683136487,Financijska agencija, OIB 85821130368,Financijska agencija - Posl.Virovitica</izvorni_sadrzaj>
    <derivirana_varijabla naziv="DomainObject.Predmet.StrankaNazivFormatedOIB_1">Pero Pejić, OIB 76166789033,EOS MATRIX d.o.o., OIB 76674680107,CEI Zagreb d.o.o., OIB 57423921801,Hrvatski telekom d.d., OIB 81793146560,VIP net d.o.o., OIB 29524210204,Hrvatska radiotelevizija, OIB 68419124305,BRIIT d.o.o., OIB 49817034926,VGI Karašica-Vučica, OIB 28921383001,RH Min. financija, Porezna uprava,Područni ured,Isp.Slatina, OIB 18683136487,RH - Prekršajni sud, OIB 18683136487,Financijska agencija, OIB 85821130368,Financijska agencija - Posl.Virovitica</derivirana_varijabla>
  </DomainObject.Predmet.StrankaNazivFormatedOIB>
  <DomainObject.Predmet.Sud.Adresa.Naselje>
    <izvorni_sadrzaj>Slatina</izvorni_sadrzaj>
    <derivirana_varijabla naziv="DomainObject.Predmet.Sud.Adresa.Naselje_1">Slatina</derivirana_varijabla>
  </DomainObject.Predmet.Sud.Adresa.Naselje>
  <DomainObject.Predmet.Sud.Adresa.NaseljeLokativ>
    <izvorni_sadrzaj>Slatini</izvorni_sadrzaj>
    <derivirana_varijabla naziv="DomainObject.Predmet.Sud.Adresa.NaseljeLokativ_1">Slatini</derivirana_varijabla>
  </DomainObject.Predmet.Sud.Adresa.NaseljeLokativ>
  <DomainObject.Predmet.Sud.Adresa.PostBroj>
    <izvorni_sadrzaj>33520</izvorni_sadrzaj>
    <derivirana_varijabla naziv="DomainObject.Predmet.Sud.Adresa.PostBroj_1">33520</derivirana_varijabla>
  </DomainObject.Predmet.Sud.Adresa.PostBroj>
  <DomainObject.Predmet.Sud.Adresa.UlicaIKBR>
    <izvorni_sadrzaj>Trg svetog Josipa 12</izvorni_sadrzaj>
    <derivirana_varijabla naziv="DomainObject.Predmet.Sud.Adresa.UlicaIKBR_1">Trg svetog Josipa 12</derivirana_varijabla>
  </DomainObject.Predmet.Sud.Adresa.UlicaIKBR>
  <DomainObject.Predmet.Sud.Naziv>
    <izvorni_sadrzaj>Općinski sud u Virovitici - Stalna služba u Slatini</izvorni_sadrzaj>
    <derivirana_varijabla naziv="DomainObject.Predmet.Sud.Naziv_1">Općinski sud u Virovitici - Stalna služba u Slatini</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Slatina</izvorni_sadrzaj>
    <derivirana_varijabla naziv="DomainObject.Predmet.TrenutnaLokacijaSpisa.Naziv_1">Sudska pisarnica SS Slatina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Virovitici</izvorni_sadrzaj>
    <derivirana_varijabla naziv="DomainObject.Predmet.TrenutnaLokacijaSpisa.Sud.Naziv_1">Općinski sud u Virovitici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Slatina</izvorni_sadrzaj>
    <derivirana_varijabla naziv="DomainObject.Predmet.UstrojstvenaJedinicaVodi.Naziv_1">Sudska pisarnica SS Slatina</derivirana_varijabla>
  </DomainObject.Predmet.UstrojstvenaJedinicaVodi.Naziv>
  <DomainObject.Predmet.UstrojstvenaJedinicaVodi.Oznaka>
    <izvorni_sadrzaj>Pisarnica SS Slatina</izvorni_sadrzaj>
    <derivirana_varijabla naziv="DomainObject.Predmet.UstrojstvenaJedinicaVodi.Oznaka_1">Pisarnica SS Slatina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Virovitici</izvorni_sadrzaj>
    <derivirana_varijabla naziv="DomainObject.Predmet.UstrojstvenaJedinicaVodi.Sud.Naziv_1">Općinski sud u Virovitici</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Branka Janjić</izvorni_sadrzaj>
    <derivirana_varijabla naziv="DomainObject.Predmet.Zapisnicar_1">Branka Janjić</derivirana_varijabla>
  </DomainObject.Predmet.Zapisnicar>
  <DomainObject.Predmet.StrankaListFormated>
    <izvorni_sadrzaj>
      <item>Pero Pejić</item>
      <item>EOS MATRIX d.o.o.</item>
      <item>CEI Zagreb d.o.o.</item>
      <item>Hrvatski telekom d.d.</item>
      <item>VIP net d.o.o.</item>
      <item>Hrvatska radiotelevizija</item>
      <item>BRIIT d.o.o.</item>
      <item>VGI Karašica-Vučica</item>
      <item>RH Min. financija, Porezna uprava,Područni ured,Isp.Slatina</item>
      <item>RH - Prekršajni sud</item>
      <item>Financijska agencija</item>
      <item>Financijska agencija - Posl.Virovitica</item>
    </izvorni_sadrzaj>
    <derivirana_varijabla naziv="DomainObject.Predmet.StrankaListFormated_1">
      <item>Pero Pejić</item>
      <item>EOS MATRIX d.o.o.</item>
      <item>CEI Zagreb d.o.o.</item>
      <item>Hrvatski telekom d.d.</item>
      <item>VIP net d.o.o.</item>
      <item>Hrvatska radiotelevizija</item>
      <item>BRIIT d.o.o.</item>
      <item>VGI Karašica-Vučica</item>
      <item>RH Min. financija, Porezna uprava,Područni ured,Isp.Slatina</item>
      <item>RH - Prekršajni sud</item>
      <item>Financijska agencija</item>
      <item>Financijska agencija - Posl.Virovitica</item>
    </derivirana_varijabla>
  </DomainObject.Predmet.StrankaListFormated>
  <DomainObject.Predmet.StrankaListFormatedOIB>
    <izvorni_sadrzaj>
      <item>Pero Pejić, OIB 76166789033</item>
      <item>EOS MATRIX d.o.o., OIB 76674680107</item>
      <item>CEI Zagreb d.o.o., OIB 57423921801</item>
      <item>Hrvatski telekom d.d., OIB 81793146560</item>
      <item>VIP net d.o.o., OIB 29524210204</item>
      <item>Hrvatska radiotelevizija, OIB 68419124305</item>
      <item>BRIIT d.o.o., OIB 49817034926</item>
      <item>VGI Karašica-Vučica, OIB 28921383001</item>
      <item>RH Min. financija, Porezna uprava,Područni ured,Isp.Slatina, OIB 18683136487</item>
      <item>RH - Prekršajni sud, OIB 18683136487</item>
      <item>Financijska agencija, OIB 85821130368</item>
      <item>Financijska agencija - Posl.Virovitica</item>
    </izvorni_sadrzaj>
    <derivirana_varijabla naziv="DomainObject.Predmet.StrankaListFormatedOIB_1">
      <item>Pero Pejić, OIB 76166789033</item>
      <item>EOS MATRIX d.o.o., OIB 76674680107</item>
      <item>CEI Zagreb d.o.o., OIB 57423921801</item>
      <item>Hrvatski telekom d.d., OIB 81793146560</item>
      <item>VIP net d.o.o., OIB 29524210204</item>
      <item>Hrvatska radiotelevizija, OIB 68419124305</item>
      <item>BRIIT d.o.o., OIB 49817034926</item>
      <item>VGI Karašica-Vučica, OIB 28921383001</item>
      <item>RH Min. financija, Porezna uprava,Područni ured,Isp.Slatina, OIB 18683136487</item>
      <item>RH - Prekršajni sud, OIB 18683136487</item>
      <item>Financijska agencija, OIB 85821130368</item>
      <item>Financijska agencija - Posl.Virovitica</item>
    </derivirana_varijabla>
  </DomainObject.Predmet.StrankaListFormatedOIB>
  <DomainObject.Predmet.StrankaListFormatedWithAdress>
    <izvorni_sadrzaj>
      <item>Pero Pejić, Ivana Pl. Zajca 10, 33514 Mikleuš</item>
      <item>EOS MATRIX d.o.o., Horvatova 82, 10000 Zagreb</item>
      <item>CEI Zagreb d.o.o., Av. V.Holjevca 40, 10000 Zagreb</item>
      <item>Hrvatski telekom d.d., R. F. Mihanovića 9, 10000 Zagreb</item>
      <item>VIP net d.o.o., Vrtni put 1, 10000 Zagreb</item>
      <item>Hrvatska radiotelevizija, Prisavlje 3, 10000 Zagreb</item>
      <item>BRIIT d.o.o., Kralja Zvonimira 33, 33515 Orahovica</item>
      <item>VGI Karašica-Vučica, Trg A. Starčevića 9/4, 31540 Donji Miholjac</item>
      <item>RH Min. financija, Porezna uprava,Područni ured,Isp.Slatina, Braće Radić 7, 33520 Slatina</item>
      <item>RH - Prekršajni sud, Trg k. Tomislava 6, 33000 Virovitica</item>
      <item>Financijska agencija, Vrtni put 3, 10000 Zagreb</item>
      <item>Financijska agencija - Posl.Virovitica, Trg k. Tomislava 3, 33000 Virovitica</item>
    </izvorni_sadrzaj>
    <derivirana_varijabla naziv="DomainObject.Predmet.StrankaListFormatedWithAdress_1">
      <item>Pero Pejić, Ivana Pl. Zajca 10, 33514 Mikleuš</item>
      <item>EOS MATRIX d.o.o., Horvatova 82, 10000 Zagreb</item>
      <item>CEI Zagreb d.o.o., Av. V.Holjevca 40, 10000 Zagreb</item>
      <item>Hrvatski telekom d.d., R. F. Mihanovića 9, 10000 Zagreb</item>
      <item>VIP net d.o.o., Vrtni put 1, 10000 Zagreb</item>
      <item>Hrvatska radiotelevizija, Prisavlje 3, 10000 Zagreb</item>
      <item>BRIIT d.o.o., Kralja Zvonimira 33, 33515 Orahovica</item>
      <item>VGI Karašica-Vučica, Trg A. Starčevića 9/4, 31540 Donji Miholjac</item>
      <item>RH Min. financija, Porezna uprava,Područni ured,Isp.Slatina, Braće Radić 7, 33520 Slatina</item>
      <item>RH - Prekršajni sud, Trg k. Tomislava 6, 33000 Virovitica</item>
      <item>Financijska agencija, Vrtni put 3, 10000 Zagreb</item>
      <item>Financijska agencija - Posl.Virovitica, Trg k. Tomislava 3, 33000 Virovitica</item>
    </derivirana_varijabla>
  </DomainObject.Predmet.StrankaListFormatedWithAdress>
  <DomainObject.Predmet.StrankaListFormatedWithAdressOIB>
    <izvorni_sadrzaj>
      <item>Pero Pejić, OIB 76166789033, Ivana Pl. Zajca 10, 33514 Mikleuš</item>
      <item>EOS MATRIX d.o.o., OIB 76674680107, Horvatova 82, 10000 Zagreb</item>
      <item>CEI Zagreb d.o.o., OIB 57423921801, Av. V.Holjevca 40, 10000 Zagreb</item>
      <item>Hrvatski telekom d.d., OIB 81793146560, R. F. Mihanovića 9, 10000 Zagreb</item>
      <item>VIP net d.o.o., OIB 29524210204, Vrtni put 1, 10000 Zagreb</item>
      <item>Hrvatska radiotelevizija, OIB 68419124305, Prisavlje 3, 10000 Zagreb</item>
      <item>BRIIT d.o.o., OIB 49817034926, Kralja Zvonimira 33, 33515 Orahovica</item>
      <item>VGI Karašica-Vučica, OIB 28921383001, Trg A. Starčevića 9/4, 31540 Donji Miholjac</item>
      <item>RH Min. financija, Porezna uprava,Područni ured,Isp.Slatina, OIB 18683136487, Braće Radić 7, 33520 Slatina</item>
      <item>RH - Prekršajni sud, OIB 18683136487, Trg k. Tomislava 6, 33000 Virovitica</item>
      <item>Financijska agencija, OIB 85821130368, Vrtni put 3, 10000 Zagreb</item>
      <item>Financijska agencija - Posl.Virovitica, Trg k. Tomislava 3, 33000 Virovitica</item>
    </izvorni_sadrzaj>
    <derivirana_varijabla naziv="DomainObject.Predmet.StrankaListFormatedWithAdressOIB_1">
      <item>Pero Pejić, OIB 76166789033, Ivana Pl. Zajca 10, 33514 Mikleuš</item>
      <item>EOS MATRIX d.o.o., OIB 76674680107, Horvatova 82, 10000 Zagreb</item>
      <item>CEI Zagreb d.o.o., OIB 57423921801, Av. V.Holjevca 40, 10000 Zagreb</item>
      <item>Hrvatski telekom d.d., OIB 81793146560, R. F. Mihanovića 9, 10000 Zagreb</item>
      <item>VIP net d.o.o., OIB 29524210204, Vrtni put 1, 10000 Zagreb</item>
      <item>Hrvatska radiotelevizija, OIB 68419124305, Prisavlje 3, 10000 Zagreb</item>
      <item>BRIIT d.o.o., OIB 49817034926, Kralja Zvonimira 33, 33515 Orahovica</item>
      <item>VGI Karašica-Vučica, OIB 28921383001, Trg A. Starčevića 9/4, 31540 Donji Miholjac</item>
      <item>RH Min. financija, Porezna uprava,Područni ured,Isp.Slatina, OIB 18683136487, Braće Radić 7, 33520 Slatina</item>
      <item>RH - Prekršajni sud, OIB 18683136487, Trg k. Tomislava 6, 33000 Virovitica</item>
      <item>Financijska agencija, OIB 85821130368, Vrtni put 3, 10000 Zagreb</item>
      <item>Financijska agencija - Posl.Virovitica, Trg k. Tomislava 3, 33000 Virovitica</item>
    </derivirana_varijabla>
  </DomainObject.Predmet.StrankaListFormatedWithAdressOIB>
  <DomainObject.Predmet.StrankaListNazivFormated>
    <izvorni_sadrzaj>
      <item>Pero Pejić</item>
      <item>EOS MATRIX d.o.o.</item>
      <item>CEI Zagreb d.o.o.</item>
      <item>Hrvatski telekom d.d.</item>
      <item>VIP net d.o.o.</item>
      <item>Hrvatska radiotelevizija</item>
      <item>BRIIT d.o.o.</item>
      <item>VGI Karašica-Vučica</item>
      <item>RH Min. financija, Porezna uprava,Područni ured,Isp.Slatina</item>
      <item>RH - Prekršajni sud</item>
      <item>Financijska agencija</item>
      <item>Financijska agencija - Posl.Virovitica</item>
    </izvorni_sadrzaj>
    <derivirana_varijabla naziv="DomainObject.Predmet.StrankaListNazivFormated_1">
      <item>Pero Pejić</item>
      <item>EOS MATRIX d.o.o.</item>
      <item>CEI Zagreb d.o.o.</item>
      <item>Hrvatski telekom d.d.</item>
      <item>VIP net d.o.o.</item>
      <item>Hrvatska radiotelevizija</item>
      <item>BRIIT d.o.o.</item>
      <item>VGI Karašica-Vučica</item>
      <item>RH Min. financija, Porezna uprava,Područni ured,Isp.Slatina</item>
      <item>RH - Prekršajni sud</item>
      <item>Financijska agencija</item>
      <item>Financijska agencija - Posl.Virovitica</item>
    </derivirana_varijabla>
  </DomainObject.Predmet.StrankaListNazivFormated>
  <DomainObject.Predmet.StrankaListNazivFormatedOIB>
    <izvorni_sadrzaj>
      <item>Pero Pejić, OIB 76166789033</item>
      <item>EOS MATRIX d.o.o., OIB 76674680107</item>
      <item>CEI Zagreb d.o.o., OIB 57423921801</item>
      <item>Hrvatski telekom d.d., OIB 81793146560</item>
      <item>VIP net d.o.o., OIB 29524210204</item>
      <item>Hrvatska radiotelevizija, OIB 68419124305</item>
      <item>BRIIT d.o.o., OIB 49817034926</item>
      <item>VGI Karašica-Vučica, OIB 28921383001</item>
      <item>RH Min. financija, Porezna uprava,Područni ured,Isp.Slatina, OIB 18683136487</item>
      <item>RH - Prekršajni sud, OIB 18683136487</item>
      <item>Financijska agencija, OIB 85821130368</item>
      <item>Financijska agencija - Posl.Virovitica</item>
    </izvorni_sadrzaj>
    <derivirana_varijabla naziv="DomainObject.Predmet.StrankaListNazivFormatedOIB_1">
      <item>Pero Pejić, OIB 76166789033</item>
      <item>EOS MATRIX d.o.o., OIB 76674680107</item>
      <item>CEI Zagreb d.o.o., OIB 57423921801</item>
      <item>Hrvatski telekom d.d., OIB 81793146560</item>
      <item>VIP net d.o.o., OIB 29524210204</item>
      <item>Hrvatska radiotelevizija, OIB 68419124305</item>
      <item>BRIIT d.o.o., OIB 49817034926</item>
      <item>VGI Karašica-Vučica, OIB 28921383001</item>
      <item>RH Min. financija, Porezna uprava,Područni ured,Isp.Slatina, OIB 18683136487</item>
      <item>RH - Prekršajni sud, OIB 18683136487</item>
      <item>Financijska agencija, OIB 85821130368</item>
      <item>Financijska agencija - Posl.Virovitica</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Općinsko državno odvjetništvo</item>
    </izvorni_sadrzaj>
    <derivirana_varijabla naziv="DomainObject.Predmet.OstaliListFormated_1">
      <item>Općinsko državno odvjetništvo</item>
    </derivirana_varijabla>
  </DomainObject.Predmet.OstaliListFormated>
  <DomainObject.Predmet.OstaliListFormatedOIB>
    <izvorni_sadrzaj>
      <item>Općinsko državno odvjetništvo</item>
    </izvorni_sadrzaj>
    <derivirana_varijabla naziv="DomainObject.Predmet.OstaliListFormatedOIB_1">
      <item>Općinsko državno odvjetništvo</item>
    </derivirana_varijabla>
  </DomainObject.Predmet.OstaliListFormatedOIB>
  <DomainObject.Predmet.OstaliListFormatedWithAdress>
    <izvorni_sadrzaj>
      <item>Općinsko državno odvjetništvo, ., 33000 Virovitica</item>
    </izvorni_sadrzaj>
    <derivirana_varijabla naziv="DomainObject.Predmet.OstaliListFormatedWithAdress_1">
      <item>Općinsko državno odvjetništvo, ., 33000 Virovitica</item>
    </derivirana_varijabla>
  </DomainObject.Predmet.OstaliListFormatedWithAdress>
  <DomainObject.Predmet.OstaliListFormatedWithAdressOIB>
    <izvorni_sadrzaj>
      <item>Općinsko državno odvjetništvo, ., 33000 Virovitica</item>
    </izvorni_sadrzaj>
    <derivirana_varijabla naziv="DomainObject.Predmet.OstaliListFormatedWithAdressOIB_1">
      <item>Općinsko državno odvjetništvo, ., 33000 Virovitica</item>
    </derivirana_varijabla>
  </DomainObject.Predmet.OstaliListFormatedWithAdressOIB>
  <DomainObject.Predmet.OstaliListNazivFormated>
    <izvorni_sadrzaj>
      <item>Općinsko državno odvjetništvo</item>
    </izvorni_sadrzaj>
    <derivirana_varijabla naziv="DomainObject.Predmet.OstaliListNazivFormated_1">
      <item>Općinsko državno odvjetništvo</item>
    </derivirana_varijabla>
  </DomainObject.Predmet.OstaliListNazivFormated>
  <DomainObject.Predmet.OstaliListNazivFormatedOIB>
    <izvorni_sadrzaj>
      <item>Općinsko državno odvjetništvo</item>
    </izvorni_sadrzaj>
    <derivirana_varijabla naziv="DomainObject.Predmet.OstaliListNazivFormatedOIB_1">
      <item>Općinsko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Bjelovaru</izvorni_sadrzaj>
    <derivirana_varijabla naziv="DomainObject.Predmet.Sud.Parent.Naziv_1">Županijski sud u Bjelovaru</derivirana_varijabla>
  </DomainObject.Predmet.Sud.Parent.Naziv>
  <DomainObject.Datum>
    <izvorni_sadrzaj>2. studenog 2016.</izvorni_sadrzaj>
    <derivirana_varijabla naziv="DomainObject.Datum_1">2. studenog 2016.</derivirana_varijabla>
  </DomainObject.Datum>
  <DomainObject.PoslovniBrojDokumenta>
    <izvorni_sadrzaj/>
    <derivirana_varijabla naziv="DomainObject.PoslovniBrojDokumenta_1"/>
  </DomainObject.PoslovniBrojDokumenta>
  <DomainObject.Predmet.StrankaIDrugi>
    <izvorni_sadrzaj>Pero Pejić i dr.</izvorni_sadrzaj>
    <derivirana_varijabla naziv="DomainObject.Predmet.StrankaIDrugi_1">Pero Pejić i dr.</derivirana_varijabla>
  </DomainObject.Predmet.StrankaIDrugi>
  <DomainObject.Predmet.ProtustrankaIDrugi>
    <izvorni_sadrzaj/>
    <derivirana_varijabla naziv="DomainObject.Predmet.ProtustrankaIDrugi_1"/>
  </DomainObject.Predmet.ProtustrankaIDrugi>
  <DomainObject.Predmet.StrankaIDrugiAdressOIB>
    <izvorni_sadrzaj>Pero Pejić, OIB 76166789033, Ivana Pl. Zajca 10, 33514 Mikleuš i dr.</izvorni_sadrzaj>
    <derivirana_varijabla naziv="DomainObject.Predmet.StrankaIDrugiAdressOIB_1">Pero Pejić, OIB 76166789033, Ivana Pl. Zajca 10, 33514 Mikleuš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Pero Pejić</item>
      <item>EOS MATRIX d.o.o.</item>
      <item>CEI Zagreb d.o.o.</item>
      <item>Hrvatski telekom d.d.</item>
      <item>VIP net d.o.o.</item>
      <item>Hrvatska radiotelevizija</item>
      <item>BRIIT d.o.o.</item>
      <item>VGI Karašica-Vučica</item>
      <item>RH Min. financija, Porezna uprava,Područni ured,Isp.Slatina</item>
      <item>RH - Prekršajni sud</item>
      <item>Financijska agencija</item>
      <item>Općinsko državno odvjetništvo</item>
      <item>Financijska agencija - Posl.Virovitica</item>
    </izvorni_sadrzaj>
    <derivirana_varijabla naziv="DomainObject.Predmet.SudioniciListNaziv_1">
      <item>Pero Pejić</item>
      <item>EOS MATRIX d.o.o.</item>
      <item>CEI Zagreb d.o.o.</item>
      <item>Hrvatski telekom d.d.</item>
      <item>VIP net d.o.o.</item>
      <item>Hrvatska radiotelevizija</item>
      <item>BRIIT d.o.o.</item>
      <item>VGI Karašica-Vučica</item>
      <item>RH Min. financija, Porezna uprava,Područni ured,Isp.Slatina</item>
      <item>RH - Prekršajni sud</item>
      <item>Financijska agencija</item>
      <item>Općinsko državno odvjetništvo</item>
      <item>Financijska agencija - Posl.Virovitica</item>
    </derivirana_varijabla>
  </DomainObject.Predmet.SudioniciListNaziv>
  <DomainObject.Predmet.SudioniciListAdressOIB>
    <izvorni_sadrzaj>
      <item>Pero Pejić, OIB 76166789033, Ivana Pl. Zajca 10,33514 Mikleuš</item>
      <item>EOS MATRIX d.o.o., OIB 76674680107, Horvatova 82,10000 Zagreb</item>
      <item>CEI Zagreb d.o.o., OIB 57423921801, Av. V.Holjevca 40,10000 Zagreb</item>
      <item>Hrvatski telekom d.d., OIB 81793146560, R. F. Mihanovića 9,10000 Zagreb</item>
      <item>VIP net d.o.o., OIB 29524210204, Vrtni put 1,10000 Zagreb</item>
      <item>Hrvatska radiotelevizija, OIB 68419124305, Prisavlje 3,10000 Zagreb</item>
      <item>BRIIT d.o.o., OIB 49817034926, Kralja Zvonimira 33,33515 Orahovica</item>
      <item>VGI Karašica-Vučica, OIB 28921383001, Trg A. Starčevića 9/4,31540 Donji Miholjac</item>
      <item>RH Min. financija, Porezna uprava,Područni ured,Isp.Slatina, OIB 18683136487, Braće Radić 7,33520 Slatina</item>
      <item>RH - Prekršajni sud, OIB 18683136487, Trg k. Tomislava 6,33000 Virovitica</item>
      <item>Financijska agencija, OIB 85821130368, Vrtni put 3,10000 Zagreb</item>
      <item>Općinsko državno odvjetništvo, .,33000 Virovitica</item>
      <item>Financijska agencija - Posl.Virovitica, Trg k. Tomislava 3,33000 Virovitica</item>
    </izvorni_sadrzaj>
    <derivirana_varijabla naziv="DomainObject.Predmet.SudioniciListAdressOIB_1">
      <item>Pero Pejić, OIB 76166789033, Ivana Pl. Zajca 10,33514 Mikleuš</item>
      <item>EOS MATRIX d.o.o., OIB 76674680107, Horvatova 82,10000 Zagreb</item>
      <item>CEI Zagreb d.o.o., OIB 57423921801, Av. V.Holjevca 40,10000 Zagreb</item>
      <item>Hrvatski telekom d.d., OIB 81793146560, R. F. Mihanovića 9,10000 Zagreb</item>
      <item>VIP net d.o.o., OIB 29524210204, Vrtni put 1,10000 Zagreb</item>
      <item>Hrvatska radiotelevizija, OIB 68419124305, Prisavlje 3,10000 Zagreb</item>
      <item>BRIIT d.o.o., OIB 49817034926, Kralja Zvonimira 33,33515 Orahovica</item>
      <item>VGI Karašica-Vučica, OIB 28921383001, Trg A. Starčevića 9/4,31540 Donji Miholjac</item>
      <item>RH Min. financija, Porezna uprava,Područni ured,Isp.Slatina, OIB 18683136487, Braće Radić 7,33520 Slatina</item>
      <item>RH - Prekršajni sud, OIB 18683136487, Trg k. Tomislava 6,33000 Virovitica</item>
      <item>Financijska agencija, OIB 85821130368, Vrtni put 3,10000 Zagreb</item>
      <item>Općinsko državno odvjetništvo, .,33000 Virovitica</item>
      <item>Financijska agencija - Posl.Virovitica, Trg k. Tomislava 3,33000 Virovitica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76166789033</item>
      <item>, OIB 76674680107</item>
      <item>, OIB 57423921801</item>
      <item>, OIB 81793146560</item>
      <item>, OIB 29524210204</item>
      <item>, OIB 68419124305</item>
      <item>, OIB 49817034926</item>
      <item>, OIB 28921383001</item>
      <item>, OIB 18683136487</item>
      <item>, OIB 18683136487</item>
      <item>, OIB 85821130368</item>
      <item>, OIB null</item>
      <item>, OIB null</item>
    </izvorni_sadrzaj>
    <derivirana_varijabla naziv="DomainObject.Predmet.SudioniciListNazivOIB_1">
      <item>, OIB 76166789033</item>
      <item>, OIB 76674680107</item>
      <item>, OIB 57423921801</item>
      <item>, OIB 81793146560</item>
      <item>, OIB 29524210204</item>
      <item>, OIB 68419124305</item>
      <item>, OIB 49817034926</item>
      <item>, OIB 28921383001</item>
      <item>, OIB 18683136487</item>
      <item>, OIB 18683136487</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437777-DD5E-49F6-9590-683E3C15C2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Hell Soft Co.</properties:Company>
  <properties:Pages>2</properties:Pages>
  <properties:Words>415</properties:Words>
  <properties:Characters>2196</properties:Characters>
  <properties:Lines>74</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2016-11-02T09:00:00Z</dcterms:created>
  <dc:creator>Krunoslav Gernhard</dc:creator>
  <cp:lastModifiedBy>Krunoslav Gernhard</cp:lastModifiedBy>
  <cp:lastPrinted>2016-11-02T09:04:00Z</cp:lastPrinted>
  <dcterms:modified xmlns:xsi="http://www.w3.org/2001/XMLSchema-instance" xsi:type="dcterms:W3CDTF">2016-11-02T10:27:00Z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