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015a" w14:paraId="28f015a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80D07">
        <w:rPr>
          <w:rFonts w:hAnsi="Times New Roman" w:ascii="Times New Roman"/>
          <w:sz w:val="24"/>
          <w:szCs w:val="24"/>
        </w:rPr>
        <w:t>1821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780D07">
        <w:rPr>
          <w:rFonts w:hAnsi="Times New Roman" w:ascii="Times New Roman"/>
          <w:sz w:val="24"/>
          <w:szCs w:val="24"/>
        </w:rPr>
        <w:t>TONI MONTAŽA d.o.o., OIB: 72735067389 sa sjedištem u Kralja Tomislava 112, Garčin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8427C9">
      <w:pPr>
        <w:pStyle w:val="Odlomakpopisa"/>
        <w:ind w:left="0"/>
        <w:jc w:val="center"/>
        <w:rPr>
          <w:b/>
        </w:rPr>
      </w:pPr>
      <w:r w:rsidRPr="008427C9">
        <w:rPr>
          <w:b/>
        </w:rPr>
        <w:t xml:space="preserve">dan </w:t>
      </w:r>
      <w:r w:rsidR="008427C9" w:rsidRPr="008427C9">
        <w:rPr>
          <w:b/>
        </w:rPr>
        <w:t>25</w:t>
      </w:r>
      <w:r w:rsidR="00F4009F" w:rsidRPr="008427C9">
        <w:rPr>
          <w:b/>
        </w:rPr>
        <w:t>. rujna</w:t>
      </w:r>
      <w:r w:rsidRPr="008427C9">
        <w:rPr>
          <w:b/>
        </w:rPr>
        <w:t xml:space="preserve"> </w:t>
      </w:r>
      <w:r w:rsidR="002453EE" w:rsidRPr="008427C9">
        <w:rPr>
          <w:b/>
        </w:rPr>
        <w:t>2018</w:t>
      </w:r>
      <w:r w:rsidRPr="008427C9">
        <w:rPr>
          <w:b/>
        </w:rPr>
        <w:t xml:space="preserve">. u  sati </w:t>
      </w:r>
      <w:r w:rsidR="00A4236F" w:rsidRPr="008427C9">
        <w:rPr>
          <w:b/>
        </w:rPr>
        <w:t>10</w:t>
      </w:r>
      <w:r w:rsidR="00000510" w:rsidRPr="008427C9">
        <w:rPr>
          <w:b/>
        </w:rPr>
        <w:t>,</w:t>
      </w:r>
      <w:r w:rsidR="00755D73" w:rsidRPr="008427C9">
        <w:rPr>
          <w:b/>
        </w:rPr>
        <w:t>30</w:t>
      </w:r>
      <w:r w:rsidRPr="008427C9">
        <w:rPr>
          <w:b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 w:rsidR="00131BB3">
        <w:rPr>
          <w:rFonts w:hAnsi="Times New Roman" w:ascii="Times New Roman"/>
          <w:sz w:val="24"/>
          <w:szCs w:val="24"/>
        </w:rPr>
        <w:t>Na ročište se poziva</w:t>
      </w:r>
      <w:r w:rsidRPr="00594502">
        <w:rPr>
          <w:rFonts w:hAnsi="Times New Roman" w:ascii="Times New Roman"/>
          <w:sz w:val="24"/>
          <w:szCs w:val="24"/>
        </w:rPr>
        <w:t>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780D07">
        <w:t>Tereziji Akšamović, OIB: 78918093677, Kralja Tomislava 112, Garčin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76A97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755D73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780D07">
        <w:rPr>
          <w:rFonts w:hAnsi="Times New Roman" w:ascii="Times New Roman"/>
          <w:sz w:val="24"/>
          <w:szCs w:val="24"/>
        </w:rPr>
        <w:t>TONI MONTAŽA d.o.o., OIB: 72735067389 sa sjedištem u Kralja Tomislava 112, Garčin</w:t>
      </w:r>
      <w:r w:rsidR="00780D07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F76A97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>.</w:t>
      </w:r>
      <w:r w:rsidR="00A4236F">
        <w:rPr>
          <w:rFonts w:hAnsi="Times New Roman" w:ascii="Times New Roman"/>
          <w:sz w:val="24"/>
          <w:szCs w:val="24"/>
        </w:rPr>
        <w:t xml:space="preserve"> </w:t>
      </w:r>
      <w:r w:rsidR="00800093">
        <w:rPr>
          <w:rFonts w:hAnsi="Times New Roman" w:ascii="Times New Roman"/>
          <w:sz w:val="24"/>
          <w:szCs w:val="24"/>
        </w:rPr>
        <w:t>rujna</w:t>
      </w:r>
      <w:r w:rsidR="00A4236F">
        <w:rPr>
          <w:rFonts w:hAnsi="Times New Roman" w:ascii="Times New Roman"/>
          <w:sz w:val="24"/>
          <w:szCs w:val="24"/>
        </w:rPr>
        <w:t xml:space="preserve"> 201</w:t>
      </w:r>
      <w:r w:rsidR="00F76A97">
        <w:rPr>
          <w:rFonts w:hAnsi="Times New Roman" w:ascii="Times New Roman"/>
          <w:sz w:val="24"/>
          <w:szCs w:val="24"/>
        </w:rPr>
        <w:t>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780D07">
        <w:rPr>
          <w:rFonts w:hAnsi="Times New Roman" w:ascii="Times New Roman"/>
          <w:sz w:val="24"/>
          <w:szCs w:val="24"/>
        </w:rPr>
        <w:t>349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780D07">
        <w:rPr>
          <w:rFonts w:hAnsi="Times New Roman" w:ascii="Times New Roman"/>
          <w:sz w:val="24"/>
          <w:szCs w:val="24"/>
        </w:rPr>
        <w:t>89.670,81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780D07">
        <w:rPr>
          <w:rFonts w:hAnsi="Times New Roman" w:ascii="Times New Roman"/>
          <w:sz w:val="24"/>
          <w:szCs w:val="24"/>
        </w:rPr>
        <w:t>1821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131BB3">
        <w:rPr>
          <w:rFonts w:hAnsi="Times New Roman" w:ascii="Times New Roman"/>
          <w:sz w:val="24"/>
          <w:szCs w:val="24"/>
        </w:rPr>
        <w:t>9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8427C9" w:rsidRPr="008427C9">
        <w:rPr>
          <w:rFonts w:hAnsi="Times New Roman" w:ascii="Times New Roman"/>
          <w:sz w:val="24"/>
          <w:szCs w:val="24"/>
        </w:rPr>
        <w:t>25</w:t>
      </w:r>
      <w:r w:rsidR="00F4009F" w:rsidRPr="008427C9">
        <w:rPr>
          <w:rFonts w:hAnsi="Times New Roman" w:ascii="Times New Roman"/>
          <w:sz w:val="24"/>
          <w:szCs w:val="24"/>
        </w:rPr>
        <w:t>. rujna</w:t>
      </w:r>
      <w:r w:rsidRPr="008427C9"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sectPr w:rsidR="00594502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30A" w:rsidP="004D79BD" w:rsidR="0039530A">
      <w:r>
        <w:separator/>
      </w:r>
    </w:p>
  </w:endnote>
  <w:endnote w:id="0" w:type="continuationSeparator">
    <w:p w:rsidRDefault="0039530A" w:rsidP="004D79BD" w:rsidR="0039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150D52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30A" w:rsidP="004D79BD" w:rsidR="0039530A">
      <w:r>
        <w:separator/>
      </w:r>
    </w:p>
  </w:footnote>
  <w:footnote w:id="0" w:type="continuationSeparator">
    <w:p w:rsidRDefault="0039530A" w:rsidP="004D79BD" w:rsidR="0039530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31BB3"/>
    <w:rsid w:val="00143E31"/>
    <w:rsid w:val="00150D52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9530A"/>
    <w:rsid w:val="003B442A"/>
    <w:rsid w:val="003C5C82"/>
    <w:rsid w:val="003E4439"/>
    <w:rsid w:val="003F6BDB"/>
    <w:rsid w:val="00407A12"/>
    <w:rsid w:val="004364F2"/>
    <w:rsid w:val="004740FE"/>
    <w:rsid w:val="00494D18"/>
    <w:rsid w:val="004B4E7C"/>
    <w:rsid w:val="004C68F2"/>
    <w:rsid w:val="004D79BD"/>
    <w:rsid w:val="004E25DB"/>
    <w:rsid w:val="004E4920"/>
    <w:rsid w:val="004E55FB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55D73"/>
    <w:rsid w:val="007715D0"/>
    <w:rsid w:val="00780D07"/>
    <w:rsid w:val="007F172D"/>
    <w:rsid w:val="007F30F8"/>
    <w:rsid w:val="00800093"/>
    <w:rsid w:val="008427C9"/>
    <w:rsid w:val="00845D54"/>
    <w:rsid w:val="00882828"/>
    <w:rsid w:val="008B399C"/>
    <w:rsid w:val="008D713F"/>
    <w:rsid w:val="008E2C3A"/>
    <w:rsid w:val="00931BB5"/>
    <w:rsid w:val="009332A7"/>
    <w:rsid w:val="009E0765"/>
    <w:rsid w:val="00A03676"/>
    <w:rsid w:val="00A07E39"/>
    <w:rsid w:val="00A245AE"/>
    <w:rsid w:val="00A4236F"/>
    <w:rsid w:val="00AD06B4"/>
    <w:rsid w:val="00AD58E4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45D27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76A97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0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0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0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0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0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0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0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0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St-1821/2016</izvorni_sadrzaj>
    <derivirana_varijabla naziv="DomainObject.Predmet.OznakaBroj_1">St-1821/2016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MONTAŽA društvo s ograničenom odgovornošću za trgovinu i montažu</izvorni_sadrzaj>
    <derivirana_varijabla naziv="DomainObject.Predmet.ProtustrankaFormated_1">  TONI MONTAŽA društvo s ograničenom odgovornošću za trgovinu i montažu</derivirana_varijabla>
  </DomainObject.Predmet.ProtustrankaFormated>
  <DomainObject.Predmet.ProtustrankaFormatedOIB>
    <izvorni_sadrzaj>  TONI MONTAŽA društvo s ograničenom odgovornošću za trgovinu i montažu, OIB 72735067389</izvorni_sadrzaj>
    <derivirana_varijabla naziv="DomainObject.Predmet.ProtustrankaFormatedOIB_1">  TONI MONTAŽA društvo s ograničenom odgovornošću za trgovinu i montažu, OIB 72735067389</derivirana_varijabla>
  </DomainObject.Predmet.ProtustrankaFormatedOIB>
  <DomainObject.Predmet.ProtustrankaFormatedWithAdress>
    <izvorni_sadrzaj> TONI MONTAŽA društvo s ograničenom odgovornošću za trgovinu i montažu, Kralja Tomislava 112, 35212 Garčin</izvorni_sadrzaj>
    <derivirana_varijabla naziv="DomainObject.Predmet.ProtustrankaFormatedWithAdress_1"> TONI MONTAŽA društvo s ograničenom odgovornošću za trgovinu i montažu, Kralja Tomislava 112, 35212 Garčin</derivirana_varijabla>
  </DomainObject.Predmet.ProtustrankaFormatedWithAdress>
  <DomainObject.Predmet.ProtustrankaFormatedWithAdressOIB>
    <izvorni_sadrzaj> TONI MONTAŽA društvo s ograničenom odgovornošću za trgovinu i montažu, OIB 72735067389, Kralja Tomislava 112, 35212 Garčin</izvorni_sadrzaj>
    <derivirana_varijabla naziv="DomainObject.Predmet.ProtustrankaFormatedWithAdressOIB_1"> TONI MONTAŽA društvo s ograničenom odgovornošću za trgovinu i montažu, OIB 72735067389, Kralja Tomislava 112, 35212 Garčin</derivirana_varijabla>
  </DomainObject.Predmet.ProtustrankaFormatedWithAdressOIB>
  <DomainObject.Predmet.ProtustrankaWithAdress>
    <izvorni_sadrzaj>TONI MONTAŽA društvo s ograničenom odgovornošću za trgovinu i montažu Kralja Tomislava 112, 35212 Garčin</izvorni_sadrzaj>
    <derivirana_varijabla naziv="DomainObject.Predmet.ProtustrankaWithAdress_1">TONI MONTAŽA društvo s ograničenom odgovornošću za trgovinu i montažu Kralja Tomislava 112, 35212 Garčin</derivirana_varijabla>
  </DomainObject.Predmet.ProtustrankaWithAdress>
  <DomainObject.Predmet.ProtustrankaWithAdressOIB>
    <izvorni_sadrzaj>TONI MONTAŽA društvo s ograničenom odgovornošću za trgovinu i montažu, OIB 72735067389, Kralja Tomislava 112, 35212 Garčin</izvorni_sadrzaj>
    <derivirana_varijabla naziv="DomainObject.Predmet.ProtustrankaWithAdressOIB_1">TONI MONTAŽA društvo s ograničenom odgovornošću za trgovinu i montažu, OIB 72735067389, Kralja Tomislava 112, 35212 Garčin</derivirana_varijabla>
  </DomainObject.Predmet.ProtustrankaWithAdressOIB>
  <DomainObject.Predmet.ProtustrankaNazivFormated>
    <izvorni_sadrzaj>TONI MONTAŽA društvo s ograničenom odgovornošću za trgovinu i montažu</izvorni_sadrzaj>
    <derivirana_varijabla naziv="DomainObject.Predmet.ProtustrankaNazivFormated_1">TONI MONTAŽA društvo s ograničenom odgovornošću za trgovinu i montažu</derivirana_varijabla>
  </DomainObject.Predmet.ProtustrankaNazivFormated>
  <DomainObject.Predmet.ProtustrankaNazivFormatedOIB>
    <izvorni_sadrzaj>TONI MONTAŽA društvo s ograničenom odgovornošću za trgovinu i montažu, OIB 72735067389</izvorni_sadrzaj>
    <derivirana_varijabla naziv="DomainObject.Predmet.ProtustrankaNazivFormatedOIB_1">TONI MONTAŽA društvo s ograničenom odgovornošću za trgovinu i montažu, OIB 72735067389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89670.81</izvorni_sadrzaj>
    <derivirana_varijabla naziv="DomainObject.Predmet.TrenutnaVrijednost_1">89670.81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TONI MONTAŽA društvo s ograničenom odgovornošću za trgovinu i montažu</item>
    </izvorni_sadrzaj>
    <derivirana_varijabla naziv="DomainObject.Predmet.ProtuStrankaListFormated_1">
      <item>TONI MONTAŽA društvo s ograničenom odgovornošću za trgovinu i montažu</item>
    </derivirana_varijabla>
  </DomainObject.Predmet.ProtuStrankaListFormated>
  <DomainObject.Predmet.ProtuStrankaListFormatedOIB>
    <izvorni_sadrzaj>
      <item>TONI MONTAŽA društvo s ograničenom odgovornošću za trgovinu i montažu, OIB 72735067389</item>
    </izvorni_sadrzaj>
    <derivirana_varijabla naziv="DomainObject.Predmet.ProtuStrankaListFormatedOIB_1">
      <item>TONI MONTAŽA društvo s ograničenom odgovornošću za trgovinu i montažu, OIB 72735067389</item>
    </derivirana_varijabla>
  </DomainObject.Predmet.ProtuStrankaListFormatedOIB>
  <DomainObject.Predmet.ProtuStrankaListFormatedWithAdress>
    <izvorni_sadrzaj>
      <item>TONI MONTAŽA društvo s ograničenom odgovornošću za trgovinu i montažu, Kralja Tomislava 112, 35212 Garčin</item>
    </izvorni_sadrzaj>
    <derivirana_varijabla naziv="DomainObject.Predmet.ProtuStrankaListFormatedWithAdress_1">
      <item>TONI MONTAŽA društvo s ograničenom odgovornošću za trgovinu i montažu, Kralja Tomislava 112, 35212 Garčin</item>
    </derivirana_varijabla>
  </DomainObject.Predmet.ProtuStrankaListFormatedWithAdress>
  <DomainObject.Predmet.ProtuStrankaListFormatedWithAdressOIB>
    <izvorni_sadrzaj>
      <item>TONI MONTAŽA društvo s ograničenom odgovornošću za trgovinu i montažu, OIB 72735067389, Kralja Tomislava 112, 35212 Garčin</item>
    </izvorni_sadrzaj>
    <derivirana_varijabla naziv="DomainObject.Predmet.ProtuStrankaListFormatedWithAdressOIB_1">
      <item>TONI MONTAŽA društvo s ograničenom odgovornošću za trgovinu i montažu, OIB 72735067389, Kralja Tomislava 112, 35212 Garčin</item>
    </derivirana_varijabla>
  </DomainObject.Predmet.ProtuStrankaListFormatedWithAdressOIB>
  <DomainObject.Predmet.ProtuStrankaListNazivFormated>
    <izvorni_sadrzaj>
      <item>TONI MONTAŽA društvo s ograničenom odgovornošću za trgovinu i montažu</item>
    </izvorni_sadrzaj>
    <derivirana_varijabla naziv="DomainObject.Predmet.ProtuStrankaListNazivFormated_1">
      <item>TONI MONTAŽA društvo s ograničenom odgovornošću za trgovinu i montažu</item>
    </derivirana_varijabla>
  </DomainObject.Predmet.ProtuStrankaListNazivFormated>
  <DomainObject.Predmet.ProtuStrankaListNazivFormatedOIB>
    <izvorni_sadrzaj>
      <item>TONI MONTAŽA društvo s ograničenom odgovornošću za trgovinu i montažu, OIB 72735067389</item>
    </izvorni_sadrzaj>
    <derivirana_varijabla naziv="DomainObject.Predmet.ProtuStrankaListNazivFormatedOIB_1">
      <item>TONI MONTAŽA društvo s ograničenom odgovornošću za trgovinu i montažu, OIB 72735067389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TONI MONTAŽA društvo s ograničenom odgovornošću za trgovinu i montažu</izvorni_sadrzaj>
    <derivirana_varijabla naziv="DomainObject.Predmet.ProtustrankaIDrugi_1">TONI MONTAŽA društvo s ograničenom odgovornošću za trgovinu i montažu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TONI MONTAŽA društvo s ograničenom odgovornošću za trgovinu i montažu, OIB 72735067389, Kralja Tomislava 112, 35212 Garčin</izvorni_sadrzaj>
    <derivirana_varijabla naziv="DomainObject.Predmet.ProtustrankaIDrugiAdressOIB_1">TONI MONTAŽA društvo s ograničenom odgovornošću za trgovinu i montažu, OIB 72735067389, Kralja Tomislava 112,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TONI MONTAŽA društvo s ograničenom odgovornošću za trgovinu i montažu</item>
    </izvorni_sadrzaj>
    <derivirana_varijabla naziv="DomainObject.Predmet.SudioniciListNaziv_1">
      <item>Financijska agencija</item>
      <item>TONI MONTAŽA društvo s ograničenom odgovornošću za trgovinu i montažu</item>
    </derivirana_varijabla>
  </DomainObject.Predmet.SudioniciListNaziv>
  <DomainObject.Predmet.SudioniciListAdressOIB>
    <izvorni_sadrzaj>
      <item>Financijska agencija, OIB 85821130368, Ulica grada Vukovara 70,10000 Zagreb</item>
      <item>TONI MONTAŽA društvo s ograničenom odgovornošću za trgovinu i montažu, OIB 72735067389, Kralja Tomislava 112,35212 Garčin</item>
    </izvorni_sadrzaj>
    <derivirana_varijabla naziv="DomainObject.Predmet.SudioniciListAdressOIB_1">
      <item>Financijska agencija, OIB 85821130368, Ulica grada Vukovara 70,10000 Zagreb</item>
      <item>TONI MONTAŽA društvo s ograničenom odgovornošću za trgovinu i montažu, OIB 72735067389, Kralja Tomislava 112,35212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72735067389</item>
    </izvorni_sadrzaj>
    <derivirana_varijabla naziv="DomainObject.Predmet.SudioniciListNazivOIB_1">
      <item>, OIB 85821130368</item>
      <item>, OIB 72735067389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361</properties:Words>
  <properties:Characters>1858</properties:Characters>
  <properties:Lines>75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2018-06-26T11:31:00Z</dcterms:created>
  <dc:creator>wsadmin</dc:creator>
  <cp:lastModifiedBy>wsadmin</cp:lastModifiedBy>
  <cp:lastPrinted>2018-06-27T09:38:00Z</cp:lastPrinted>
  <dcterms:modified xmlns:xsi="http://www.w3.org/2001/XMLSchema-instance" xsi:type="dcterms:W3CDTF">2018-06-27T11:25:00Z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St-1821-16.docx)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