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d19b3" w14:paraId="24d19b3" w:rsidRDefault="005326F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26F5" w:rsidP="005326F5" w:rsidR="005326F5">
      <w:pPr>
        <w:pStyle w:val="Bezproreda"/>
      </w:pPr>
    </w:p>
    <w:p w:rsidRDefault="005326F5" w:rsidP="005326F5" w:rsidR="005326F5">
      <w:pPr>
        <w:pStyle w:val="Bezproreda"/>
      </w:pPr>
    </w:p>
    <w:p w:rsidRDefault="005326F5" w:rsidP="005326F5" w:rsidR="00AE649C">
      <w:pPr>
        <w:pStyle w:val="Bezproreda"/>
      </w:pPr>
      <w:r>
        <w:t xml:space="preserve">    Republika Hrvatska</w:t>
      </w:r>
    </w:p>
    <w:p w:rsidRDefault="005326F5" w:rsidP="005326F5" w:rsidR="005326F5">
      <w:pPr>
        <w:pStyle w:val="Bezproreda"/>
      </w:pPr>
      <w:r>
        <w:t>Trgovački sud u Bjelovaru</w:t>
      </w:r>
    </w:p>
    <w:p w:rsidRDefault="005326F5" w:rsidP="005326F5" w:rsidR="005326F5">
      <w:pPr>
        <w:pStyle w:val="Bezproreda"/>
      </w:pPr>
      <w:r>
        <w:t>Bjelovar, Dr. I. Lebovića 42.</w:t>
      </w:r>
    </w:p>
    <w:p w:rsidRDefault="005326F5" w:rsidP="005326F5" w:rsidR="005326F5">
      <w:pPr>
        <w:pStyle w:val="Bezproreda"/>
      </w:pPr>
    </w:p>
    <w:p w:rsidRDefault="005326F5" w:rsidP="005326F5" w:rsidR="005326F5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St-181/2018-5</w:t>
      </w:r>
    </w:p>
    <w:p w:rsidRDefault="005326F5" w:rsidP="005326F5" w:rsidR="005326F5">
      <w:pPr>
        <w:rPr>
          <w:szCs w:val="24"/>
          <w:lang w:val="hr-HR"/>
        </w:rPr>
      </w:pPr>
    </w:p>
    <w:p w:rsidRDefault="005326F5" w:rsidP="005326F5" w:rsidR="005326F5">
      <w:pPr>
        <w:jc w:val="center"/>
        <w:rPr>
          <w:szCs w:val="24"/>
          <w:lang w:val="hr-HR"/>
        </w:rPr>
      </w:pPr>
    </w:p>
    <w:p w:rsidRDefault="005326F5" w:rsidP="005326F5" w:rsidR="005326F5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5326F5" w:rsidP="005326F5" w:rsidR="005326F5">
      <w:pPr>
        <w:jc w:val="center"/>
        <w:rPr>
          <w:szCs w:val="24"/>
          <w:lang w:val="hr-HR"/>
        </w:rPr>
      </w:pPr>
    </w:p>
    <w:p w:rsidRDefault="005326F5" w:rsidP="005326F5" w:rsidR="005326F5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5326F5" w:rsidP="005326F5" w:rsidR="005326F5">
      <w:pPr>
        <w:jc w:val="center"/>
        <w:rPr>
          <w:szCs w:val="24"/>
          <w:lang w:val="hr-HR"/>
        </w:rPr>
      </w:pPr>
    </w:p>
    <w:p w:rsidRDefault="005326F5" w:rsidP="005326F5" w:rsidR="005326F5">
      <w:pPr>
        <w:jc w:val="both"/>
        <w:rPr>
          <w:szCs w:val="24"/>
          <w:lang w:val="hr-HR"/>
        </w:rPr>
      </w:pPr>
    </w:p>
    <w:p w:rsidRDefault="005326F5" w:rsidP="005326F5" w:rsidR="005326F5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PRAECLARUS BONUM j.d.o.o. za trgovinu i usluge Zagreb, Stonska 1, OIB: 08389977385, 15. svibnja 2018. </w:t>
      </w:r>
    </w:p>
    <w:p w:rsidRDefault="005326F5" w:rsidP="005326F5" w:rsidR="005326F5">
      <w:pPr>
        <w:ind w:firstLine="851"/>
        <w:jc w:val="both"/>
        <w:rPr>
          <w:noProof/>
          <w:szCs w:val="24"/>
          <w:lang w:val="hr-HR"/>
        </w:rPr>
      </w:pPr>
    </w:p>
    <w:p w:rsidRDefault="005326F5" w:rsidP="005326F5" w:rsidR="005326F5">
      <w:pPr>
        <w:ind w:firstLine="851"/>
        <w:jc w:val="both"/>
        <w:rPr>
          <w:noProof/>
          <w:szCs w:val="24"/>
          <w:lang w:val="hr-HR"/>
        </w:rPr>
      </w:pPr>
    </w:p>
    <w:p w:rsidRDefault="005326F5" w:rsidP="005326F5" w:rsidR="005326F5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5326F5" w:rsidP="005326F5" w:rsidR="005326F5">
      <w:pPr>
        <w:jc w:val="both"/>
        <w:rPr>
          <w:szCs w:val="24"/>
          <w:lang w:val="hr-HR"/>
        </w:rPr>
      </w:pPr>
    </w:p>
    <w:p w:rsidRDefault="005326F5" w:rsidP="005326F5" w:rsidR="005326F5">
      <w:pPr>
        <w:ind w:firstLine="851"/>
        <w:jc w:val="both"/>
        <w:rPr>
          <w:noProof/>
          <w:szCs w:val="24"/>
          <w:lang w:val="hr-HR"/>
        </w:rPr>
      </w:pPr>
      <w:r>
        <w:rPr>
          <w:szCs w:val="24"/>
          <w:lang w:val="hr-HR"/>
        </w:rPr>
        <w:t xml:space="preserve">1. Pozivaju se osobe koje imaju interes za provedbom stečajnog postupka nad dužnikom </w:t>
      </w:r>
      <w:r>
        <w:rPr>
          <w:noProof/>
          <w:szCs w:val="24"/>
          <w:lang w:val="hr-HR"/>
        </w:rPr>
        <w:t xml:space="preserve">PRAECLARUS BONUM j.d.o.o. za trgovinu i usluge Zagreb, Stonska 1, OIB: 08389977385,  </w:t>
      </w:r>
      <w:r>
        <w:rPr>
          <w:szCs w:val="24"/>
          <w:lang w:val="hr-HR"/>
        </w:rPr>
        <w:t>da u  roku od 15 dana, računajući od isteka osmog dana objave ovog poziva na e-oglasnoj ploči suda, uplate predujam u iznosu od 1.000,00 kuna u Fond za namirenje troškova stečajnog postupka koji se vodi kod ovog suda broj: IBAN:HR6123900011300000630 model HR00 50-181-18 te iznos od 10.000,00 kuna, za pokriće troškova prethodnog i otvorenog stečajnog postupka, na račun Trgovačkog suda u Bjelovaru IBAN: HR6123900011300000630</w:t>
      </w:r>
      <w:r>
        <w:rPr>
          <w:noProof/>
          <w:szCs w:val="24"/>
          <w:lang w:val="hr-HR"/>
        </w:rPr>
        <w:t xml:space="preserve"> model HR05 540-181-18.</w:t>
      </w:r>
    </w:p>
    <w:p w:rsidRDefault="005326F5" w:rsidP="005326F5" w:rsidR="005326F5">
      <w:pPr>
        <w:ind w:firstLine="851"/>
        <w:jc w:val="both"/>
        <w:rPr>
          <w:szCs w:val="24"/>
        </w:rPr>
      </w:pPr>
    </w:p>
    <w:p w:rsidRDefault="005326F5" w:rsidP="005326F5" w:rsidR="005326F5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2. Ako osobe iz toč. 1. ne predujme traženi iznos u roku od 15 dana, sud će donijeti rješenje o otvaranju i zaključenju stečajnog postupka nad dužnikom.</w:t>
      </w:r>
    </w:p>
    <w:p w:rsidRDefault="005326F5" w:rsidP="005326F5" w:rsidR="005326F5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5326F5" w:rsidP="005326F5" w:rsidR="005326F5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5326F5" w:rsidP="005326F5" w:rsidR="005326F5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5326F5" w:rsidP="005326F5" w:rsidR="005326F5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5326F5" w:rsidP="005326F5" w:rsidR="005326F5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Bjelovar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5326F5" w:rsidP="005326F5" w:rsidR="005326F5">
      <w:pPr>
        <w:ind w:firstLine="851"/>
        <w:jc w:val="both"/>
        <w:rPr>
          <w:szCs w:val="24"/>
          <w:lang w:val="hr-HR"/>
        </w:rPr>
      </w:pPr>
    </w:p>
    <w:p w:rsidRDefault="005326F5" w:rsidP="005326F5" w:rsidR="005326F5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18. travnja 2018. pokrenuo postupak radi utvrđivanja uvjeta za otvaranje stečajnog postupka nad dužnikom </w:t>
      </w:r>
      <w:r>
        <w:rPr>
          <w:noProof/>
          <w:szCs w:val="24"/>
          <w:lang w:val="hr-HR"/>
        </w:rPr>
        <w:t>PRAECLARUS BONUM j.d.o.o. za trgovinu i usluge Zagreb, Stonska 1, OIB: 08389977385.</w:t>
      </w:r>
      <w:r>
        <w:rPr>
          <w:szCs w:val="24"/>
          <w:lang w:val="hr-HR"/>
        </w:rPr>
        <w:t xml:space="preserve"> Istim rješenjem sazvano je ročište radi izjašnjenja o prijedlogu i raspravi o uvjetima za otvaranje stečajnog postupka.</w:t>
      </w:r>
    </w:p>
    <w:p w:rsidRDefault="005326F5" w:rsidP="005326F5" w:rsidR="005326F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5326F5" w:rsidP="005326F5" w:rsidR="005326F5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Na ročištu održanom dana 15. svibnja 2018. godine sud zaključuje da dužnik ne raspolaže imovinom koja bi bila dovoljna za namirenje troškova prethodnog i stečajnog postupka.</w:t>
      </w:r>
    </w:p>
    <w:p w:rsidRDefault="005326F5" w:rsidP="005326F5" w:rsidR="005326F5">
      <w:pPr>
        <w:jc w:val="both"/>
        <w:rPr>
          <w:szCs w:val="24"/>
          <w:lang w:val="hr-HR"/>
        </w:rPr>
      </w:pPr>
    </w:p>
    <w:p w:rsidRDefault="005326F5" w:rsidP="005326F5" w:rsidR="005326F5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>provođenjem prethodnog i stečajnog postupka nastati troškovi koje sud procjenjuje u iznosu od 10.000,00 kn, to je riješeno kao pod toč. 1. izreke ovog rješenja.</w:t>
      </w:r>
    </w:p>
    <w:p w:rsidRDefault="005326F5" w:rsidP="005326F5" w:rsidR="005326F5">
      <w:pPr>
        <w:ind w:firstLine="851"/>
        <w:jc w:val="both"/>
        <w:rPr>
          <w:szCs w:val="24"/>
          <w:lang w:val="hr-HR"/>
        </w:rPr>
      </w:pPr>
    </w:p>
    <w:p w:rsidRDefault="005326F5" w:rsidP="005326F5" w:rsidR="005326F5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5326F5" w:rsidP="005326F5" w:rsidR="005326F5">
      <w:pPr>
        <w:jc w:val="both"/>
        <w:rPr>
          <w:szCs w:val="24"/>
          <w:lang w:val="hr-HR"/>
        </w:rPr>
      </w:pPr>
    </w:p>
    <w:p w:rsidRDefault="005326F5" w:rsidP="005326F5" w:rsidR="005326F5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svibnja  2018.</w:t>
      </w:r>
    </w:p>
    <w:p w:rsidRDefault="005326F5" w:rsidP="005326F5" w:rsidR="005326F5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5326F5" w:rsidP="005326F5" w:rsidR="005326F5">
      <w:pPr>
        <w:ind w:firstLine="5103"/>
        <w:jc w:val="both"/>
        <w:rPr>
          <w:szCs w:val="24"/>
          <w:lang w:val="hr-HR"/>
        </w:rPr>
      </w:pPr>
    </w:p>
    <w:p w:rsidRDefault="005326F5" w:rsidP="005326F5" w:rsidR="005326F5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v.r.</w:t>
      </w:r>
    </w:p>
    <w:p w:rsidRDefault="005326F5" w:rsidP="005326F5" w:rsidR="005326F5">
      <w:pPr>
        <w:ind w:firstLine="4820"/>
        <w:rPr>
          <w:szCs w:val="24"/>
          <w:lang w:val="hr-HR"/>
        </w:rPr>
      </w:pPr>
    </w:p>
    <w:p w:rsidRDefault="005326F5" w:rsidP="005326F5" w:rsidR="005326F5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>Za točnost otpravka-ovlašteni službenik</w:t>
      </w:r>
    </w:p>
    <w:p w:rsidRDefault="005326F5" w:rsidP="005326F5" w:rsidR="005326F5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Vesna Dragišić</w:t>
      </w:r>
    </w:p>
    <w:p w:rsidRDefault="005326F5" w:rsidP="005326F5" w:rsidR="005326F5">
      <w:pPr>
        <w:jc w:val="both"/>
        <w:rPr>
          <w:szCs w:val="24"/>
          <w:lang w:val="hr-HR"/>
        </w:rPr>
      </w:pPr>
    </w:p>
    <w:p w:rsidRDefault="005326F5" w:rsidP="005326F5" w:rsidR="005326F5">
      <w:pPr>
        <w:jc w:val="both"/>
        <w:rPr>
          <w:szCs w:val="24"/>
          <w:lang w:val="hr-HR"/>
        </w:rPr>
      </w:pPr>
    </w:p>
    <w:p w:rsidRDefault="005326F5" w:rsidP="005326F5" w:rsidR="005326F5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5326F5" w:rsidP="005326F5" w:rsidR="005326F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326F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4089752"/>
      <w:docPartObj>
        <w:docPartGallery w:val="Page Numbers (Top of Page)"/>
        <w:docPartUnique/>
      </w:docPartObj>
    </w:sdtPr>
    <w:sdtEndPr/>
    <w:sdtContent>
      <w:p w:rsidRDefault="005326F5" w:rsidR="005326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DFA">
          <w:t>2</w:t>
        </w:r>
        <w:r>
          <w:fldChar w:fldCharType="end"/>
        </w:r>
      </w:p>
    </w:sdtContent>
  </w:sdt>
  <w:p w:rsidRDefault="005326F5" w:rsidR="008333A9">
    <w:pPr>
      <w:pStyle w:val="Zaglavlje"/>
    </w:pPr>
    <w:r>
      <w:t>Poslovni broj: 1 St-181/2018-5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0DFA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6F5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326F5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5326F5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326F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5326F5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53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St-181/2018-5</izvorni_sadrzaj>
    <derivirana_varijabla naziv="DomainObject.Oznaka_1">St-181/2018-5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PRAECLARUS BONUM jednostavno društvo s ograničenom odgovornošću za trgovinu i usluge</izvorni_sadrzaj>
    <derivirana_varijabla naziv="DomainObject.Predmet.ProtustrankaFormated_1">  PRAECLARUS BONUM jednostavno društvo s ograničenom odgovornošću za trgovinu i usluge</derivirana_varijabla>
  </DomainObject.Predmet.ProtustrankaFormated>
  <DomainObject.Predmet.ProtustrankaFormatedOIB>
    <izvorni_sadrzaj>  PRAECLARUS BONUM jednostavno društvo s ograničenom odgovornošću za trgovinu i usluge, OIB 08389977385</izvorni_sadrzaj>
    <derivirana_varijabla naziv="DomainObject.Predmet.ProtustrankaFormatedOIB_1">  PRAECLARUS BONUM jednostavno društvo s ograničenom odgovornošću za trgovinu i usluge, OIB 08389977385</derivirana_varijabla>
  </DomainObject.Predmet.ProtustrankaFormatedOIB>
  <DomainObject.Predmet.ProtustrankaFormatedWithAdress>
    <izvorni_sadrzaj> PRAECLARUS BONUM jednostavno društvo s ograničenom odgovornošću za trgovinu i usluge, Stonska 1, 10000 Zagreb</izvorni_sadrzaj>
    <derivirana_varijabla naziv="DomainObject.Predmet.ProtustrankaFormatedWithAdress_1"> PRAECLARUS BONUM jednostavno društvo s ograničenom odgovornošću za trgovinu i usluge, Stonska 1, 10000 Zagreb</derivirana_varijabla>
  </DomainObject.Predmet.ProtustrankaFormatedWithAdress>
  <DomainObject.Predmet.ProtustrankaFormatedWithAdressOIB>
    <izvorni_sadrzaj> PRAECLARUS BONUM jednostavno društvo s ograničenom odgovornošću za trgovinu i usluge, OIB 08389977385, Stonska 1, 10000 Zagreb</izvorni_sadrzaj>
    <derivirana_varijabla naziv="DomainObject.Predmet.ProtustrankaFormatedWithAdressOIB_1"> PRAECLARUS BONUM jednostavno društvo s ograničenom odgovornošću za trgovinu i usluge, OIB 08389977385, Stonska 1, 10000 Zagreb</derivirana_varijabla>
  </DomainObject.Predmet.ProtustrankaFormatedWithAdressOIB>
  <DomainObject.Predmet.ProtustrankaWithAdress>
    <izvorni_sadrzaj>PRAECLARUS BONUM jednostavno društvo s ograničenom odgovornošću za trgovinu i usluge Stonska 1, 10000 Zagreb</izvorni_sadrzaj>
    <derivirana_varijabla naziv="DomainObject.Predmet.ProtustrankaWithAdress_1">PRAECLARUS BONUM jednostavno društvo s ograničenom odgovornošću za trgovinu i usluge Stonska 1, 10000 Zagreb</derivirana_varijabla>
  </DomainObject.Predmet.ProtustrankaWithAdress>
  <DomainObject.Predmet.ProtustrankaWithAdressOIB>
    <izvorni_sadrzaj>PRAECLARUS BONUM jednostavno društvo s ograničenom odgovornošću za trgovinu i usluge, OIB 08389977385, Stonska 1, 10000 Zagreb</izvorni_sadrzaj>
    <derivirana_varijabla naziv="DomainObject.Predmet.ProtustrankaWithAdressOIB_1">PRAECLARUS BONUM jednostavno društvo s ograničenom odgovornošću za trgovinu i usluge, OIB 08389977385, Stonska 1, 10000 Zagreb</derivirana_varijabla>
  </DomainObject.Predmet.ProtustrankaWithAdressOIB>
  <DomainObject.Predmet.ProtustrankaNazivFormated>
    <izvorni_sadrzaj>PRAECLARUS BONUM jednostavno društvo s ograničenom odgovornošću za trgovinu i usluge</izvorni_sadrzaj>
    <derivirana_varijabla naziv="DomainObject.Predmet.ProtustrankaNazivFormated_1">PRAECLARUS BONUM jednostavno društvo s ograničenom odgovornošću za trgovinu i usluge</derivirana_varijabla>
  </DomainObject.Predmet.ProtustrankaNazivFormated>
  <DomainObject.Predmet.ProtustrankaNazivFormatedOIB>
    <izvorni_sadrzaj>PRAECLARUS BONUM jednostavno društvo s ograničenom odgovornošću za trgovinu i usluge, OIB 08389977385</izvorni_sadrzaj>
    <derivirana_varijabla naziv="DomainObject.Predmet.ProtustrankaNazivFormatedOIB_1">PRAECLARUS BONUM jednostavno društvo s ograničenom odgovornošću za trgovinu i usluge, OIB 08389977385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PRAECLARUS BONUM jednostavno društvo s ograničenom odgovornošću za trgovinu i usluge</item>
    </izvorni_sadrzaj>
    <derivirana_varijabla naziv="DomainObject.Predmet.ProtuStrankaListFormated_1">
      <item>PRAECLARUS BONUM jednostavno društvo s ograničenom odgovornošću za trgovinu i usluge</item>
    </derivirana_varijabla>
  </DomainObject.Predmet.ProtuStrankaListFormated>
  <DomainObject.Predmet.ProtuStrankaListFormatedOIB>
    <izvorni_sadrzaj>
      <item>PRAECLARUS BONUM jednostavno društvo s ograničenom odgovornošću za trgovinu i usluge, OIB 08389977385</item>
    </izvorni_sadrzaj>
    <derivirana_varijabla naziv="DomainObject.Predmet.ProtuStrankaListFormatedOIB_1">
      <item>PRAECLARUS BONUM jednostavno društvo s ograničenom odgovornošću za trgovinu i usluge, OIB 08389977385</item>
    </derivirana_varijabla>
  </DomainObject.Predmet.ProtuStrankaListFormatedOIB>
  <DomainObject.Predmet.ProtuStrankaListFormatedWithAdress>
    <izvorni_sadrzaj>
      <item>PRAECLARUS BONUM jednostavno društvo s ograničenom odgovornošću za trgovinu i usluge, Stonska 1, 10000 Zagreb</item>
    </izvorni_sadrzaj>
    <derivirana_varijabla naziv="DomainObject.Predmet.ProtuStrankaListFormatedWithAdress_1">
      <item>PRAECLARUS BONUM jednostavno društvo s ograničenom odgovornošću za trgovinu i usluge, Stonska 1, 10000 Zagreb</item>
    </derivirana_varijabla>
  </DomainObject.Predmet.ProtuStrankaListFormatedWithAdress>
  <DomainObject.Predmet.ProtuStrankaListFormatedWithAdressOIB>
    <izvorni_sadrzaj>
      <item>PRAECLARUS BONUM jednostavno društvo s ograničenom odgovornošću za trgovinu i usluge, OIB 08389977385, Stonska 1, 10000 Zagreb</item>
    </izvorni_sadrzaj>
    <derivirana_varijabla naziv="DomainObject.Predmet.ProtuStrankaListFormatedWithAdressOIB_1">
      <item>PRAECLARUS BONUM jednostavno društvo s ograničenom odgovornošću za trgovinu i usluge, OIB 08389977385, Stonska 1, 10000 Zagreb</item>
    </derivirana_varijabla>
  </DomainObject.Predmet.ProtuStrankaListFormatedWithAdressOIB>
  <DomainObject.Predmet.ProtuStrankaListNazivFormated>
    <izvorni_sadrzaj>
      <item>PRAECLARUS BONUM jednostavno društvo s ograničenom odgovornošću za trgovinu i usluge</item>
    </izvorni_sadrzaj>
    <derivirana_varijabla naziv="DomainObject.Predmet.ProtuStrankaListNazivFormated_1">
      <item>PRAECLARUS BONUM jednostavno društvo s ograničenom odgovornošću za trgovinu i usluge</item>
    </derivirana_varijabla>
  </DomainObject.Predmet.ProtuStrankaListNazivFormated>
  <DomainObject.Predmet.ProtuStrankaListNazivFormatedOIB>
    <izvorni_sadrzaj>
      <item>PRAECLARUS BONUM jednostavno društvo s ograničenom odgovornošću za trgovinu i usluge, OIB 08389977385</item>
    </izvorni_sadrzaj>
    <derivirana_varijabla naziv="DomainObject.Predmet.ProtuStrankaListNazivFormatedOIB_1">
      <item>PRAECLARUS BONUM jednostavno društvo s ograničenom odgovornošću za trgovinu i usluge, OIB 08389977385</item>
    </derivirana_varijabla>
  </DomainObject.Predmet.ProtuStrankaListNazivFormatedOIB>
  <DomainObject.Predmet.OstaliListFormated>
    <izvorni_sadrzaj>
      <item>Davor Mikola</item>
    </izvorni_sadrzaj>
    <derivirana_varijabla naziv="DomainObject.Predmet.OstaliListFormated_1">
      <item>Davor Mikola</item>
    </derivirana_varijabla>
  </DomainObject.Predmet.OstaliListFormated>
  <DomainObject.Predmet.OstaliListFormatedOIB>
    <izvorni_sadrzaj>
      <item>Davor Mikola, OIB 27166708129</item>
    </izvorni_sadrzaj>
    <derivirana_varijabla naziv="DomainObject.Predmet.OstaliListFormatedOIB_1">
      <item>Davor Mikola, OIB 27166708129</item>
    </derivirana_varijabla>
  </DomainObject.Predmet.OstaliListFormatedOIB>
  <DomainObject.Predmet.OstaliListFormatedWithAdress>
    <izvorni_sadrzaj>
      <item>Davor Mikola, ulica 9. svibnja 22., 10430 Samobor</item>
    </izvorni_sadrzaj>
    <derivirana_varijabla naziv="DomainObject.Predmet.OstaliListFormatedWithAdress_1">
      <item>Davor Mikola, ulica 9. svibnja 22., 10430 Samobor</item>
    </derivirana_varijabla>
  </DomainObject.Predmet.OstaliListFormatedWithAdress>
  <DomainObject.Predmet.OstaliListFormatedWithAdressOIB>
    <izvorni_sadrzaj>
      <item>Davor Mikola, OIB 27166708129, ulica 9. svibnja 22., 10430 Samobor</item>
    </izvorni_sadrzaj>
    <derivirana_varijabla naziv="DomainObject.Predmet.OstaliListFormatedWithAdressOIB_1">
      <item>Davor Mikola, OIB 27166708129, ulica 9. svibnja 22., 10430 Samobor</item>
    </derivirana_varijabla>
  </DomainObject.Predmet.OstaliListFormatedWithAdressOIB>
  <DomainObject.Predmet.OstaliListNazivFormated>
    <izvorni_sadrzaj>
      <item>Davor Mikola</item>
    </izvorni_sadrzaj>
    <derivirana_varijabla naziv="DomainObject.Predmet.OstaliListNazivFormated_1">
      <item>Davor Mikola</item>
    </derivirana_varijabla>
  </DomainObject.Predmet.OstaliListNazivFormated>
  <DomainObject.Predmet.OstaliListNazivFormatedOIB>
    <izvorni_sadrzaj>
      <item>Davor Mikola, OIB 27166708129</item>
    </izvorni_sadrzaj>
    <derivirana_varijabla naziv="DomainObject.Predmet.OstaliListNazivFormatedOIB_1">
      <item>Davor Mikola, OIB 27166708129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St-181/2018-5</izvorni_sadrzaj>
    <derivirana_varijabla naziv="DomainObject.PoslovniBrojDokumenta_1">St-181/2018-5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PRAECLARUS BONUM jednostavno društvo s ograničenom odgovornošću za trgovinu i usluge</izvorni_sadrzaj>
    <derivirana_varijabla naziv="DomainObject.Predmet.ProtustrankaIDrugi_1">PRAECLARUS BONUM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PRAECLARUS BONUM jednostavno društvo s ograničenom odgovornošću za trgovinu i usluge, OIB 08389977385, Stonska 1, 10000 Zagreb</izvorni_sadrzaj>
    <derivirana_varijabla naziv="DomainObject.Predmet.ProtustrankaIDrugiAdressOIB_1">PRAECLARUS BONUM jednostavno društvo s ograničenom odgovornošću za trgovinu i usluge, OIB 08389977385, Stonska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PRAECLARUS BONUM jednostavno društvo s ograničenom odgovornošću za trgovinu i usluge</item>
      <item>FINA Regionalni centar Zagreb</item>
      <item>Davor Mikola</item>
    </izvorni_sadrzaj>
    <derivirana_varijabla naziv="DomainObject.Predmet.SudioniciListNaziv_1">
      <item>PRAECLARUS BONUM jednostavno društvo s ograničenom odgovornošću za trgovinu i usluge</item>
      <item>FINA Regionalni centar Zagreb</item>
      <item>Davor Mikola</item>
    </derivirana_varijabla>
  </DomainObject.Predmet.SudioniciListNaziv>
  <DomainObject.Predmet.SudioniciListAdressOIB>
    <izvorni_sadrzaj>
      <item>PRAECLARUS BONUM jednostavno društvo s ograničenom odgovornošću za trgovinu i usluge, OIB 08389977385, Stonska 1,10000 Zagreb</item>
      <item>FINA Regionalni centar Zagreb, OIB 85821130368, Trg svibanjskih žrtava 1995. br. 1,10000 Zagreb</item>
      <item>Davor Mikola, OIB 27166708129, ulica 9. svibnja 22.,10430 Samobor</item>
    </izvorni_sadrzaj>
    <derivirana_varijabla naziv="DomainObject.Predmet.SudioniciListAdressOIB_1">
      <item>PRAECLARUS BONUM jednostavno društvo s ograničenom odgovornošću za trgovinu i usluge, OIB 08389977385, Stonska 1,10000 Zagreb</item>
      <item>FINA Regionalni centar Zagreb, OIB 85821130368, Trg svibanjskih žrtava 1995. br. 1,10000 Zagreb</item>
      <item>Davor Mikola, OIB 27166708129, ulica 9. svibnja 22.,10430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DA6C8B-E265-488E-92D2-12AEBBF099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2643</properties:Characters>
  <properties:Lines>77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2018-05-15T10:37:00Z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St-181/2018-5 / Odluka - Rješenje (odluka_St-181_2018-5.docx)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