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8b653" w14:paraId="328b653" w:rsidRDefault="00215897" w:rsidP="00215897" w:rsidR="00215897">
      <w:pPr>
        <w:jc w:val="center"/>
        <w15:collapsed w:val="false"/>
        <w:rPr>
          <w:rFonts w:hAnsi="Times New Roman" w:ascii="Times New Roman"/>
          <w:szCs w:val="24"/>
        </w:rPr>
      </w:pPr>
      <w:bookmarkStart w:name="_GoBack" w:id="0"/>
      <w:bookmarkEnd w:id="0"/>
    </w:p>
    <w:p w:rsidRDefault="003E7E49" w:rsidP="00215897" w:rsidR="003E7E49" w:rsidRPr="00D176B3">
      <w:pPr>
        <w:jc w:val="center"/>
        <w:rPr>
          <w:rFonts w:hAnsi="Times New Roman" w:ascii="Times New Roman"/>
          <w:szCs w:val="24"/>
        </w:rPr>
      </w:pPr>
    </w:p>
    <w:p w:rsidRDefault="00215897" w:rsidP="00215897" w:rsidR="00215897" w:rsidRPr="00554C04">
      <w:pPr>
        <w:jc w:val="center"/>
        <w:rPr>
          <w:rFonts w:hAnsi="Times New Roman" w:ascii="Times New Roman"/>
          <w:szCs w:val="24"/>
        </w:rPr>
      </w:pPr>
      <w:r w:rsidRPr="00554C04">
        <w:rPr>
          <w:rFonts w:hAnsi="Times New Roman" w:ascii="Times New Roman"/>
          <w:szCs w:val="24"/>
        </w:rPr>
        <w:t>R E P U B L I K A  H R V A T S K A</w:t>
      </w:r>
    </w:p>
    <w:p w:rsidRDefault="00215897" w:rsidP="00215897" w:rsidR="00215897" w:rsidRPr="00554C04">
      <w:pPr>
        <w:jc w:val="center"/>
        <w:rPr>
          <w:rFonts w:hAnsi="Times New Roman" w:ascii="Times New Roman"/>
          <w:szCs w:val="24"/>
        </w:rPr>
      </w:pPr>
    </w:p>
    <w:p w:rsidRDefault="00A13746" w:rsidP="00215897" w:rsidR="00A13746" w:rsidRPr="00554C04">
      <w:pPr>
        <w:jc w:val="center"/>
        <w:rPr>
          <w:rFonts w:hAnsi="Times New Roman" w:ascii="Times New Roman"/>
          <w:szCs w:val="24"/>
        </w:rPr>
      </w:pPr>
      <w:r w:rsidRPr="00554C04">
        <w:rPr>
          <w:rFonts w:hAnsi="Times New Roman" w:ascii="Times New Roman"/>
          <w:szCs w:val="24"/>
        </w:rPr>
        <w:t>R J E Š E N J E</w:t>
      </w:r>
    </w:p>
    <w:p w:rsidRDefault="00CC2F4D" w:rsidP="00215897" w:rsidR="00CC2F4D" w:rsidRPr="00554C04">
      <w:pPr>
        <w:jc w:val="center"/>
        <w:rPr>
          <w:rFonts w:hAnsi="Times New Roman" w:ascii="Times New Roman"/>
          <w:szCs w:val="24"/>
        </w:rPr>
      </w:pPr>
      <w:r w:rsidRPr="00554C04">
        <w:rPr>
          <w:rFonts w:hAnsi="Times New Roman" w:ascii="Times New Roman"/>
          <w:szCs w:val="24"/>
        </w:rPr>
        <w:t xml:space="preserve">I </w:t>
      </w:r>
    </w:p>
    <w:p w:rsidRDefault="00CC2F4D" w:rsidP="00215897" w:rsidR="00CC2F4D" w:rsidRPr="00554C04">
      <w:pPr>
        <w:jc w:val="center"/>
        <w:rPr>
          <w:rFonts w:hAnsi="Times New Roman" w:ascii="Times New Roman"/>
          <w:szCs w:val="24"/>
        </w:rPr>
      </w:pPr>
      <w:r w:rsidRPr="00554C04">
        <w:rPr>
          <w:rFonts w:hAnsi="Times New Roman" w:ascii="Times New Roman"/>
          <w:szCs w:val="24"/>
        </w:rPr>
        <w:t>ZAKLJUČAK</w:t>
      </w:r>
    </w:p>
    <w:p w:rsidRDefault="00A13746" w:rsidP="00215897" w:rsidR="00A13746" w:rsidRPr="00554C04">
      <w:pPr>
        <w:jc w:val="both"/>
        <w:rPr>
          <w:rFonts w:hAnsi="Times New Roman" w:ascii="Times New Roman"/>
          <w:szCs w:val="24"/>
        </w:rPr>
      </w:pPr>
    </w:p>
    <w:p w:rsidRDefault="00A13746" w:rsidP="004F6B59" w:rsidR="000C6C72" w:rsidRPr="00554C04">
      <w:pPr>
        <w:ind w:firstLine="720"/>
        <w:jc w:val="both"/>
        <w:rPr>
          <w:rFonts w:hAnsi="Times New Roman" w:ascii="Times New Roman"/>
          <w:szCs w:val="24"/>
        </w:rPr>
      </w:pPr>
      <w:r w:rsidRPr="00554C04">
        <w:rPr>
          <w:rFonts w:hAnsi="Times New Roman" w:ascii="Times New Roman"/>
          <w:szCs w:val="24"/>
        </w:rPr>
        <w:t xml:space="preserve"> </w:t>
      </w:r>
      <w:r w:rsidR="008F2EA0" w:rsidRPr="00554C04">
        <w:rPr>
          <w:rFonts w:hAnsi="Times New Roman" w:ascii="Times New Roman"/>
          <w:szCs w:val="24"/>
        </w:rPr>
        <w:t>Trgovački sud u Zagrebu po</w:t>
      </w:r>
      <w:r w:rsidR="00F85611" w:rsidRPr="00554C04">
        <w:rPr>
          <w:rFonts w:hAnsi="Times New Roman" w:ascii="Times New Roman"/>
          <w:szCs w:val="24"/>
        </w:rPr>
        <w:t xml:space="preserve"> stečajnom sucu Nevenki Siladi </w:t>
      </w:r>
      <w:r w:rsidR="008F2EA0" w:rsidRPr="00554C04">
        <w:rPr>
          <w:rFonts w:hAnsi="Times New Roman" w:ascii="Times New Roman"/>
          <w:szCs w:val="24"/>
        </w:rPr>
        <w:t xml:space="preserve">Rstić povodom prijedloga </w:t>
      </w:r>
      <w:r w:rsidR="00B91CB0" w:rsidRPr="00554C04">
        <w:rPr>
          <w:rFonts w:hAnsi="Times New Roman" w:ascii="Times New Roman"/>
          <w:szCs w:val="24"/>
        </w:rPr>
        <w:t>predlagatelj</w:t>
      </w:r>
      <w:r w:rsidR="00F85611" w:rsidRPr="00554C04">
        <w:rPr>
          <w:rFonts w:hAnsi="Times New Roman" w:ascii="Times New Roman"/>
          <w:szCs w:val="24"/>
        </w:rPr>
        <w:t xml:space="preserve">a </w:t>
      </w:r>
      <w:r w:rsidR="00E73635">
        <w:rPr>
          <w:rFonts w:hAnsi="Times New Roman" w:ascii="Times New Roman"/>
          <w:szCs w:val="24"/>
        </w:rPr>
        <w:t>Zdravka Soleski iz Zagreba, Prečko 32, OIB: 57161250760</w:t>
      </w:r>
      <w:r w:rsidR="001E50EB" w:rsidRPr="00554C04">
        <w:rPr>
          <w:rFonts w:hAnsi="Times New Roman" w:ascii="Times New Roman"/>
          <w:szCs w:val="24"/>
        </w:rPr>
        <w:t>,</w:t>
      </w:r>
      <w:r w:rsidR="00D176B3" w:rsidRPr="00554C04">
        <w:rPr>
          <w:rFonts w:hAnsi="Times New Roman" w:ascii="Times New Roman"/>
          <w:szCs w:val="24"/>
        </w:rPr>
        <w:t xml:space="preserve"> </w:t>
      </w:r>
      <w:r w:rsidR="003E16DD" w:rsidRPr="00554C04">
        <w:rPr>
          <w:rFonts w:hAnsi="Times New Roman" w:ascii="Times New Roman"/>
          <w:szCs w:val="24"/>
        </w:rPr>
        <w:t>z</w:t>
      </w:r>
      <w:r w:rsidR="00DA0B78" w:rsidRPr="00554C04">
        <w:rPr>
          <w:rFonts w:hAnsi="Times New Roman" w:ascii="Times New Roman"/>
          <w:szCs w:val="24"/>
        </w:rPr>
        <w:t xml:space="preserve">a pokretanjem </w:t>
      </w:r>
      <w:r w:rsidR="008F2EA0" w:rsidRPr="00554C04">
        <w:rPr>
          <w:rFonts w:hAnsi="Times New Roman" w:ascii="Times New Roman"/>
          <w:szCs w:val="24"/>
        </w:rPr>
        <w:t>s</w:t>
      </w:r>
      <w:r w:rsidR="00B66533" w:rsidRPr="00554C04">
        <w:rPr>
          <w:rFonts w:hAnsi="Times New Roman" w:ascii="Times New Roman"/>
          <w:szCs w:val="24"/>
        </w:rPr>
        <w:t>tečajnog postupka nad dužnikom</w:t>
      </w:r>
      <w:r w:rsidR="00223C1B" w:rsidRPr="00554C04">
        <w:rPr>
          <w:rFonts w:hAnsi="Times New Roman" w:ascii="Times New Roman"/>
          <w:szCs w:val="24"/>
        </w:rPr>
        <w:t xml:space="preserve"> </w:t>
      </w:r>
      <w:r w:rsidR="00E73635">
        <w:rPr>
          <w:rFonts w:hAnsi="Times New Roman" w:ascii="Times New Roman"/>
          <w:szCs w:val="24"/>
        </w:rPr>
        <w:t>OPA d.o.o. za usluge, Zagreb, Strossmayerov trg 1, OIB: 39820509461</w:t>
      </w:r>
      <w:r w:rsidR="00450577" w:rsidRPr="00554C04">
        <w:rPr>
          <w:rFonts w:hAnsi="Times New Roman" w:ascii="Times New Roman"/>
          <w:szCs w:val="24"/>
        </w:rPr>
        <w:t>.</w:t>
      </w:r>
      <w:r w:rsidR="00A424B0">
        <w:rPr>
          <w:rFonts w:hAnsi="Times New Roman" w:ascii="Times New Roman"/>
          <w:szCs w:val="24"/>
        </w:rPr>
        <w:t xml:space="preserve"> </w:t>
      </w:r>
      <w:r w:rsidR="003E7E49">
        <w:rPr>
          <w:rFonts w:hAnsi="Times New Roman" w:ascii="Times New Roman"/>
          <w:szCs w:val="24"/>
        </w:rPr>
        <w:t>10.</w:t>
      </w:r>
      <w:r w:rsidR="00450577" w:rsidRPr="00554C04">
        <w:rPr>
          <w:rFonts w:hAnsi="Times New Roman" w:ascii="Times New Roman"/>
          <w:szCs w:val="24"/>
        </w:rPr>
        <w:t xml:space="preserve"> </w:t>
      </w:r>
      <w:r w:rsidR="003E7E49">
        <w:rPr>
          <w:rFonts w:hAnsi="Times New Roman" w:ascii="Times New Roman"/>
          <w:szCs w:val="24"/>
        </w:rPr>
        <w:t>kolovoza</w:t>
      </w:r>
      <w:r w:rsidR="00F57CA9" w:rsidRPr="00554C04">
        <w:rPr>
          <w:rFonts w:hAnsi="Times New Roman" w:ascii="Times New Roman"/>
          <w:szCs w:val="24"/>
        </w:rPr>
        <w:t xml:space="preserve"> </w:t>
      </w:r>
      <w:r w:rsidR="000E062C" w:rsidRPr="00554C04">
        <w:rPr>
          <w:rFonts w:hAnsi="Times New Roman" w:ascii="Times New Roman"/>
          <w:szCs w:val="24"/>
        </w:rPr>
        <w:t>2015</w:t>
      </w:r>
      <w:r w:rsidR="00DA0B78" w:rsidRPr="00554C04">
        <w:rPr>
          <w:rFonts w:hAnsi="Times New Roman" w:ascii="Times New Roman"/>
          <w:szCs w:val="24"/>
        </w:rPr>
        <w:t>.</w:t>
      </w:r>
    </w:p>
    <w:p w:rsidRDefault="00DB6BA9" w:rsidP="004F6B59" w:rsidR="00DB6BA9" w:rsidRPr="00554C04">
      <w:pPr>
        <w:ind w:firstLine="720"/>
        <w:jc w:val="both"/>
        <w:rPr>
          <w:rFonts w:hAnsi="Times New Roman" w:ascii="Times New Roman"/>
          <w:szCs w:val="24"/>
        </w:rPr>
      </w:pPr>
    </w:p>
    <w:p w:rsidRDefault="0063495B" w:rsidP="00215897" w:rsidR="0063495B" w:rsidRPr="00554C04">
      <w:pPr>
        <w:jc w:val="center"/>
        <w:rPr>
          <w:rFonts w:hAnsi="Times New Roman" w:ascii="Times New Roman"/>
          <w:szCs w:val="24"/>
        </w:rPr>
      </w:pPr>
      <w:r w:rsidRPr="00554C04">
        <w:rPr>
          <w:rFonts w:hAnsi="Times New Roman" w:ascii="Times New Roman"/>
          <w:szCs w:val="24"/>
        </w:rPr>
        <w:t>r i j e š i o      j e</w:t>
      </w:r>
    </w:p>
    <w:p w:rsidRDefault="00DB6BA9" w:rsidP="00DB6BA9" w:rsidR="00DB6BA9" w:rsidRPr="00554C04">
      <w:pPr>
        <w:jc w:val="center"/>
        <w:rPr>
          <w:rFonts w:hAnsi="Times New Roman" w:ascii="Times New Roman"/>
          <w:b/>
          <w:szCs w:val="24"/>
        </w:rPr>
      </w:pPr>
    </w:p>
    <w:p w:rsidRDefault="001E50EB" w:rsidP="001E50EB" w:rsidR="001E50EB" w:rsidRPr="00554C04">
      <w:pPr>
        <w:numPr>
          <w:ilvl w:val="0"/>
          <w:numId w:val="15"/>
        </w:numPr>
        <w:ind w:hanging="709" w:left="709"/>
        <w:jc w:val="both"/>
        <w:rPr>
          <w:rFonts w:hAnsi="Times New Roman" w:ascii="Times New Roman"/>
          <w:szCs w:val="24"/>
          <w:u w:val="single"/>
        </w:rPr>
      </w:pPr>
      <w:r w:rsidRPr="00554C04">
        <w:rPr>
          <w:rFonts w:hAnsi="Times New Roman" w:ascii="Times New Roman"/>
          <w:szCs w:val="24"/>
        </w:rPr>
        <w:t xml:space="preserve">Pokreće se prethodni postupak radi utvrđenja uvjeta za otvaranjem stečajnog postupka nad tvrtkom </w:t>
      </w:r>
      <w:r w:rsidR="00E73635">
        <w:rPr>
          <w:rFonts w:hAnsi="Times New Roman" w:ascii="Times New Roman"/>
          <w:szCs w:val="24"/>
        </w:rPr>
        <w:t>OPA d.o.o. za usluge, Zagreb, Strossmayerov trg 1, OIB: 39820509461</w:t>
      </w:r>
    </w:p>
    <w:p w:rsidRDefault="001E50EB" w:rsidP="001E50EB" w:rsidR="001E50EB" w:rsidRPr="00554C04">
      <w:pPr>
        <w:ind w:left="709"/>
        <w:jc w:val="both"/>
        <w:rPr>
          <w:rFonts w:hAnsi="Times New Roman" w:ascii="Times New Roman"/>
          <w:szCs w:val="24"/>
        </w:rPr>
      </w:pPr>
    </w:p>
    <w:p w:rsidRDefault="001E50EB" w:rsidP="001E50EB" w:rsidR="001E50EB" w:rsidRPr="00554C04">
      <w:pPr>
        <w:ind w:hanging="709" w:left="709"/>
        <w:jc w:val="both"/>
        <w:rPr>
          <w:rFonts w:hAnsi="Times New Roman" w:ascii="Times New Roman"/>
          <w:szCs w:val="24"/>
        </w:rPr>
      </w:pPr>
      <w:r w:rsidRPr="00554C04">
        <w:rPr>
          <w:rFonts w:hAnsi="Times New Roman" w:ascii="Times New Roman"/>
          <w:szCs w:val="24"/>
        </w:rPr>
        <w:t xml:space="preserve">II.)     Određuje se ročište radi izjašnjenja o prijedlogu za  otvaranje stečajnog postupka  nad dužnikom   </w:t>
      </w:r>
    </w:p>
    <w:p w:rsidRDefault="00E73635" w:rsidP="001E50EB" w:rsidR="001E50EB" w:rsidRPr="00554C04">
      <w:pPr>
        <w:tabs>
          <w:tab w:pos="851" w:val="num"/>
        </w:tabs>
        <w:ind w:hanging="284" w:left="851"/>
        <w:jc w:val="center"/>
        <w:rPr>
          <w:rFonts w:hAnsi="Times New Roman" w:ascii="Times New Roman"/>
          <w:b/>
          <w:szCs w:val="24"/>
          <w:u w:val="single"/>
        </w:rPr>
      </w:pPr>
      <w:r>
        <w:rPr>
          <w:rFonts w:hAnsi="Times New Roman" w:ascii="Times New Roman"/>
          <w:b/>
          <w:szCs w:val="24"/>
          <w:u w:val="single"/>
        </w:rPr>
        <w:t>13</w:t>
      </w:r>
      <w:r w:rsidR="001E50EB" w:rsidRPr="00554C04">
        <w:rPr>
          <w:rFonts w:hAnsi="Times New Roman" w:ascii="Times New Roman"/>
          <w:b/>
          <w:szCs w:val="24"/>
          <w:u w:val="single"/>
        </w:rPr>
        <w:t xml:space="preserve">. listopada 2015. godine u </w:t>
      </w:r>
      <w:r>
        <w:rPr>
          <w:rFonts w:hAnsi="Times New Roman" w:ascii="Times New Roman"/>
          <w:b/>
          <w:szCs w:val="24"/>
          <w:u w:val="single"/>
        </w:rPr>
        <w:t>10</w:t>
      </w:r>
      <w:r w:rsidR="001E50EB" w:rsidRPr="00A424B0">
        <w:rPr>
          <w:rFonts w:hAnsi="Times New Roman" w:ascii="Times New Roman"/>
          <w:b/>
          <w:szCs w:val="24"/>
          <w:u w:val="single"/>
        </w:rPr>
        <w:t>,</w:t>
      </w:r>
      <w:r>
        <w:rPr>
          <w:rFonts w:hAnsi="Times New Roman" w:ascii="Times New Roman"/>
          <w:b/>
          <w:szCs w:val="24"/>
          <w:u w:val="single"/>
        </w:rPr>
        <w:t>0</w:t>
      </w:r>
      <w:r w:rsidR="00A424B0" w:rsidRPr="00A424B0">
        <w:rPr>
          <w:rFonts w:hAnsi="Times New Roman" w:ascii="Times New Roman"/>
          <w:b/>
          <w:szCs w:val="24"/>
          <w:u w:val="single"/>
        </w:rPr>
        <w:t>0</w:t>
      </w:r>
      <w:r w:rsidR="001E50EB" w:rsidRPr="00A424B0">
        <w:rPr>
          <w:rFonts w:hAnsi="Times New Roman" w:ascii="Times New Roman"/>
          <w:b/>
          <w:szCs w:val="24"/>
          <w:u w:val="single"/>
        </w:rPr>
        <w:t xml:space="preserve"> sati.</w:t>
      </w:r>
    </w:p>
    <w:p w:rsidRDefault="001E50EB" w:rsidP="001E50EB" w:rsidR="001E50EB" w:rsidRPr="00554C04">
      <w:pPr>
        <w:tabs>
          <w:tab w:pos="851" w:val="num"/>
        </w:tabs>
        <w:ind w:hanging="284" w:left="851"/>
        <w:jc w:val="center"/>
        <w:rPr>
          <w:rFonts w:hAnsi="Times New Roman" w:ascii="Times New Roman"/>
          <w:szCs w:val="24"/>
        </w:rPr>
      </w:pPr>
    </w:p>
    <w:p w:rsidRDefault="001E50EB" w:rsidP="001E50EB" w:rsidR="001E50EB" w:rsidRPr="00554C04">
      <w:pPr>
        <w:tabs>
          <w:tab w:pos="851" w:val="num"/>
        </w:tabs>
        <w:ind w:hanging="284" w:left="851"/>
        <w:rPr>
          <w:rFonts w:hAnsi="Times New Roman" w:ascii="Times New Roman"/>
          <w:szCs w:val="24"/>
        </w:rPr>
      </w:pPr>
      <w:r w:rsidRPr="00554C04">
        <w:rPr>
          <w:rFonts w:hAnsi="Times New Roman" w:ascii="Times New Roman"/>
          <w:szCs w:val="24"/>
        </w:rPr>
        <w:t xml:space="preserve">  u zgradi ovog suda u Zagrebu, Petrinjska 8, soba br. 94/2 kat (ulična zgrada), na </w:t>
      </w:r>
    </w:p>
    <w:p w:rsidRDefault="001E50EB" w:rsidP="001E50EB" w:rsidR="001E50EB" w:rsidRPr="00554C04">
      <w:pPr>
        <w:tabs>
          <w:tab w:pos="851" w:val="num"/>
        </w:tabs>
        <w:ind w:hanging="284" w:left="851"/>
        <w:rPr>
          <w:rFonts w:hAnsi="Times New Roman" w:ascii="Times New Roman"/>
          <w:szCs w:val="24"/>
        </w:rPr>
      </w:pPr>
      <w:r w:rsidRPr="00554C04">
        <w:rPr>
          <w:rFonts w:hAnsi="Times New Roman" w:ascii="Times New Roman"/>
          <w:szCs w:val="24"/>
        </w:rPr>
        <w:t xml:space="preserve">  koje se pozivaju dostavom ovog rješenja:</w:t>
      </w:r>
    </w:p>
    <w:p w:rsidRDefault="001E50EB" w:rsidP="001E50EB" w:rsidR="001E50EB" w:rsidRPr="00554C04">
      <w:pPr>
        <w:tabs>
          <w:tab w:pos="851" w:val="num"/>
        </w:tabs>
        <w:ind w:hanging="284" w:left="851"/>
        <w:rPr>
          <w:rFonts w:hAnsi="Times New Roman" w:ascii="Times New Roman"/>
          <w:szCs w:val="24"/>
        </w:rPr>
      </w:pPr>
    </w:p>
    <w:p w:rsidRDefault="001E50EB" w:rsidP="003E7E49" w:rsidR="001E50EB" w:rsidRPr="00554C04">
      <w:pPr>
        <w:numPr>
          <w:ilvl w:val="0"/>
          <w:numId w:val="18"/>
        </w:numPr>
        <w:ind w:hanging="284" w:left="1985"/>
        <w:rPr>
          <w:rFonts w:hAnsi="Times New Roman" w:ascii="Times New Roman"/>
          <w:szCs w:val="24"/>
        </w:rPr>
      </w:pPr>
      <w:r w:rsidRPr="00554C04">
        <w:rPr>
          <w:rFonts w:hAnsi="Times New Roman" w:ascii="Times New Roman"/>
          <w:szCs w:val="24"/>
        </w:rPr>
        <w:t xml:space="preserve">predlagatelju </w:t>
      </w:r>
      <w:r w:rsidR="003E7E49">
        <w:rPr>
          <w:rFonts w:hAnsi="Times New Roman" w:ascii="Times New Roman"/>
          <w:szCs w:val="24"/>
        </w:rPr>
        <w:t>izravno</w:t>
      </w:r>
    </w:p>
    <w:p w:rsidRDefault="001E50EB" w:rsidP="003E7E49" w:rsidR="001E50EB" w:rsidRPr="00554C04">
      <w:pPr>
        <w:numPr>
          <w:ilvl w:val="0"/>
          <w:numId w:val="18"/>
        </w:numPr>
        <w:ind w:hanging="284" w:left="1985"/>
        <w:rPr>
          <w:rFonts w:hAnsi="Times New Roman" w:ascii="Times New Roman"/>
          <w:szCs w:val="24"/>
        </w:rPr>
      </w:pPr>
      <w:r w:rsidRPr="00554C04">
        <w:rPr>
          <w:rFonts w:hAnsi="Times New Roman" w:ascii="Times New Roman"/>
          <w:szCs w:val="24"/>
        </w:rPr>
        <w:t>FINA</w:t>
      </w:r>
    </w:p>
    <w:p w:rsidRDefault="001E50EB" w:rsidP="003E7E49" w:rsidR="001E50EB" w:rsidRPr="00554C04">
      <w:pPr>
        <w:numPr>
          <w:ilvl w:val="0"/>
          <w:numId w:val="18"/>
        </w:numPr>
        <w:ind w:hanging="284" w:left="1985"/>
        <w:rPr>
          <w:rFonts w:hAnsi="Times New Roman" w:ascii="Times New Roman"/>
          <w:szCs w:val="24"/>
        </w:rPr>
      </w:pPr>
      <w:r w:rsidRPr="00554C04">
        <w:rPr>
          <w:rFonts w:hAnsi="Times New Roman" w:ascii="Times New Roman"/>
          <w:szCs w:val="24"/>
        </w:rPr>
        <w:t>dužnik – izravno i po zakonskom zastupniku</w:t>
      </w:r>
    </w:p>
    <w:p w:rsidRDefault="001E50EB" w:rsidP="001E50EB" w:rsidR="001E50EB" w:rsidRPr="00554C04">
      <w:pPr>
        <w:tabs>
          <w:tab w:pos="851" w:val="num"/>
        </w:tabs>
        <w:ind w:hanging="284" w:left="851"/>
        <w:jc w:val="both"/>
        <w:rPr>
          <w:rFonts w:hAnsi="Times New Roman" w:ascii="Times New Roman"/>
          <w:szCs w:val="24"/>
        </w:rPr>
      </w:pPr>
    </w:p>
    <w:p w:rsidRDefault="001E50EB" w:rsidP="001E50EB" w:rsidR="001E50EB" w:rsidRPr="00554C04">
      <w:pPr>
        <w:ind w:left="709"/>
        <w:jc w:val="both"/>
        <w:rPr>
          <w:rFonts w:hAnsi="Times New Roman" w:ascii="Times New Roman"/>
          <w:szCs w:val="24"/>
        </w:rPr>
      </w:pPr>
      <w:r w:rsidRPr="00554C04">
        <w:rPr>
          <w:rFonts w:hAnsi="Times New Roman" w:ascii="Times New Roman"/>
          <w:szCs w:val="24"/>
        </w:rPr>
        <w:t xml:space="preserve">Nalaže se zakonskom zastupniku dužnika </w:t>
      </w:r>
      <w:r w:rsidR="00E73635">
        <w:rPr>
          <w:rFonts w:hAnsi="Times New Roman" w:ascii="Times New Roman"/>
          <w:szCs w:val="24"/>
        </w:rPr>
        <w:t>Martina Vuletin iz Zagreba, Strossmayerv trg 1, OIB: 83528356507</w:t>
      </w:r>
      <w:r w:rsidRPr="00554C04">
        <w:rPr>
          <w:rFonts w:hAnsi="Times New Roman" w:ascii="Times New Roman"/>
          <w:szCs w:val="24"/>
        </w:rPr>
        <w:t xml:space="preserve">, da u roku od 15 dana od dana primitka ovog rješenja podnesu ovome sudu pozivom na gornji broj javnobilježničko ovjerovljeni prokazni popis imovine sukladno odredbi čl. 43. st. 3. Stečajnog zakona tj. da sastave i podnesu popis imovine dužnika </w:t>
      </w:r>
      <w:r w:rsidR="00E73635">
        <w:rPr>
          <w:rFonts w:hAnsi="Times New Roman" w:ascii="Times New Roman"/>
          <w:szCs w:val="24"/>
        </w:rPr>
        <w:t>OPA d.o.o. za usluge, Zagreb, Strossmayerov trg 1, OIB: 39820509461</w:t>
      </w:r>
      <w:r w:rsidRPr="00554C04">
        <w:rPr>
          <w:rFonts w:hAnsi="Times New Roman" w:ascii="Times New Roman"/>
          <w:szCs w:val="24"/>
        </w:rPr>
        <w:t>, u kojem  će navesti:</w:t>
      </w:r>
    </w:p>
    <w:p w:rsidRDefault="001E50EB" w:rsidP="001E50EB" w:rsidR="001E50EB" w:rsidRPr="00554C04">
      <w:pPr>
        <w:tabs>
          <w:tab w:pos="851" w:val="left"/>
        </w:tabs>
        <w:ind w:left="360"/>
        <w:jc w:val="both"/>
        <w:rPr>
          <w:rFonts w:hAnsi="Times New Roman" w:ascii="Times New Roman"/>
          <w:szCs w:val="24"/>
        </w:rPr>
      </w:pPr>
    </w:p>
    <w:p w:rsidRDefault="001E50EB" w:rsidP="003E7E49" w:rsidR="001E50EB" w:rsidRPr="003E7E49">
      <w:pPr>
        <w:pStyle w:val="Odlomakpopisa"/>
        <w:numPr>
          <w:ilvl w:val="0"/>
          <w:numId w:val="18"/>
        </w:numPr>
        <w:ind w:left="1985"/>
        <w:jc w:val="both"/>
        <w:rPr>
          <w:rFonts w:hAnsi="Times New Roman" w:ascii="Times New Roman"/>
          <w:szCs w:val="24"/>
        </w:rPr>
      </w:pPr>
      <w:r w:rsidRPr="003E7E49">
        <w:rPr>
          <w:rFonts w:hAnsi="Times New Roman" w:ascii="Times New Roman"/>
          <w:szCs w:val="24"/>
        </w:rPr>
        <w:t>koje nekretnine i pokretnine i druga imovinska prava</w:t>
      </w:r>
      <w:r w:rsidR="003E7E49" w:rsidRPr="003E7E49">
        <w:rPr>
          <w:rFonts w:hAnsi="Times New Roman" w:ascii="Times New Roman"/>
          <w:szCs w:val="24"/>
        </w:rPr>
        <w:t xml:space="preserve"> čine imovinu dužnika, gdje </w:t>
      </w:r>
      <w:r w:rsidRPr="003E7E49">
        <w:rPr>
          <w:rFonts w:hAnsi="Times New Roman" w:ascii="Times New Roman"/>
          <w:szCs w:val="24"/>
        </w:rPr>
        <w:t xml:space="preserve">se nekretnine i pokretnine nalaze </w:t>
      </w:r>
    </w:p>
    <w:p w:rsidRDefault="001E50EB" w:rsidP="003E7E49" w:rsidR="001E50EB" w:rsidRPr="003E7E49">
      <w:pPr>
        <w:pStyle w:val="Odlomakpopisa"/>
        <w:numPr>
          <w:ilvl w:val="0"/>
          <w:numId w:val="18"/>
        </w:numPr>
        <w:tabs>
          <w:tab w:pos="567" w:val="num"/>
        </w:tabs>
        <w:ind w:left="1985"/>
        <w:jc w:val="both"/>
        <w:rPr>
          <w:rFonts w:hAnsi="Times New Roman" w:ascii="Times New Roman"/>
          <w:szCs w:val="24"/>
        </w:rPr>
      </w:pPr>
      <w:r w:rsidRPr="003E7E49">
        <w:rPr>
          <w:rFonts w:hAnsi="Times New Roman" w:ascii="Times New Roman"/>
          <w:szCs w:val="24"/>
        </w:rPr>
        <w:t xml:space="preserve">ima li na računu i kod koga kolika novčana sredstva </w:t>
      </w:r>
    </w:p>
    <w:p w:rsidRDefault="001E50EB" w:rsidP="003E7E49" w:rsidR="003E7E49" w:rsidRPr="003E7E49">
      <w:pPr>
        <w:pStyle w:val="Odlomakpopisa"/>
        <w:numPr>
          <w:ilvl w:val="0"/>
          <w:numId w:val="18"/>
        </w:numPr>
        <w:tabs>
          <w:tab w:pos="567" w:val="num"/>
        </w:tabs>
        <w:ind w:left="1985"/>
        <w:jc w:val="both"/>
        <w:rPr>
          <w:rFonts w:hAnsi="Times New Roman" w:ascii="Times New Roman"/>
          <w:szCs w:val="24"/>
        </w:rPr>
      </w:pPr>
      <w:r w:rsidRPr="003E7E49">
        <w:rPr>
          <w:rFonts w:hAnsi="Times New Roman" w:ascii="Times New Roman"/>
          <w:szCs w:val="24"/>
        </w:rPr>
        <w:lastRenderedPageBreak/>
        <w:t>ima li dužnik i prema kome kakva imovinska ili druga potraživanja</w:t>
      </w:r>
    </w:p>
    <w:p w:rsidRDefault="001E50EB" w:rsidP="003E7E49" w:rsidR="001E50EB" w:rsidRPr="003E7E49">
      <w:pPr>
        <w:pStyle w:val="Odlomakpopisa"/>
        <w:numPr>
          <w:ilvl w:val="0"/>
          <w:numId w:val="18"/>
        </w:numPr>
        <w:tabs>
          <w:tab w:pos="567" w:val="num"/>
        </w:tabs>
        <w:ind w:left="1985"/>
        <w:jc w:val="both"/>
        <w:rPr>
          <w:rFonts w:hAnsi="Times New Roman" w:ascii="Times New Roman"/>
          <w:szCs w:val="24"/>
        </w:rPr>
      </w:pPr>
      <w:r w:rsidRPr="003E7E49">
        <w:rPr>
          <w:rFonts w:hAnsi="Times New Roman" w:ascii="Times New Roman"/>
          <w:szCs w:val="24"/>
        </w:rPr>
        <w:t>ima li kakovu drugu imovinu.</w:t>
      </w:r>
    </w:p>
    <w:p w:rsidRDefault="001E50EB" w:rsidP="001E50EB" w:rsidR="001E50EB" w:rsidRPr="00554C04">
      <w:pPr>
        <w:tabs>
          <w:tab w:pos="567" w:val="num"/>
          <w:tab w:pos="709" w:val="left"/>
        </w:tabs>
        <w:jc w:val="both"/>
        <w:rPr>
          <w:rFonts w:hAnsi="Times New Roman" w:ascii="Times New Roman"/>
          <w:szCs w:val="24"/>
        </w:rPr>
      </w:pPr>
    </w:p>
    <w:p w:rsidRDefault="001E50EB" w:rsidP="001E50EB" w:rsidR="001E50EB" w:rsidRPr="00554C04">
      <w:pPr>
        <w:tabs>
          <w:tab w:pos="567" w:val="num"/>
        </w:tabs>
        <w:jc w:val="both"/>
        <w:rPr>
          <w:rFonts w:hAnsi="Times New Roman" w:ascii="Times New Roman"/>
          <w:szCs w:val="24"/>
        </w:rPr>
      </w:pPr>
      <w:r w:rsidRPr="00554C04">
        <w:rPr>
          <w:rFonts w:hAnsi="Times New Roman" w:ascii="Times New Roman"/>
          <w:szCs w:val="24"/>
        </w:rPr>
        <w:tab/>
        <w:t xml:space="preserve">   Za davanje nepotpunih i netočnih podataka, zakonski zastupnik dužnika odgovara kao za davanje lažnog iskaza u sudskom postupku, sve temeljem odredbi Kaznenog zakona RH.</w:t>
      </w:r>
    </w:p>
    <w:p w:rsidRDefault="001E50EB" w:rsidP="001E50EB" w:rsidR="001E50EB" w:rsidRPr="00554C04">
      <w:pPr>
        <w:tabs>
          <w:tab w:pos="567" w:val="num"/>
        </w:tabs>
        <w:jc w:val="both"/>
        <w:rPr>
          <w:rFonts w:hAnsi="Times New Roman" w:ascii="Times New Roman"/>
          <w:szCs w:val="24"/>
        </w:rPr>
      </w:pPr>
    </w:p>
    <w:p w:rsidRDefault="001E50EB" w:rsidP="001E50EB" w:rsidR="001E50EB">
      <w:pPr>
        <w:ind w:firstLine="720"/>
        <w:jc w:val="both"/>
        <w:rPr>
          <w:rFonts w:hAnsi="Times New Roman" w:ascii="Times New Roman"/>
          <w:szCs w:val="24"/>
        </w:rPr>
      </w:pPr>
      <w:r w:rsidRPr="00554C04">
        <w:rPr>
          <w:rFonts w:hAnsi="Times New Roman" w:ascii="Times New Roman"/>
          <w:szCs w:val="24"/>
        </w:rPr>
        <w:t>U slučaju uskrate od davanja iskaza i zatraženih podataka, osobe iz točke I.) ovog rješenja odgovaraju osobno vjerovnicima za naknadu štete koja im time može biti prouzročena.</w:t>
      </w:r>
    </w:p>
    <w:p w:rsidRDefault="003E7E49" w:rsidP="001E50EB" w:rsidR="003E7E49" w:rsidRPr="00554C04">
      <w:pPr>
        <w:ind w:firstLine="720"/>
        <w:jc w:val="both"/>
        <w:rPr>
          <w:rFonts w:hAnsi="Times New Roman" w:ascii="Times New Roman"/>
          <w:szCs w:val="24"/>
        </w:rPr>
      </w:pPr>
    </w:p>
    <w:p w:rsidRDefault="001E50EB" w:rsidP="001E50EB" w:rsidR="001E50EB" w:rsidRPr="00554C04">
      <w:pPr>
        <w:ind w:firstLine="720" w:left="2880"/>
        <w:rPr>
          <w:rFonts w:hAnsi="Times New Roman" w:ascii="Times New Roman"/>
          <w:szCs w:val="24"/>
        </w:rPr>
      </w:pPr>
      <w:r w:rsidRPr="00554C04">
        <w:rPr>
          <w:rFonts w:hAnsi="Times New Roman" w:ascii="Times New Roman"/>
          <w:szCs w:val="24"/>
        </w:rPr>
        <w:t xml:space="preserve">z a k l j u č i o   j e </w:t>
      </w:r>
    </w:p>
    <w:p w:rsidRDefault="001E50EB" w:rsidP="001E50EB" w:rsidR="001E50EB" w:rsidRPr="00554C04">
      <w:pPr>
        <w:ind w:firstLine="720"/>
        <w:jc w:val="center"/>
        <w:rPr>
          <w:rFonts w:hAnsi="Times New Roman" w:ascii="Times New Roman"/>
          <w:b/>
          <w:szCs w:val="24"/>
        </w:rPr>
      </w:pPr>
    </w:p>
    <w:p w:rsidRDefault="001E50EB" w:rsidP="001E50EB" w:rsidR="001E50EB">
      <w:pPr>
        <w:ind w:firstLine="720"/>
        <w:jc w:val="both"/>
        <w:rPr>
          <w:rFonts w:hAnsi="Times New Roman" w:ascii="Times New Roman"/>
          <w:szCs w:val="24"/>
        </w:rPr>
      </w:pPr>
      <w:r w:rsidRPr="00554C04">
        <w:rPr>
          <w:rFonts w:hAnsi="Times New Roman" w:ascii="Times New Roman"/>
          <w:szCs w:val="24"/>
        </w:rPr>
        <w:t xml:space="preserve">Nalaže se zakonskom zastupniku dužnika </w:t>
      </w:r>
      <w:r w:rsidR="00E73635">
        <w:rPr>
          <w:rFonts w:hAnsi="Times New Roman" w:ascii="Times New Roman"/>
          <w:szCs w:val="24"/>
        </w:rPr>
        <w:t>Martina Vuletin iz Zagreba, Strossmayerv trg 1, OIB: 83528356507</w:t>
      </w:r>
      <w:r w:rsidRPr="00554C04">
        <w:rPr>
          <w:rFonts w:hAnsi="Times New Roman" w:ascii="Times New Roman"/>
          <w:szCs w:val="24"/>
        </w:rPr>
        <w:t xml:space="preserve">, da u roku od 8 dana od dana primitka ovog zaključka podnesu ovome sudu pozivom na gornji broj spisa financijsko gospodarsko izvješće o stanju kod dužnikom </w:t>
      </w:r>
      <w:r w:rsidR="00E73635">
        <w:rPr>
          <w:rFonts w:hAnsi="Times New Roman" w:ascii="Times New Roman"/>
          <w:szCs w:val="24"/>
        </w:rPr>
        <w:t>OPA d.o.o. za usluge, Zagreb, Strossmayerov trg 1, OIB: 39820509461</w:t>
      </w:r>
      <w:r w:rsidRPr="00554C04">
        <w:rPr>
          <w:rFonts w:hAnsi="Times New Roman" w:ascii="Times New Roman"/>
          <w:szCs w:val="24"/>
        </w:rPr>
        <w:t>, sukladno odredbi čl. 43.st.2. Stečajnog zakona.</w:t>
      </w:r>
    </w:p>
    <w:p w:rsidRDefault="003E7E49" w:rsidP="001E50EB" w:rsidR="003E7E49" w:rsidRPr="00554C04">
      <w:pPr>
        <w:ind w:firstLine="720"/>
        <w:jc w:val="both"/>
        <w:rPr>
          <w:rFonts w:hAnsi="Times New Roman" w:ascii="Times New Roman"/>
          <w:szCs w:val="24"/>
        </w:rPr>
      </w:pPr>
    </w:p>
    <w:p w:rsidRDefault="001E50EB" w:rsidP="001E50EB" w:rsidR="001E50EB" w:rsidRPr="00554C04">
      <w:pPr>
        <w:ind w:firstLine="720"/>
        <w:jc w:val="both"/>
        <w:rPr>
          <w:rFonts w:hAnsi="Times New Roman" w:ascii="Times New Roman"/>
          <w:b/>
          <w:szCs w:val="24"/>
        </w:rPr>
      </w:pPr>
    </w:p>
    <w:p w:rsidRDefault="001E50EB" w:rsidP="001E50EB" w:rsidR="001E50EB" w:rsidRPr="00554C04">
      <w:pPr>
        <w:jc w:val="center"/>
        <w:rPr>
          <w:rFonts w:hAnsi="Times New Roman" w:ascii="Times New Roman"/>
          <w:szCs w:val="24"/>
        </w:rPr>
      </w:pPr>
      <w:r w:rsidRPr="00554C04">
        <w:rPr>
          <w:rFonts w:hAnsi="Times New Roman" w:ascii="Times New Roman"/>
          <w:szCs w:val="24"/>
        </w:rPr>
        <w:t>Obrazloženje</w:t>
      </w:r>
    </w:p>
    <w:p w:rsidRDefault="001E50EB" w:rsidP="001E50EB" w:rsidR="001E50EB" w:rsidRPr="00554C04">
      <w:pPr>
        <w:jc w:val="both"/>
        <w:rPr>
          <w:rFonts w:hAnsi="Times New Roman" w:ascii="Times New Roman"/>
          <w:szCs w:val="24"/>
        </w:rPr>
      </w:pPr>
    </w:p>
    <w:p w:rsidRDefault="001E50EB" w:rsidP="00305B51" w:rsidR="001E50EB" w:rsidRPr="00554C04">
      <w:pPr>
        <w:ind w:firstLine="720"/>
        <w:jc w:val="both"/>
        <w:rPr>
          <w:rFonts w:hAnsi="Times New Roman" w:ascii="Times New Roman"/>
          <w:szCs w:val="24"/>
        </w:rPr>
      </w:pPr>
      <w:r w:rsidRPr="00554C04">
        <w:rPr>
          <w:rFonts w:hAnsi="Times New Roman" w:ascii="Times New Roman"/>
          <w:szCs w:val="24"/>
        </w:rPr>
        <w:t xml:space="preserve">Predlagatelj je  kao radnik dužnika podnio  prijedlog za otvaranje stečajnog postupka nad gore navedenim dužnikom, navodeći da naspram istog </w:t>
      </w:r>
      <w:r w:rsidR="00415368" w:rsidRPr="00554C04">
        <w:rPr>
          <w:rFonts w:hAnsi="Times New Roman" w:ascii="Times New Roman"/>
          <w:szCs w:val="24"/>
        </w:rPr>
        <w:t>ima</w:t>
      </w:r>
      <w:r w:rsidR="00305B51" w:rsidRPr="00554C04">
        <w:rPr>
          <w:rFonts w:hAnsi="Times New Roman" w:ascii="Times New Roman"/>
          <w:szCs w:val="24"/>
        </w:rPr>
        <w:t xml:space="preserve"> </w:t>
      </w:r>
      <w:r w:rsidR="00415368" w:rsidRPr="00554C04">
        <w:rPr>
          <w:rFonts w:hAnsi="Times New Roman" w:ascii="Times New Roman"/>
          <w:szCs w:val="24"/>
        </w:rPr>
        <w:t>nepodmirena potraživanja</w:t>
      </w:r>
      <w:r w:rsidRPr="00554C04">
        <w:rPr>
          <w:rFonts w:hAnsi="Times New Roman" w:ascii="Times New Roman"/>
          <w:szCs w:val="24"/>
        </w:rPr>
        <w:t xml:space="preserve"> </w:t>
      </w:r>
      <w:r w:rsidR="00554C04">
        <w:rPr>
          <w:rFonts w:hAnsi="Times New Roman" w:ascii="Times New Roman"/>
          <w:szCs w:val="24"/>
        </w:rPr>
        <w:t xml:space="preserve">za mjesec siječanj do kolovoza s osnovana neisplaćenih plaća u iznosu od </w:t>
      </w:r>
      <w:r w:rsidR="003E7E49">
        <w:rPr>
          <w:rFonts w:hAnsi="Times New Roman" w:ascii="Times New Roman"/>
          <w:szCs w:val="24"/>
        </w:rPr>
        <w:t>80</w:t>
      </w:r>
      <w:r w:rsidR="00554C04">
        <w:rPr>
          <w:rFonts w:hAnsi="Times New Roman" w:ascii="Times New Roman"/>
          <w:szCs w:val="24"/>
        </w:rPr>
        <w:t>.</w:t>
      </w:r>
      <w:r w:rsidR="003E7E49">
        <w:rPr>
          <w:rFonts w:hAnsi="Times New Roman" w:ascii="Times New Roman"/>
          <w:szCs w:val="24"/>
        </w:rPr>
        <w:t>002</w:t>
      </w:r>
      <w:r w:rsidR="00305B51" w:rsidRPr="00554C04">
        <w:rPr>
          <w:rFonts w:hAnsi="Times New Roman" w:ascii="Times New Roman"/>
          <w:szCs w:val="24"/>
        </w:rPr>
        <w:t>,</w:t>
      </w:r>
      <w:r w:rsidR="00554C04">
        <w:rPr>
          <w:rFonts w:hAnsi="Times New Roman" w:ascii="Times New Roman"/>
          <w:szCs w:val="24"/>
        </w:rPr>
        <w:t>13 kuna.</w:t>
      </w:r>
    </w:p>
    <w:p w:rsidRDefault="001E50EB" w:rsidP="001E50EB" w:rsidR="001E50EB" w:rsidRPr="00554C04">
      <w:pPr>
        <w:ind w:firstLine="720"/>
        <w:jc w:val="both"/>
        <w:rPr>
          <w:rFonts w:hAnsi="Times New Roman" w:ascii="Times New Roman"/>
          <w:szCs w:val="24"/>
        </w:rPr>
      </w:pPr>
    </w:p>
    <w:p w:rsidRDefault="00554C04" w:rsidP="001E50EB" w:rsidR="001E50EB" w:rsidRPr="00554C04">
      <w:pPr>
        <w:ind w:firstLine="720"/>
        <w:jc w:val="both"/>
        <w:rPr>
          <w:rFonts w:hAnsi="Times New Roman" w:ascii="Times New Roman"/>
        </w:rPr>
      </w:pPr>
      <w:r>
        <w:rPr>
          <w:rFonts w:hAnsi="Times New Roman" w:ascii="Times New Roman"/>
          <w:szCs w:val="24"/>
        </w:rPr>
        <w:t>N</w:t>
      </w:r>
      <w:r w:rsidR="001E50EB" w:rsidRPr="00554C04">
        <w:rPr>
          <w:rFonts w:hAnsi="Times New Roman" w:ascii="Times New Roman"/>
          <w:szCs w:val="24"/>
        </w:rPr>
        <w:t xml:space="preserve">avodi da svoju novčanu tražbinu nije u mogućnosti namiriti od dužnika budući da je račun istog blokiran, te u prilogu prijedlogu dostavlja potvrdu FINA-e sukladno odredbi čl. 4. </w:t>
      </w:r>
      <w:r w:rsidR="001E50EB" w:rsidRPr="00554C04">
        <w:rPr>
          <w:rFonts w:hAnsi="Times New Roman" w:ascii="Times New Roman"/>
        </w:rPr>
        <w:t>Stečajnog zakona (NN 44/96, 29/99, 129/00, 123/03, 82/06, 116/10, 25/12, 133/12; dalje u tekstu SZ).</w:t>
      </w:r>
    </w:p>
    <w:p w:rsidRDefault="001E50EB" w:rsidP="001E50EB" w:rsidR="001E50EB" w:rsidRPr="00554C04">
      <w:pPr>
        <w:ind w:firstLine="720"/>
        <w:jc w:val="both"/>
        <w:rPr>
          <w:rFonts w:hAnsi="Times New Roman" w:ascii="Times New Roman"/>
        </w:rPr>
      </w:pPr>
    </w:p>
    <w:p w:rsidRDefault="001E50EB" w:rsidP="001E50EB" w:rsidR="001E50EB" w:rsidRPr="00554C04">
      <w:pPr>
        <w:ind w:firstLine="720"/>
        <w:jc w:val="both"/>
        <w:rPr>
          <w:rFonts w:hAnsi="Times New Roman" w:ascii="Times New Roman"/>
        </w:rPr>
      </w:pPr>
      <w:r w:rsidRPr="00554C04">
        <w:rPr>
          <w:rFonts w:hAnsi="Times New Roman" w:ascii="Times New Roman"/>
        </w:rPr>
        <w:t xml:space="preserve">Uvidom </w:t>
      </w:r>
      <w:r w:rsidR="003E7E49">
        <w:rPr>
          <w:rFonts w:hAnsi="Times New Roman" w:ascii="Times New Roman"/>
        </w:rPr>
        <w:t>u Obračunske liste</w:t>
      </w:r>
      <w:r w:rsidRPr="00554C04">
        <w:rPr>
          <w:rFonts w:hAnsi="Times New Roman" w:ascii="Times New Roman"/>
        </w:rPr>
        <w:t xml:space="preserve"> utvrđeno je da je predlagatelj učinio vjerojatnim svoju novčanu tražbinu naspram dužnika, te time da je ispunio prvi od kumulativno predviđenih uvjeta iz čl. 39. SZ-a, a u uvidom u Potvrdu FINA-e, da je ispunio i drugi kumulativno potreban uvjet za pokretanje prethodnog postupka, jer je uvidom u navedenu potvrdu utvrđeno </w:t>
      </w:r>
      <w:r w:rsidR="003E7E49">
        <w:rPr>
          <w:rFonts w:hAnsi="Times New Roman" w:ascii="Times New Roman"/>
        </w:rPr>
        <w:t>da dugovanje na dan 9. ožujka 2015. godine iznosi 132.373,61 kuna</w:t>
      </w:r>
    </w:p>
    <w:p w:rsidRDefault="001E50EB" w:rsidP="001E50EB" w:rsidR="001E50EB" w:rsidRPr="00554C04">
      <w:pPr>
        <w:ind w:firstLine="720"/>
        <w:jc w:val="both"/>
        <w:rPr>
          <w:rFonts w:hAnsi="Times New Roman" w:ascii="Times New Roman"/>
        </w:rPr>
      </w:pPr>
    </w:p>
    <w:p w:rsidRDefault="001E50EB" w:rsidP="001E50EB" w:rsidR="001E50EB" w:rsidRPr="00554C04">
      <w:pPr>
        <w:jc w:val="both"/>
        <w:rPr>
          <w:rFonts w:hAnsi="Times New Roman" w:ascii="Times New Roman"/>
        </w:rPr>
      </w:pPr>
      <w:r w:rsidRPr="00554C04">
        <w:rPr>
          <w:rFonts w:hAnsi="Times New Roman" w:ascii="Times New Roman"/>
        </w:rPr>
        <w:tab/>
        <w:t>Stoga je temeljem odredbe čl. 42. SZ-a, pokrenut prethodni postupak radi utvrđivanja uvjeta za otvaranjem stečajnog postupka nad dužnikom.</w:t>
      </w:r>
    </w:p>
    <w:p w:rsidRDefault="001E50EB" w:rsidP="001E50EB" w:rsidR="001E50EB" w:rsidRPr="00554C04">
      <w:pPr>
        <w:ind w:firstLine="720"/>
        <w:jc w:val="both"/>
        <w:rPr>
          <w:rFonts w:hAnsi="Times New Roman" w:ascii="Times New Roman"/>
        </w:rPr>
      </w:pPr>
    </w:p>
    <w:p w:rsidRDefault="001E50EB" w:rsidP="001E50EB" w:rsidR="001E50EB" w:rsidRPr="00554C04">
      <w:pPr>
        <w:ind w:firstLine="720"/>
        <w:jc w:val="both"/>
        <w:rPr>
          <w:rFonts w:hAnsi="Times New Roman" w:ascii="Times New Roman"/>
          <w:szCs w:val="24"/>
        </w:rPr>
      </w:pPr>
      <w:r w:rsidRPr="00554C04">
        <w:rPr>
          <w:rFonts w:hAnsi="Times New Roman" w:ascii="Times New Roman"/>
          <w:szCs w:val="24"/>
        </w:rPr>
        <w:t>Temeljem čl. 49. st. 1. SZ zakazano je ročište radi izjašnjenja o prijedlogu za otvaranje stečajnog postupka na koje su pozvane sve osobe sukladno čl. 49. st. 2. SZ s tim da se pozvane osobe o prijedlogu mogu i pismeno izjasniti.</w:t>
      </w:r>
    </w:p>
    <w:p w:rsidRDefault="00335E40" w:rsidP="001E50EB" w:rsidR="00335E40" w:rsidRPr="00554C04">
      <w:pPr>
        <w:ind w:firstLine="720"/>
        <w:jc w:val="both"/>
        <w:rPr>
          <w:rFonts w:hAnsi="Times New Roman" w:ascii="Times New Roman"/>
          <w:szCs w:val="24"/>
        </w:rPr>
      </w:pPr>
    </w:p>
    <w:p w:rsidRDefault="001E50EB" w:rsidP="001E50EB" w:rsidR="001E50EB" w:rsidRPr="00554C04">
      <w:pPr>
        <w:ind w:firstLine="720"/>
        <w:jc w:val="both"/>
        <w:rPr>
          <w:rFonts w:hAnsi="Times New Roman" w:ascii="Times New Roman"/>
          <w:szCs w:val="24"/>
        </w:rPr>
      </w:pPr>
      <w:r w:rsidRPr="00554C04">
        <w:rPr>
          <w:rFonts w:hAnsi="Times New Roman" w:ascii="Times New Roman"/>
          <w:szCs w:val="24"/>
        </w:rPr>
        <w:t xml:space="preserve">Zakonski zastupnik dužnika pozvan je dostaviti javnobilježnički ovjerovljeni prokazni popis imovine te financijsko izvješće o gospodarskom stanju kod dužnika sukladno čl. 43. st. 2. i 3. SZ, sve radi utvrđenja svih relevantnih okolnosti odlučujućih za otvaranje i vođenje stečajnog postupka nad dužnikom. </w:t>
      </w:r>
    </w:p>
    <w:p w:rsidRDefault="00723C59" w:rsidP="008F51EB" w:rsidR="00723C59">
      <w:pPr>
        <w:jc w:val="both"/>
        <w:rPr>
          <w:rFonts w:hAnsi="Times New Roman" w:ascii="Times New Roman"/>
          <w:szCs w:val="24"/>
        </w:rPr>
      </w:pPr>
    </w:p>
    <w:p w:rsidRDefault="003E7E49" w:rsidP="008F51EB" w:rsidR="003E7E49">
      <w:pPr>
        <w:jc w:val="both"/>
        <w:rPr>
          <w:rFonts w:hAnsi="Times New Roman" w:ascii="Times New Roman"/>
          <w:szCs w:val="24"/>
        </w:rPr>
      </w:pPr>
    </w:p>
    <w:p w:rsidRDefault="003E7E49" w:rsidP="008F51EB" w:rsidR="003E7E49" w:rsidRPr="00554C04">
      <w:pPr>
        <w:jc w:val="both"/>
        <w:rPr>
          <w:rFonts w:hAnsi="Times New Roman" w:ascii="Times New Roman"/>
          <w:szCs w:val="24"/>
        </w:rPr>
      </w:pPr>
    </w:p>
    <w:p w:rsidRDefault="00341136" w:rsidP="00DB1122" w:rsidR="00EC75E2" w:rsidRPr="00554C04">
      <w:pPr>
        <w:jc w:val="center"/>
        <w:rPr>
          <w:rFonts w:hAnsi="Times New Roman" w:ascii="Times New Roman"/>
          <w:szCs w:val="24"/>
        </w:rPr>
      </w:pPr>
      <w:r w:rsidRPr="00554C04">
        <w:rPr>
          <w:rFonts w:hAnsi="Times New Roman" w:ascii="Times New Roman"/>
          <w:szCs w:val="24"/>
        </w:rPr>
        <w:lastRenderedPageBreak/>
        <w:t xml:space="preserve">U  </w:t>
      </w:r>
      <w:r w:rsidR="00911F08" w:rsidRPr="00554C04">
        <w:rPr>
          <w:rFonts w:hAnsi="Times New Roman" w:ascii="Times New Roman"/>
          <w:szCs w:val="24"/>
        </w:rPr>
        <w:t>Zagreb</w:t>
      </w:r>
      <w:r w:rsidR="00C67984" w:rsidRPr="00554C04">
        <w:rPr>
          <w:rFonts w:hAnsi="Times New Roman" w:ascii="Times New Roman"/>
          <w:szCs w:val="24"/>
        </w:rPr>
        <w:t>u</w:t>
      </w:r>
      <w:r w:rsidR="00673E84" w:rsidRPr="00554C04">
        <w:rPr>
          <w:rFonts w:hAnsi="Times New Roman" w:ascii="Times New Roman"/>
          <w:szCs w:val="24"/>
        </w:rPr>
        <w:t>,</w:t>
      </w:r>
      <w:r w:rsidR="006B46B7" w:rsidRPr="00554C04">
        <w:rPr>
          <w:rFonts w:hAnsi="Times New Roman" w:ascii="Times New Roman"/>
          <w:szCs w:val="24"/>
        </w:rPr>
        <w:t xml:space="preserve"> </w:t>
      </w:r>
      <w:r w:rsidR="003E7E49">
        <w:rPr>
          <w:rFonts w:hAnsi="Times New Roman" w:ascii="Times New Roman"/>
          <w:szCs w:val="24"/>
        </w:rPr>
        <w:t>10</w:t>
      </w:r>
      <w:r w:rsidR="00450577" w:rsidRPr="00554C04">
        <w:rPr>
          <w:rFonts w:hAnsi="Times New Roman" w:ascii="Times New Roman"/>
          <w:szCs w:val="24"/>
        </w:rPr>
        <w:t xml:space="preserve">. </w:t>
      </w:r>
      <w:r w:rsidR="003E7E49">
        <w:rPr>
          <w:rFonts w:hAnsi="Times New Roman" w:ascii="Times New Roman"/>
          <w:szCs w:val="24"/>
        </w:rPr>
        <w:t>kolovoza</w:t>
      </w:r>
      <w:r w:rsidR="00D13F96" w:rsidRPr="00554C04">
        <w:rPr>
          <w:rFonts w:hAnsi="Times New Roman" w:ascii="Times New Roman"/>
          <w:szCs w:val="24"/>
        </w:rPr>
        <w:t xml:space="preserve"> </w:t>
      </w:r>
      <w:r w:rsidR="00124458" w:rsidRPr="00554C04">
        <w:rPr>
          <w:rFonts w:hAnsi="Times New Roman" w:ascii="Times New Roman"/>
          <w:szCs w:val="24"/>
        </w:rPr>
        <w:t>2015</w:t>
      </w:r>
      <w:r w:rsidR="006A79A6" w:rsidRPr="00554C04">
        <w:rPr>
          <w:rFonts w:hAnsi="Times New Roman" w:ascii="Times New Roman"/>
          <w:szCs w:val="24"/>
        </w:rPr>
        <w:t>.</w:t>
      </w:r>
    </w:p>
    <w:p w:rsidRDefault="00F004A3" w:rsidP="00261DAF" w:rsidR="00F004A3" w:rsidRPr="00554C04">
      <w:pPr>
        <w:jc w:val="both"/>
        <w:rPr>
          <w:rFonts w:hAnsi="Times New Roman" w:ascii="Times New Roman"/>
          <w:szCs w:val="24"/>
        </w:rPr>
      </w:pPr>
      <w:r w:rsidRPr="00554C04">
        <w:rPr>
          <w:rFonts w:hAnsi="Times New Roman" w:ascii="Times New Roman"/>
          <w:szCs w:val="24"/>
        </w:rPr>
        <w:tab/>
      </w:r>
      <w:r w:rsidRPr="00554C04">
        <w:rPr>
          <w:rFonts w:hAnsi="Times New Roman" w:ascii="Times New Roman"/>
          <w:szCs w:val="24"/>
        </w:rPr>
        <w:tab/>
      </w:r>
      <w:r w:rsidRPr="00554C04">
        <w:rPr>
          <w:rFonts w:hAnsi="Times New Roman" w:ascii="Times New Roman"/>
          <w:szCs w:val="24"/>
        </w:rPr>
        <w:tab/>
      </w:r>
      <w:r w:rsidRPr="00554C04">
        <w:rPr>
          <w:rFonts w:hAnsi="Times New Roman" w:ascii="Times New Roman"/>
          <w:szCs w:val="24"/>
        </w:rPr>
        <w:tab/>
      </w:r>
      <w:r w:rsidRPr="00554C04">
        <w:rPr>
          <w:rFonts w:hAnsi="Times New Roman" w:ascii="Times New Roman"/>
          <w:szCs w:val="24"/>
        </w:rPr>
        <w:tab/>
      </w:r>
      <w:r w:rsidR="00261DAF" w:rsidRPr="00554C04">
        <w:rPr>
          <w:rFonts w:hAnsi="Times New Roman" w:ascii="Times New Roman"/>
          <w:szCs w:val="24"/>
        </w:rPr>
        <w:tab/>
      </w:r>
      <w:r w:rsidR="00261DAF" w:rsidRPr="00554C04">
        <w:rPr>
          <w:rFonts w:hAnsi="Times New Roman" w:ascii="Times New Roman"/>
          <w:szCs w:val="24"/>
        </w:rPr>
        <w:tab/>
      </w:r>
      <w:r w:rsidR="00261DAF" w:rsidRPr="00554C04">
        <w:rPr>
          <w:rFonts w:hAnsi="Times New Roman" w:ascii="Times New Roman"/>
          <w:szCs w:val="24"/>
        </w:rPr>
        <w:tab/>
      </w:r>
      <w:r w:rsidR="00261DAF" w:rsidRPr="00554C04">
        <w:rPr>
          <w:rFonts w:hAnsi="Times New Roman" w:ascii="Times New Roman"/>
          <w:szCs w:val="24"/>
        </w:rPr>
        <w:tab/>
      </w:r>
      <w:r w:rsidR="00261DAF" w:rsidRPr="00554C04">
        <w:rPr>
          <w:rFonts w:hAnsi="Times New Roman" w:ascii="Times New Roman"/>
          <w:szCs w:val="24"/>
        </w:rPr>
        <w:tab/>
        <w:t xml:space="preserve">  </w:t>
      </w:r>
      <w:r w:rsidR="00911F08" w:rsidRPr="00554C04">
        <w:rPr>
          <w:rFonts w:hAnsi="Times New Roman" w:ascii="Times New Roman"/>
          <w:szCs w:val="24"/>
        </w:rPr>
        <w:t>SUDAC</w:t>
      </w:r>
      <w:r w:rsidRPr="00554C04">
        <w:rPr>
          <w:rFonts w:hAnsi="Times New Roman" w:ascii="Times New Roman"/>
          <w:szCs w:val="24"/>
        </w:rPr>
        <w:t>:</w:t>
      </w:r>
    </w:p>
    <w:p w:rsidRDefault="00F004A3" w:rsidP="00215897" w:rsidR="00D53B6B" w:rsidRPr="00554C04">
      <w:pPr>
        <w:jc w:val="both"/>
        <w:rPr>
          <w:rFonts w:hAnsi="Times New Roman" w:ascii="Times New Roman"/>
          <w:szCs w:val="24"/>
        </w:rPr>
      </w:pPr>
      <w:r w:rsidRPr="00554C04">
        <w:rPr>
          <w:rFonts w:hAnsi="Times New Roman" w:ascii="Times New Roman"/>
          <w:szCs w:val="24"/>
        </w:rPr>
        <w:tab/>
      </w:r>
      <w:r w:rsidRPr="00554C04">
        <w:rPr>
          <w:rFonts w:hAnsi="Times New Roman" w:ascii="Times New Roman"/>
          <w:szCs w:val="24"/>
        </w:rPr>
        <w:tab/>
      </w:r>
      <w:r w:rsidRPr="00554C04">
        <w:rPr>
          <w:rFonts w:hAnsi="Times New Roman" w:ascii="Times New Roman"/>
          <w:szCs w:val="24"/>
        </w:rPr>
        <w:tab/>
      </w:r>
      <w:r w:rsidRPr="00554C04">
        <w:rPr>
          <w:rFonts w:hAnsi="Times New Roman" w:ascii="Times New Roman"/>
          <w:szCs w:val="24"/>
        </w:rPr>
        <w:tab/>
      </w:r>
      <w:r w:rsidRPr="00554C04">
        <w:rPr>
          <w:rFonts w:hAnsi="Times New Roman" w:ascii="Times New Roman"/>
          <w:szCs w:val="24"/>
        </w:rPr>
        <w:tab/>
      </w:r>
      <w:r w:rsidRPr="00554C04">
        <w:rPr>
          <w:rFonts w:hAnsi="Times New Roman" w:ascii="Times New Roman"/>
          <w:szCs w:val="24"/>
        </w:rPr>
        <w:tab/>
      </w:r>
      <w:r w:rsidRPr="00554C04">
        <w:rPr>
          <w:rFonts w:hAnsi="Times New Roman" w:ascii="Times New Roman"/>
          <w:szCs w:val="24"/>
        </w:rPr>
        <w:tab/>
        <w:t xml:space="preserve">   </w:t>
      </w:r>
      <w:r w:rsidR="00911F08" w:rsidRPr="00554C04">
        <w:rPr>
          <w:rFonts w:hAnsi="Times New Roman" w:ascii="Times New Roman"/>
          <w:szCs w:val="24"/>
        </w:rPr>
        <w:t xml:space="preserve">          </w:t>
      </w:r>
      <w:r w:rsidR="006B46B7" w:rsidRPr="00554C04">
        <w:rPr>
          <w:rFonts w:hAnsi="Times New Roman" w:ascii="Times New Roman"/>
          <w:szCs w:val="24"/>
        </w:rPr>
        <w:t xml:space="preserve">           </w:t>
      </w:r>
      <w:r w:rsidR="00863841" w:rsidRPr="00554C04">
        <w:rPr>
          <w:rFonts w:hAnsi="Times New Roman" w:ascii="Times New Roman"/>
          <w:szCs w:val="24"/>
        </w:rPr>
        <w:t xml:space="preserve">  </w:t>
      </w:r>
      <w:r w:rsidRPr="00554C04">
        <w:rPr>
          <w:rFonts w:hAnsi="Times New Roman" w:ascii="Times New Roman"/>
          <w:szCs w:val="24"/>
        </w:rPr>
        <w:t>Nevenka</w:t>
      </w:r>
      <w:r w:rsidR="007B0E26" w:rsidRPr="00554C04">
        <w:rPr>
          <w:rFonts w:hAnsi="Times New Roman" w:ascii="Times New Roman"/>
          <w:szCs w:val="24"/>
        </w:rPr>
        <w:t xml:space="preserve"> Siladi </w:t>
      </w:r>
      <w:r w:rsidR="00452972" w:rsidRPr="00554C04">
        <w:rPr>
          <w:rFonts w:hAnsi="Times New Roman" w:ascii="Times New Roman"/>
          <w:szCs w:val="24"/>
        </w:rPr>
        <w:t>Rstić</w:t>
      </w:r>
      <w:r w:rsidR="00673E84" w:rsidRPr="00554C04">
        <w:rPr>
          <w:rFonts w:hAnsi="Times New Roman" w:ascii="Times New Roman"/>
          <w:szCs w:val="24"/>
        </w:rPr>
        <w:t>, v.r.</w:t>
      </w:r>
    </w:p>
    <w:p w:rsidRDefault="001908FF" w:rsidP="00215897" w:rsidR="00151F22" w:rsidRPr="00554C04">
      <w:pPr>
        <w:jc w:val="both"/>
        <w:rPr>
          <w:rFonts w:hAnsi="Times New Roman" w:ascii="Times New Roman"/>
          <w:i/>
          <w:szCs w:val="24"/>
        </w:rPr>
      </w:pPr>
      <w:r w:rsidRPr="00554C04">
        <w:rPr>
          <w:rFonts w:hAnsi="Times New Roman" w:ascii="Times New Roman"/>
          <w:i/>
          <w:szCs w:val="24"/>
        </w:rPr>
        <w:t>Uputa o pravnom lijeku</w:t>
      </w:r>
      <w:r w:rsidR="00151F22" w:rsidRPr="00554C04">
        <w:rPr>
          <w:rFonts w:hAnsi="Times New Roman" w:ascii="Times New Roman"/>
          <w:i/>
          <w:szCs w:val="24"/>
        </w:rPr>
        <w:t>:</w:t>
      </w:r>
    </w:p>
    <w:p w:rsidRDefault="00151F22" w:rsidP="00215897" w:rsidR="00151F22" w:rsidRPr="00554C04">
      <w:pPr>
        <w:jc w:val="both"/>
        <w:rPr>
          <w:rFonts w:hAnsi="Times New Roman" w:ascii="Times New Roman"/>
          <w:i/>
          <w:szCs w:val="24"/>
        </w:rPr>
      </w:pPr>
      <w:r w:rsidRPr="00554C04">
        <w:rPr>
          <w:rFonts w:hAnsi="Times New Roman" w:ascii="Times New Roman"/>
          <w:i/>
          <w:szCs w:val="24"/>
        </w:rPr>
        <w:t xml:space="preserve">Protiv rješenja o pokretanju prethodnog postupka </w:t>
      </w:r>
      <w:r w:rsidR="00AE1CF7" w:rsidRPr="00554C04">
        <w:rPr>
          <w:rFonts w:hAnsi="Times New Roman" w:ascii="Times New Roman"/>
          <w:i/>
          <w:szCs w:val="24"/>
        </w:rPr>
        <w:t xml:space="preserve">i protiv zaključka </w:t>
      </w:r>
      <w:r w:rsidRPr="00554C04">
        <w:rPr>
          <w:rFonts w:hAnsi="Times New Roman" w:ascii="Times New Roman"/>
          <w:i/>
          <w:szCs w:val="24"/>
        </w:rPr>
        <w:t xml:space="preserve">nije dopuštena posebna žalba, a protiv rješenja </w:t>
      </w:r>
      <w:r w:rsidR="00AE1CF7" w:rsidRPr="00554C04">
        <w:rPr>
          <w:rFonts w:hAnsi="Times New Roman" w:ascii="Times New Roman"/>
          <w:i/>
          <w:szCs w:val="24"/>
        </w:rPr>
        <w:t xml:space="preserve">o pozivu na prokazni popis imovina </w:t>
      </w:r>
      <w:r w:rsidRPr="00554C04">
        <w:rPr>
          <w:rFonts w:hAnsi="Times New Roman" w:ascii="Times New Roman"/>
          <w:i/>
          <w:szCs w:val="24"/>
        </w:rPr>
        <w:t>dopuštena je žalba u roku od 8 dana od dana dostave prijepisa rješenja.</w:t>
      </w:r>
    </w:p>
    <w:p w:rsidRDefault="006847F6" w:rsidP="00215897" w:rsidR="006847F6" w:rsidRPr="00554C04">
      <w:pPr>
        <w:jc w:val="both"/>
        <w:rPr>
          <w:rFonts w:hAnsi="Times New Roman" w:ascii="Times New Roman"/>
          <w:i/>
          <w:szCs w:val="24"/>
        </w:rPr>
      </w:pPr>
      <w:r w:rsidRPr="00554C04">
        <w:rPr>
          <w:rFonts w:hAnsi="Times New Roman" w:ascii="Times New Roman"/>
          <w:i/>
          <w:szCs w:val="24"/>
        </w:rPr>
        <w:t xml:space="preserve">O istoj odlučuje Visoki trgovački sud RH, a podnosi se ovome sudu u 3 primjerka. </w:t>
      </w:r>
    </w:p>
    <w:p w:rsidRDefault="00D53B6B" w:rsidP="00215897" w:rsidR="00D53B6B" w:rsidRPr="00554C04">
      <w:pPr>
        <w:jc w:val="both"/>
        <w:rPr>
          <w:rFonts w:hAnsi="Times New Roman" w:ascii="Times New Roman"/>
          <w:i/>
          <w:szCs w:val="24"/>
        </w:rPr>
      </w:pPr>
    </w:p>
    <w:p w:rsidRDefault="00673E84" w:rsidP="009729F0" w:rsidR="00673E84" w:rsidRPr="00554C04">
      <w:pPr>
        <w:jc w:val="both"/>
        <w:rPr>
          <w:rFonts w:hAnsi="Times New Roman" w:ascii="Times New Roman"/>
          <w:szCs w:val="24"/>
        </w:rPr>
      </w:pPr>
      <w:r w:rsidRPr="00554C04">
        <w:rPr>
          <w:rFonts w:hAnsi="Times New Roman" w:ascii="Times New Roman"/>
          <w:szCs w:val="24"/>
        </w:rPr>
        <w:t>Za točnost otpravka-ovlašteni službenik:</w:t>
      </w:r>
    </w:p>
    <w:p w:rsidRDefault="00215897" w:rsidP="00215897" w:rsidR="00673E84" w:rsidRPr="00554C04">
      <w:pPr>
        <w:jc w:val="both"/>
        <w:rPr>
          <w:rFonts w:hAnsi="Times New Roman" w:ascii="Times New Roman"/>
          <w:szCs w:val="24"/>
        </w:rPr>
      </w:pPr>
      <w:r w:rsidRPr="00554C04">
        <w:rPr>
          <w:rFonts w:hAnsi="Times New Roman" w:ascii="Times New Roman"/>
          <w:szCs w:val="24"/>
        </w:rPr>
        <w:tab/>
      </w:r>
      <w:r w:rsidR="009729F0" w:rsidRPr="00554C04">
        <w:rPr>
          <w:rFonts w:hAnsi="Times New Roman" w:ascii="Times New Roman"/>
          <w:szCs w:val="24"/>
        </w:rPr>
        <w:t xml:space="preserve">      </w:t>
      </w:r>
      <w:r w:rsidR="00124458" w:rsidRPr="00554C04">
        <w:rPr>
          <w:rFonts w:hAnsi="Times New Roman" w:ascii="Times New Roman"/>
          <w:szCs w:val="24"/>
        </w:rPr>
        <w:t xml:space="preserve">    </w:t>
      </w:r>
      <w:r w:rsidR="009729F0" w:rsidRPr="00554C04">
        <w:rPr>
          <w:rFonts w:hAnsi="Times New Roman" w:ascii="Times New Roman"/>
          <w:szCs w:val="24"/>
        </w:rPr>
        <w:t xml:space="preserve">  </w:t>
      </w:r>
      <w:r w:rsidR="00673E84" w:rsidRPr="00554C04">
        <w:rPr>
          <w:rFonts w:hAnsi="Times New Roman" w:ascii="Times New Roman"/>
          <w:szCs w:val="24"/>
        </w:rPr>
        <w:t>Ana Brlek</w:t>
      </w:r>
    </w:p>
    <w:p w:rsidRDefault="002B54AB" w:rsidP="00215897" w:rsidR="001159ED" w:rsidRPr="00554C04">
      <w:pPr>
        <w:jc w:val="both"/>
        <w:rPr>
          <w:rFonts w:hAnsi="Times New Roman" w:ascii="Times New Roman"/>
          <w:szCs w:val="24"/>
        </w:rPr>
      </w:pPr>
      <w:r w:rsidRPr="00554C04">
        <w:rPr>
          <w:rFonts w:hAnsi="Times New Roman" w:ascii="Times New Roman"/>
          <w:szCs w:val="24"/>
        </w:rPr>
        <w:t>DN</w:t>
      </w:r>
      <w:r w:rsidR="001159ED" w:rsidRPr="00554C04">
        <w:rPr>
          <w:rFonts w:hAnsi="Times New Roman" w:ascii="Times New Roman"/>
          <w:szCs w:val="24"/>
        </w:rPr>
        <w:t>a:</w:t>
      </w:r>
    </w:p>
    <w:p w:rsidRDefault="003E7E49" w:rsidP="00DB1122" w:rsidR="00DB1122" w:rsidRPr="00554C04">
      <w:pPr>
        <w:numPr>
          <w:ilvl w:val="0"/>
          <w:numId w:val="21"/>
        </w:numPr>
        <w:jc w:val="both"/>
        <w:rPr>
          <w:rFonts w:hAnsi="Times New Roman" w:ascii="Times New Roman"/>
          <w:szCs w:val="24"/>
        </w:rPr>
      </w:pPr>
      <w:r>
        <w:rPr>
          <w:rFonts w:hAnsi="Times New Roman" w:ascii="Times New Roman"/>
          <w:szCs w:val="24"/>
        </w:rPr>
        <w:t>Predlagatelju, Zdravko Soleski, Zagreb, Prečko 32</w:t>
      </w:r>
    </w:p>
    <w:p w:rsidRDefault="00C17CF0" w:rsidP="00C17CF0" w:rsidR="00C17CF0" w:rsidRPr="00554C04">
      <w:pPr>
        <w:numPr>
          <w:ilvl w:val="0"/>
          <w:numId w:val="21"/>
        </w:numPr>
        <w:jc w:val="both"/>
        <w:rPr>
          <w:rFonts w:hAnsi="Times New Roman" w:ascii="Times New Roman"/>
          <w:szCs w:val="24"/>
        </w:rPr>
      </w:pPr>
      <w:r w:rsidRPr="00554C04">
        <w:rPr>
          <w:rFonts w:hAnsi="Times New Roman" w:ascii="Times New Roman"/>
          <w:szCs w:val="24"/>
        </w:rPr>
        <w:t xml:space="preserve">Dužniku </w:t>
      </w:r>
      <w:r w:rsidR="009832E7" w:rsidRPr="00554C04">
        <w:rPr>
          <w:rFonts w:hAnsi="Times New Roman" w:ascii="Times New Roman"/>
          <w:szCs w:val="24"/>
        </w:rPr>
        <w:t>–</w:t>
      </w:r>
      <w:r w:rsidRPr="00554C04">
        <w:rPr>
          <w:rFonts w:hAnsi="Times New Roman" w:ascii="Times New Roman"/>
          <w:szCs w:val="24"/>
        </w:rPr>
        <w:t xml:space="preserve"> izravno</w:t>
      </w:r>
      <w:r w:rsidR="00353472" w:rsidRPr="00554C04">
        <w:rPr>
          <w:rFonts w:hAnsi="Times New Roman" w:ascii="Times New Roman"/>
          <w:szCs w:val="24"/>
        </w:rPr>
        <w:t xml:space="preserve">, uz podnesak predlagatelja od </w:t>
      </w:r>
      <w:r w:rsidR="003E7E49">
        <w:rPr>
          <w:rFonts w:hAnsi="Times New Roman" w:ascii="Times New Roman"/>
          <w:szCs w:val="24"/>
        </w:rPr>
        <w:t>5</w:t>
      </w:r>
      <w:r w:rsidR="00353472" w:rsidRPr="00554C04">
        <w:rPr>
          <w:rFonts w:hAnsi="Times New Roman" w:ascii="Times New Roman"/>
          <w:szCs w:val="24"/>
        </w:rPr>
        <w:t xml:space="preserve">. </w:t>
      </w:r>
      <w:r w:rsidR="003E7E49">
        <w:rPr>
          <w:rFonts w:hAnsi="Times New Roman" w:ascii="Times New Roman"/>
          <w:szCs w:val="24"/>
        </w:rPr>
        <w:t>veljače</w:t>
      </w:r>
      <w:r w:rsidR="00353472" w:rsidRPr="00554C04">
        <w:rPr>
          <w:rFonts w:hAnsi="Times New Roman" w:ascii="Times New Roman"/>
          <w:szCs w:val="24"/>
        </w:rPr>
        <w:t xml:space="preserve"> 2015.</w:t>
      </w:r>
    </w:p>
    <w:p w:rsidRDefault="003E7E49" w:rsidP="00C17CF0" w:rsidR="009832E7" w:rsidRPr="00554C04">
      <w:pPr>
        <w:numPr>
          <w:ilvl w:val="0"/>
          <w:numId w:val="21"/>
        </w:numPr>
        <w:jc w:val="both"/>
        <w:rPr>
          <w:rFonts w:hAnsi="Times New Roman" w:ascii="Times New Roman"/>
          <w:szCs w:val="24"/>
        </w:rPr>
      </w:pPr>
      <w:r>
        <w:rPr>
          <w:rFonts w:hAnsi="Times New Roman" w:ascii="Times New Roman"/>
          <w:szCs w:val="24"/>
        </w:rPr>
        <w:t>Zakonskom zastupniku dužnika, Martina Vuletin, Zagreb, Strossmayerov trg 1</w:t>
      </w:r>
    </w:p>
    <w:p w:rsidRDefault="001159ED" w:rsidP="00DB1122" w:rsidR="001159ED" w:rsidRPr="00554C04">
      <w:pPr>
        <w:numPr>
          <w:ilvl w:val="0"/>
          <w:numId w:val="21"/>
        </w:numPr>
        <w:jc w:val="both"/>
        <w:rPr>
          <w:rFonts w:hAnsi="Times New Roman" w:ascii="Times New Roman"/>
          <w:szCs w:val="24"/>
        </w:rPr>
      </w:pPr>
      <w:r w:rsidRPr="00554C04">
        <w:rPr>
          <w:rFonts w:hAnsi="Times New Roman" w:ascii="Times New Roman"/>
          <w:szCs w:val="24"/>
        </w:rPr>
        <w:t>FINA</w:t>
      </w:r>
    </w:p>
    <w:p w:rsidRDefault="00C17CF0" w:rsidP="00C17CF0" w:rsidR="00C17CF0" w:rsidRPr="00D176B3">
      <w:pPr>
        <w:ind w:left="360"/>
        <w:jc w:val="both"/>
        <w:rPr>
          <w:rFonts w:hAnsi="Times New Roman" w:ascii="Times New Roman"/>
          <w:szCs w:val="24"/>
        </w:rPr>
      </w:pPr>
    </w:p>
    <w:sectPr w:rsidSect="000C6C72" w:rsidR="00C17CF0" w:rsidRPr="00D176B3">
      <w:headerReference w:type="even" r:id="rId9"/>
      <w:headerReference w:type="default" r:id="rId10"/>
      <w:headerReference w:type="first" r:id="rId11"/>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3B1D" w:rsidR="006A3B1D">
      <w:r>
        <w:separator/>
      </w:r>
    </w:p>
  </w:endnote>
  <w:endnote w:id="0" w:type="continuationSeparator">
    <w:p w:rsidRDefault="006A3B1D" w:rsidR="006A3B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3B1D" w:rsidR="006A3B1D">
      <w:r>
        <w:separator/>
      </w:r>
    </w:p>
  </w:footnote>
  <w:footnote w:id="0" w:type="continuationSeparator">
    <w:p w:rsidRDefault="006A3B1D" w:rsidR="006A3B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611" w:rsidP="00685BC5" w:rsidR="00F856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611" w:rsidR="00F8561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611" w:rsidP="00685BC5" w:rsidR="00F85611" w:rsidRPr="004F6B59">
    <w:pPr>
      <w:pStyle w:val="Zaglavlje"/>
      <w:framePr w:y="1" w:xAlign="center" w:vAnchor="text" w:hAnchor="margin" w:wrap="around"/>
      <w:rPr>
        <w:rStyle w:val="Brojstranice"/>
        <w:rFonts w:hAnsi="Times New Roman" w:ascii="Times New Roman"/>
      </w:rPr>
    </w:pPr>
    <w:r w:rsidRPr="004F6B59">
      <w:rPr>
        <w:rStyle w:val="Brojstranice"/>
        <w:rFonts w:hAnsi="Times New Roman" w:ascii="Times New Roman"/>
      </w:rPr>
      <w:fldChar w:fldCharType="begin"/>
    </w:r>
    <w:r w:rsidRPr="004F6B59">
      <w:rPr>
        <w:rStyle w:val="Brojstranice"/>
        <w:rFonts w:hAnsi="Times New Roman" w:ascii="Times New Roman"/>
      </w:rPr>
      <w:instrText xml:space="preserve">PAGE  </w:instrText>
    </w:r>
    <w:r w:rsidRPr="004F6B59">
      <w:rPr>
        <w:rStyle w:val="Brojstranice"/>
        <w:rFonts w:hAnsi="Times New Roman" w:ascii="Times New Roman"/>
      </w:rPr>
      <w:fldChar w:fldCharType="separate"/>
    </w:r>
    <w:r w:rsidR="0031515D">
      <w:rPr>
        <w:rStyle w:val="Brojstranice"/>
        <w:rFonts w:hAnsi="Times New Roman" w:ascii="Times New Roman"/>
        <w:noProof/>
      </w:rPr>
      <w:t>- 3 -</w:t>
    </w:r>
    <w:r w:rsidRPr="004F6B59">
      <w:rPr>
        <w:rStyle w:val="Brojstranice"/>
        <w:rFonts w:hAnsi="Times New Roman" w:ascii="Times New Roman"/>
      </w:rPr>
      <w:fldChar w:fldCharType="end"/>
    </w:r>
  </w:p>
  <w:p w:rsidRDefault="004F6B59" w:rsidR="00F85611" w:rsidRPr="00F35503">
    <w:pPr>
      <w:pStyle w:val="Zaglavlje"/>
      <w:ind w:right="360"/>
      <w:rPr>
        <w:rFonts w:hAnsi="Times New Roman" w:ascii="Times New Roman"/>
        <w:sz w:val="20"/>
        <w:szCs w:val="24"/>
      </w:rPr>
    </w:pPr>
    <w:r>
      <w:rPr>
        <w:rFonts w:hAnsi="Times New Roman" w:ascii="Times New Roman"/>
        <w:szCs w:val="24"/>
      </w:rPr>
      <w:tab/>
    </w:r>
    <w:r>
      <w:rPr>
        <w:rFonts w:hAnsi="Times New Roman" w:ascii="Times New Roman"/>
        <w:szCs w:val="24"/>
      </w:rPr>
      <w:tab/>
      <w:t>47.</w:t>
    </w:r>
    <w:r w:rsidR="00F85611" w:rsidRPr="00933EBC">
      <w:rPr>
        <w:rFonts w:hAnsi="Times New Roman" w:ascii="Times New Roman"/>
        <w:szCs w:val="24"/>
      </w:rPr>
      <w:t>St-</w:t>
    </w:r>
    <w:r w:rsidR="00E73635">
      <w:rPr>
        <w:rFonts w:hAnsi="Times New Roman" w:ascii="Times New Roman"/>
        <w:szCs w:val="24"/>
      </w:rPr>
      <w:t>115</w:t>
    </w:r>
    <w:r w:rsidR="00C17CF0">
      <w:rPr>
        <w:rFonts w:hAnsi="Times New Roman" w:ascii="Times New Roman"/>
        <w:szCs w:val="24"/>
      </w:rPr>
      <w:t>/15</w:t>
    </w:r>
    <w:r w:rsidR="00F35503">
      <w:rPr>
        <w:rFonts w:hAnsi="Times New Roman" w:ascii="Times New Roman"/>
        <w:szCs w:val="24"/>
      </w:rPr>
      <w:t>-</w:t>
    </w:r>
    <w:r w:rsidR="00E73635">
      <w:rPr>
        <w:rFonts w:hAnsi="Times New Roman" w:ascii="Times New Roman"/>
        <w:sz w:val="20"/>
        <w:szCs w:val="24"/>
      </w:rPr>
      <w:t>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2540" w:rsidR="00F85611" w:rsidRPr="00DC2540">
    <w:pPr>
      <w:pStyle w:val="Zaglavlje"/>
      <w:rPr>
        <w:rFonts w:hAnsi="Times New Roman" w:ascii="Times New Roman"/>
        <w:b/>
        <w:i/>
        <w:u w:val="single"/>
      </w:rPr>
    </w:pPr>
    <w:r>
      <w:tab/>
    </w:r>
    <w:r>
      <w:tab/>
    </w:r>
  </w:p>
  <w:p w:rsidRDefault="00F85611" w:rsidR="00F85611">
    <w:pPr>
      <w:pStyle w:val="Zaglavlje"/>
    </w:pPr>
  </w:p>
  <w:p w:rsidRDefault="00F85611" w:rsidR="00F85611">
    <w:pPr>
      <w:pStyle w:val="Zaglavlje"/>
      <w:rPr>
        <w:rFonts w:hAnsi="Times New Roman" w:ascii="Times New Roman"/>
        <w:sz w:val="20"/>
      </w:rPr>
    </w:pPr>
    <w:r>
      <w:rPr>
        <w:rFonts w:hAnsi="Times New Roman" w:ascii="Times New Roman"/>
        <w:szCs w:val="24"/>
      </w:rPr>
      <w:tab/>
    </w:r>
    <w:r>
      <w:rPr>
        <w:rFonts w:hAnsi="Times New Roman" w:ascii="Times New Roman"/>
        <w:szCs w:val="24"/>
      </w:rPr>
      <w:tab/>
    </w:r>
    <w:r w:rsidR="004F6B59" w:rsidRPr="00F35503">
      <w:rPr>
        <w:rFonts w:hAnsi="Times New Roman" w:ascii="Times New Roman"/>
        <w:szCs w:val="24"/>
      </w:rPr>
      <w:t>47.</w:t>
    </w:r>
    <w:r w:rsidRPr="00F35503">
      <w:rPr>
        <w:rFonts w:hAnsi="Times New Roman" w:ascii="Times New Roman"/>
        <w:szCs w:val="24"/>
      </w:rPr>
      <w:t>St-</w:t>
    </w:r>
    <w:r w:rsidR="00E73635">
      <w:rPr>
        <w:rFonts w:hAnsi="Times New Roman" w:ascii="Times New Roman"/>
        <w:szCs w:val="24"/>
      </w:rPr>
      <w:t>115</w:t>
    </w:r>
    <w:r w:rsidR="00C17CF0">
      <w:rPr>
        <w:rFonts w:hAnsi="Times New Roman" w:ascii="Times New Roman"/>
        <w:szCs w:val="24"/>
      </w:rPr>
      <w:t>/15</w:t>
    </w:r>
    <w:r w:rsidR="00F35503" w:rsidRPr="00F35503">
      <w:rPr>
        <w:rFonts w:hAnsi="Times New Roman" w:ascii="Times New Roman"/>
      </w:rPr>
      <w:t>-</w:t>
    </w:r>
    <w:r w:rsidR="00E73635">
      <w:rPr>
        <w:rFonts w:hAnsi="Times New Roman" w:ascii="Times New Roman"/>
        <w:sz w:val="20"/>
      </w:rPr>
      <w:t>6</w:t>
    </w:r>
  </w:p>
  <w:p w:rsidRDefault="003E7E49" w:rsidR="003E7E49">
    <w:pPr>
      <w:pStyle w:val="Zaglavlje"/>
      <w:rPr>
        <w:rFonts w:hAnsi="Times New Roman" w:ascii="Times New Roman"/>
        <w:sz w:val="20"/>
      </w:rPr>
    </w:pPr>
  </w:p>
  <w:p w:rsidRDefault="003E7E49" w:rsidR="003E7E49">
    <w:pPr>
      <w:rPr>
        <w:noProof/>
      </w:rPr>
    </w:pPr>
  </w:p>
  <w:p w:rsidRDefault="003E7E49" w:rsidP="00953077" w:rsidR="003E7E49">
    <w:pPr>
      <w:pStyle w:val="Zaglavlje"/>
      <w:rPr>
        <w:rFonts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688340</wp:posOffset>
          </wp:positionH>
          <wp:positionV relativeFrom="paragraph">
            <wp:posOffset>90805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E7E49" w:rsidP="00953077" w:rsidR="003E7E49">
    <w:pPr>
      <w:pStyle w:val="Zaglavlje"/>
      <w:rPr>
        <w:rFonts w:hAnsi="Times New Roman" w:ascii="Times New Roman"/>
      </w:rPr>
    </w:pPr>
  </w:p>
  <w:p w:rsidRDefault="003E7E49" w:rsidP="00953077" w:rsidR="003E7E49">
    <w:pPr>
      <w:pStyle w:val="Zaglavlje"/>
      <w:rPr>
        <w:rFonts w:hAnsi="Times New Roman" w:ascii="Times New Roman"/>
      </w:rPr>
    </w:pPr>
  </w:p>
  <w:p w:rsidRDefault="003E7E49" w:rsidP="00953077" w:rsidR="003E7E49">
    <w:pPr>
      <w:pStyle w:val="Zaglavlje"/>
      <w:rPr>
        <w:rFonts w:hAnsi="Times New Roman" w:ascii="Times New Roman"/>
      </w:rPr>
    </w:pPr>
  </w:p>
  <w:p w:rsidRDefault="003E7E49" w:rsidP="00953077" w:rsidR="003E7E49">
    <w:pPr>
      <w:pStyle w:val="Zaglavlje"/>
      <w:rPr>
        <w:rFonts w:hAnsi="Times New Roman" w:ascii="Times New Roman"/>
      </w:rPr>
    </w:pPr>
  </w:p>
  <w:p w:rsidRDefault="003E7E49" w:rsidP="00953077" w:rsidR="003E7E49">
    <w:pPr>
      <w:pStyle w:val="Zaglavlje"/>
      <w:rPr>
        <w:rFonts w:hAnsi="Times New Roman" w:ascii="Times New Roman"/>
      </w:rPr>
    </w:pPr>
  </w:p>
  <w:p w:rsidRDefault="003E7E49" w:rsidP="003E7E49" w:rsidR="003E7E49" w:rsidRPr="00953077">
    <w:pPr>
      <w:pStyle w:val="Zaglavlje"/>
      <w:ind w:left="426"/>
      <w:rPr>
        <w:rFonts w:hAnsi="Times New Roman" w:ascii="Times New Roman"/>
      </w:rPr>
    </w:pPr>
    <w:r w:rsidRPr="00953077">
      <w:rPr>
        <w:rFonts w:hAnsi="Times New Roman" w:ascii="Times New Roman"/>
      </w:rPr>
      <w:t>REPUBLIKA HRVATKA</w:t>
    </w:r>
  </w:p>
  <w:p w:rsidRDefault="003E7E49" w:rsidP="003E7E49" w:rsidR="003E7E49" w:rsidRPr="00953077">
    <w:pPr>
      <w:pStyle w:val="Zaglavlje"/>
      <w:ind w:left="426"/>
      <w:rPr>
        <w:rFonts w:hAnsi="Times New Roman" w:ascii="Times New Roman"/>
      </w:rPr>
    </w:pPr>
    <w:r w:rsidRPr="00953077">
      <w:rPr>
        <w:rFonts w:hAnsi="Times New Roman" w:ascii="Times New Roman"/>
      </w:rPr>
      <w:t>Trgovački sud u Zagrebu</w:t>
    </w:r>
  </w:p>
  <w:p w:rsidRDefault="003E7E49" w:rsidP="003E7E49" w:rsidR="003E7E49" w:rsidRPr="00953077">
    <w:pPr>
      <w:pStyle w:val="Zaglavlje"/>
      <w:ind w:left="426"/>
      <w:rPr>
        <w:rFonts w:hAnsi="Times New Roman" w:ascii="Times New Roman"/>
      </w:rPr>
    </w:pPr>
    <w:r w:rsidRPr="00953077">
      <w:rPr>
        <w:rFonts w:hAnsi="Times New Roman" w:ascii="Times New Roman"/>
      </w:rPr>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C40365"/>
    <w:multiLevelType w:val="hybridMultilevel"/>
    <w:tmpl w:val="0234CA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AC7182E"/>
    <w:multiLevelType w:val="hybridMultilevel"/>
    <w:tmpl w:val="8E1E95A8"/>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CFE0EDA"/>
    <w:multiLevelType w:val="hybridMultilevel"/>
    <w:tmpl w:val="96EA05D0"/>
    <w:lvl w:tplc="0778BF6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F41758E"/>
    <w:multiLevelType w:val="hybridMultilevel"/>
    <w:tmpl w:val="421EFDA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4A1097B"/>
    <w:multiLevelType w:val="hybridMultilevel"/>
    <w:tmpl w:val="B8FE9BEE"/>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8D66E31"/>
    <w:multiLevelType w:val="hybridMultilevel"/>
    <w:tmpl w:val="5CB62112"/>
    <w:lvl w:tplc="041A0011"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6">
    <w:nsid w:val="308B79E0"/>
    <w:multiLevelType w:val="hybridMultilevel"/>
    <w:tmpl w:val="9402AC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1D45C6F"/>
    <w:multiLevelType w:val="hybridMultilevel"/>
    <w:tmpl w:val="4AECD462"/>
    <w:lvl w:tplc="13060FBE" w:ilvl="0">
      <w:start w:val="6"/>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2C30F9C"/>
    <w:multiLevelType w:val="hybridMultilevel"/>
    <w:tmpl w:val="B80A0086"/>
    <w:lvl w:tplc="041A000F" w:ilvl="0">
      <w:start w:val="1"/>
      <w:numFmt w:val="decimal"/>
      <w:lvlText w:val="%1."/>
      <w:lvlJc w:val="left"/>
      <w:pPr>
        <w:tabs>
          <w:tab w:pos="720" w:val="num"/>
        </w:tabs>
        <w:ind w:hanging="360" w:left="720"/>
      </w:pPr>
      <w:rPr>
        <w:rFonts w:hint="default"/>
      </w:rPr>
    </w:lvl>
    <w:lvl w:tplc="93FA6D74"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0">
    <w:nsid w:val="3BA4361E"/>
    <w:multiLevelType w:val="hybridMultilevel"/>
    <w:tmpl w:val="0F209CEA"/>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EE57F37"/>
    <w:multiLevelType w:val="hybridMultilevel"/>
    <w:tmpl w:val="46C8F51A"/>
    <w:lvl w:tplc="66069082" w:ilvl="0">
      <w:start w:val="1"/>
      <w:numFmt w:val="upperRoman"/>
      <w:lvlText w:val="%1.)"/>
      <w:lvlJc w:val="left"/>
      <w:pPr>
        <w:ind w:hanging="720" w:left="157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12">
    <w:nsid w:val="55653B52"/>
    <w:multiLevelType w:val="hybridMultilevel"/>
    <w:tmpl w:val="B686BAC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419659A"/>
    <w:multiLevelType w:val="hybridMultilevel"/>
    <w:tmpl w:val="3EEEA000"/>
    <w:lvl w:tplc="60587FD8" w:ilvl="0">
      <w:start w:val="1"/>
      <w:numFmt w:val="upperRoman"/>
      <w:lvlText w:val="%1."/>
      <w:lvlJc w:val="right"/>
      <w:pPr>
        <w:tabs>
          <w:tab w:pos="180" w:val="num"/>
        </w:tabs>
        <w:ind w:hanging="180" w:left="180"/>
      </w:pPr>
      <w:rPr>
        <w:rFonts w:hint="default"/>
      </w:rPr>
    </w:lvl>
    <w:lvl w:tplc="041A0019" w:ilvl="1">
      <w:start w:val="1"/>
      <w:numFmt w:val="lowerLetter"/>
      <w:lvlText w:val="%2."/>
      <w:lvlJc w:val="left"/>
      <w:pPr>
        <w:tabs>
          <w:tab w:pos="315" w:val="num"/>
        </w:tabs>
        <w:ind w:hanging="360" w:left="315"/>
      </w:pPr>
    </w:lvl>
    <w:lvl w:tentative="true" w:tplc="041A001B" w:ilvl="2">
      <w:start w:val="1"/>
      <w:numFmt w:val="lowerRoman"/>
      <w:lvlText w:val="%3."/>
      <w:lvlJc w:val="right"/>
      <w:pPr>
        <w:tabs>
          <w:tab w:pos="1035" w:val="num"/>
        </w:tabs>
        <w:ind w:hanging="180" w:left="1035"/>
      </w:pPr>
    </w:lvl>
    <w:lvl w:tentative="true" w:tplc="041A000F" w:ilvl="3">
      <w:start w:val="1"/>
      <w:numFmt w:val="decimal"/>
      <w:lvlText w:val="%4."/>
      <w:lvlJc w:val="left"/>
      <w:pPr>
        <w:tabs>
          <w:tab w:pos="1755" w:val="num"/>
        </w:tabs>
        <w:ind w:hanging="360" w:left="1755"/>
      </w:pPr>
    </w:lvl>
    <w:lvl w:tentative="true" w:tplc="041A0019" w:ilvl="4">
      <w:start w:val="1"/>
      <w:numFmt w:val="lowerLetter"/>
      <w:lvlText w:val="%5."/>
      <w:lvlJc w:val="left"/>
      <w:pPr>
        <w:tabs>
          <w:tab w:pos="2475" w:val="num"/>
        </w:tabs>
        <w:ind w:hanging="360" w:left="2475"/>
      </w:pPr>
    </w:lvl>
    <w:lvl w:tentative="true" w:tplc="041A001B" w:ilvl="5">
      <w:start w:val="1"/>
      <w:numFmt w:val="lowerRoman"/>
      <w:lvlText w:val="%6."/>
      <w:lvlJc w:val="right"/>
      <w:pPr>
        <w:tabs>
          <w:tab w:pos="3195" w:val="num"/>
        </w:tabs>
        <w:ind w:hanging="180" w:left="3195"/>
      </w:pPr>
    </w:lvl>
    <w:lvl w:tentative="true" w:tplc="041A000F" w:ilvl="6">
      <w:start w:val="1"/>
      <w:numFmt w:val="decimal"/>
      <w:lvlText w:val="%7."/>
      <w:lvlJc w:val="left"/>
      <w:pPr>
        <w:tabs>
          <w:tab w:pos="3915" w:val="num"/>
        </w:tabs>
        <w:ind w:hanging="360" w:left="3915"/>
      </w:pPr>
    </w:lvl>
    <w:lvl w:tentative="true" w:tplc="041A0019" w:ilvl="7">
      <w:start w:val="1"/>
      <w:numFmt w:val="lowerLetter"/>
      <w:lvlText w:val="%8."/>
      <w:lvlJc w:val="left"/>
      <w:pPr>
        <w:tabs>
          <w:tab w:pos="4635" w:val="num"/>
        </w:tabs>
        <w:ind w:hanging="360" w:left="4635"/>
      </w:pPr>
    </w:lvl>
    <w:lvl w:tentative="true" w:tplc="041A001B" w:ilvl="8">
      <w:start w:val="1"/>
      <w:numFmt w:val="lowerRoman"/>
      <w:lvlText w:val="%9."/>
      <w:lvlJc w:val="right"/>
      <w:pPr>
        <w:tabs>
          <w:tab w:pos="5355" w:val="num"/>
        </w:tabs>
        <w:ind w:hanging="180" w:left="5355"/>
      </w:pPr>
    </w:lvl>
  </w:abstractNum>
  <w:abstractNum w:abstractNumId="14">
    <w:nsid w:val="65F249F5"/>
    <w:multiLevelType w:val="hybridMultilevel"/>
    <w:tmpl w:val="5FEAE862"/>
    <w:lvl w:tplc="84F2C878" w:ilvl="0">
      <w:start w:val="3"/>
      <w:numFmt w:val="upperRoman"/>
      <w:lvlText w:val="%1.)"/>
      <w:lvlJc w:val="left"/>
      <w:pPr>
        <w:ind w:hanging="720" w:left="114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5">
    <w:nsid w:val="697A2836"/>
    <w:multiLevelType w:val="hybridMultilevel"/>
    <w:tmpl w:val="CEBC862E"/>
    <w:lvl w:tplc="33640922" w:ilvl="0">
      <w:start w:val="3"/>
      <w:numFmt w:val="upperRoman"/>
      <w:lvlText w:val="%1."/>
      <w:lvlJc w:val="right"/>
      <w:pPr>
        <w:tabs>
          <w:tab w:pos="180" w:val="num"/>
        </w:tabs>
        <w:ind w:hanging="180" w:left="180"/>
      </w:pPr>
      <w:rPr>
        <w:rFonts w:hint="default"/>
      </w:rPr>
    </w:lvl>
    <w:lvl w:tentative="true" w:tplc="041A0019" w:ilvl="1">
      <w:start w:val="1"/>
      <w:numFmt w:val="lowerLetter"/>
      <w:lvlText w:val="%2."/>
      <w:lvlJc w:val="left"/>
      <w:pPr>
        <w:tabs>
          <w:tab w:pos="315" w:val="num"/>
        </w:tabs>
        <w:ind w:hanging="360" w:left="315"/>
      </w:pPr>
    </w:lvl>
    <w:lvl w:tentative="true" w:tplc="041A001B" w:ilvl="2">
      <w:start w:val="1"/>
      <w:numFmt w:val="lowerRoman"/>
      <w:lvlText w:val="%3."/>
      <w:lvlJc w:val="right"/>
      <w:pPr>
        <w:tabs>
          <w:tab w:pos="1035" w:val="num"/>
        </w:tabs>
        <w:ind w:hanging="180" w:left="1035"/>
      </w:pPr>
    </w:lvl>
    <w:lvl w:tentative="true" w:tplc="041A000F" w:ilvl="3">
      <w:start w:val="1"/>
      <w:numFmt w:val="decimal"/>
      <w:lvlText w:val="%4."/>
      <w:lvlJc w:val="left"/>
      <w:pPr>
        <w:tabs>
          <w:tab w:pos="1755" w:val="num"/>
        </w:tabs>
        <w:ind w:hanging="360" w:left="1755"/>
      </w:pPr>
    </w:lvl>
    <w:lvl w:tentative="true" w:tplc="041A0019" w:ilvl="4">
      <w:start w:val="1"/>
      <w:numFmt w:val="lowerLetter"/>
      <w:lvlText w:val="%5."/>
      <w:lvlJc w:val="left"/>
      <w:pPr>
        <w:tabs>
          <w:tab w:pos="2475" w:val="num"/>
        </w:tabs>
        <w:ind w:hanging="360" w:left="2475"/>
      </w:pPr>
    </w:lvl>
    <w:lvl w:tentative="true" w:tplc="041A001B" w:ilvl="5">
      <w:start w:val="1"/>
      <w:numFmt w:val="lowerRoman"/>
      <w:lvlText w:val="%6."/>
      <w:lvlJc w:val="right"/>
      <w:pPr>
        <w:tabs>
          <w:tab w:pos="3195" w:val="num"/>
        </w:tabs>
        <w:ind w:hanging="180" w:left="3195"/>
      </w:pPr>
    </w:lvl>
    <w:lvl w:tentative="true" w:tplc="041A000F" w:ilvl="6">
      <w:start w:val="1"/>
      <w:numFmt w:val="decimal"/>
      <w:lvlText w:val="%7."/>
      <w:lvlJc w:val="left"/>
      <w:pPr>
        <w:tabs>
          <w:tab w:pos="3915" w:val="num"/>
        </w:tabs>
        <w:ind w:hanging="360" w:left="3915"/>
      </w:pPr>
    </w:lvl>
    <w:lvl w:tentative="true" w:tplc="041A0019" w:ilvl="7">
      <w:start w:val="1"/>
      <w:numFmt w:val="lowerLetter"/>
      <w:lvlText w:val="%8."/>
      <w:lvlJc w:val="left"/>
      <w:pPr>
        <w:tabs>
          <w:tab w:pos="4635" w:val="num"/>
        </w:tabs>
        <w:ind w:hanging="360" w:left="4635"/>
      </w:pPr>
    </w:lvl>
    <w:lvl w:tentative="true" w:tplc="041A001B" w:ilvl="8">
      <w:start w:val="1"/>
      <w:numFmt w:val="lowerRoman"/>
      <w:lvlText w:val="%9."/>
      <w:lvlJc w:val="right"/>
      <w:pPr>
        <w:tabs>
          <w:tab w:pos="5355" w:val="num"/>
        </w:tabs>
        <w:ind w:hanging="180" w:left="5355"/>
      </w:pPr>
    </w:lvl>
  </w:abstractNum>
  <w:abstractNum w:abstractNumId="16">
    <w:nsid w:val="6E5D46DB"/>
    <w:multiLevelType w:val="hybridMultilevel"/>
    <w:tmpl w:val="D5AA706E"/>
    <w:lvl w:tplc="FCB07A6A" w:ilvl="0">
      <w:start w:val="6"/>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E8A6D51"/>
    <w:multiLevelType w:val="hybridMultilevel"/>
    <w:tmpl w:val="8EBAE566"/>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F347122"/>
    <w:multiLevelType w:val="hybridMultilevel"/>
    <w:tmpl w:val="39562552"/>
    <w:lvl w:tplc="75246FB6"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5F80D6F"/>
    <w:multiLevelType w:val="hybridMultilevel"/>
    <w:tmpl w:val="F3A6B050"/>
    <w:lvl w:tplc="B4E654FE" w:ilvl="0">
      <w:start w:val="1"/>
      <w:numFmt w:val="upperRoman"/>
      <w:lvlText w:val="%1.)"/>
      <w:lvlJc w:val="left"/>
      <w:pPr>
        <w:ind w:hanging="720" w:left="114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9DD5A41"/>
    <w:multiLevelType w:val="multilevel"/>
    <w:tmpl w:val="CEBC862E"/>
    <w:lvl w:ilvl="0">
      <w:start w:val="3"/>
      <w:numFmt w:val="upperRoman"/>
      <w:lvlText w:val="%1."/>
      <w:lvlJc w:val="right"/>
      <w:pPr>
        <w:tabs>
          <w:tab w:pos="180" w:val="num"/>
        </w:tabs>
        <w:ind w:hanging="180" w:left="180"/>
      </w:pPr>
      <w:rPr>
        <w:rFonts w:hint="default"/>
      </w:rPr>
    </w:lvl>
    <w:lvl w:ilvl="1">
      <w:start w:val="1"/>
      <w:numFmt w:val="lowerLetter"/>
      <w:lvlText w:val="%2."/>
      <w:lvlJc w:val="left"/>
      <w:pPr>
        <w:tabs>
          <w:tab w:pos="315" w:val="num"/>
        </w:tabs>
        <w:ind w:hanging="360" w:left="315"/>
      </w:pPr>
    </w:lvl>
    <w:lvl w:ilvl="2">
      <w:start w:val="1"/>
      <w:numFmt w:val="lowerRoman"/>
      <w:lvlText w:val="%3."/>
      <w:lvlJc w:val="right"/>
      <w:pPr>
        <w:tabs>
          <w:tab w:pos="1035" w:val="num"/>
        </w:tabs>
        <w:ind w:hanging="180" w:left="1035"/>
      </w:pPr>
    </w:lvl>
    <w:lvl w:ilvl="3">
      <w:start w:val="1"/>
      <w:numFmt w:val="decimal"/>
      <w:lvlText w:val="%4."/>
      <w:lvlJc w:val="left"/>
      <w:pPr>
        <w:tabs>
          <w:tab w:pos="1755" w:val="num"/>
        </w:tabs>
        <w:ind w:hanging="360" w:left="1755"/>
      </w:pPr>
    </w:lvl>
    <w:lvl w:ilvl="4">
      <w:start w:val="1"/>
      <w:numFmt w:val="lowerLetter"/>
      <w:lvlText w:val="%5."/>
      <w:lvlJc w:val="left"/>
      <w:pPr>
        <w:tabs>
          <w:tab w:pos="2475" w:val="num"/>
        </w:tabs>
        <w:ind w:hanging="360" w:left="2475"/>
      </w:pPr>
    </w:lvl>
    <w:lvl w:ilvl="5">
      <w:start w:val="1"/>
      <w:numFmt w:val="lowerRoman"/>
      <w:lvlText w:val="%6."/>
      <w:lvlJc w:val="right"/>
      <w:pPr>
        <w:tabs>
          <w:tab w:pos="3195" w:val="num"/>
        </w:tabs>
        <w:ind w:hanging="180" w:left="3195"/>
      </w:pPr>
    </w:lvl>
    <w:lvl w:ilvl="6">
      <w:start w:val="1"/>
      <w:numFmt w:val="decimal"/>
      <w:lvlText w:val="%7."/>
      <w:lvlJc w:val="left"/>
      <w:pPr>
        <w:tabs>
          <w:tab w:pos="3915" w:val="num"/>
        </w:tabs>
        <w:ind w:hanging="360" w:left="3915"/>
      </w:pPr>
    </w:lvl>
    <w:lvl w:ilvl="7">
      <w:start w:val="1"/>
      <w:numFmt w:val="lowerLetter"/>
      <w:lvlText w:val="%8."/>
      <w:lvlJc w:val="left"/>
      <w:pPr>
        <w:tabs>
          <w:tab w:pos="4635" w:val="num"/>
        </w:tabs>
        <w:ind w:hanging="360" w:left="4635"/>
      </w:pPr>
    </w:lvl>
    <w:lvl w:ilvl="8">
      <w:start w:val="1"/>
      <w:numFmt w:val="lowerRoman"/>
      <w:lvlText w:val="%9."/>
      <w:lvlJc w:val="right"/>
      <w:pPr>
        <w:tabs>
          <w:tab w:pos="5355" w:val="num"/>
        </w:tabs>
        <w:ind w:hanging="180" w:left="5355"/>
      </w:pPr>
    </w:lvl>
  </w:abstractNum>
  <w:abstractNum w:abstractNumId="21">
    <w:nsid w:val="7C727AE4"/>
    <w:multiLevelType w:val="hybridMultilevel"/>
    <w:tmpl w:val="B8F4E6F2"/>
    <w:lvl w:tplc="5D52A1C6" w:ilvl="0">
      <w:start w:val="13"/>
      <w:numFmt w:val="bullet"/>
      <w:lvlText w:val="-"/>
      <w:lvlJc w:val="left"/>
      <w:pPr>
        <w:ind w:hanging="360" w:left="1279"/>
      </w:pPr>
      <w:rPr>
        <w:rFonts w:cs="Times New Roman" w:eastAsia="Times New Roman" w:hAnsi="Times New Roman" w:ascii="Times New Roman" w:hint="default"/>
      </w:rPr>
    </w:lvl>
    <w:lvl w:tentative="true" w:tplc="041A0003" w:ilvl="1">
      <w:start w:val="1"/>
      <w:numFmt w:val="bullet"/>
      <w:lvlText w:val="o"/>
      <w:lvlJc w:val="left"/>
      <w:pPr>
        <w:ind w:hanging="360" w:left="1999"/>
      </w:pPr>
      <w:rPr>
        <w:rFonts w:cs="Courier New" w:hAnsi="Courier New" w:ascii="Courier New" w:hint="default"/>
      </w:rPr>
    </w:lvl>
    <w:lvl w:tentative="true" w:tplc="041A0005" w:ilvl="2">
      <w:start w:val="1"/>
      <w:numFmt w:val="bullet"/>
      <w:lvlText w:val=""/>
      <w:lvlJc w:val="left"/>
      <w:pPr>
        <w:ind w:hanging="360" w:left="2719"/>
      </w:pPr>
      <w:rPr>
        <w:rFonts w:hAnsi="Wingdings" w:ascii="Wingdings" w:hint="default"/>
      </w:rPr>
    </w:lvl>
    <w:lvl w:tentative="true" w:tplc="041A0001" w:ilvl="3">
      <w:start w:val="1"/>
      <w:numFmt w:val="bullet"/>
      <w:lvlText w:val=""/>
      <w:lvlJc w:val="left"/>
      <w:pPr>
        <w:ind w:hanging="360" w:left="3439"/>
      </w:pPr>
      <w:rPr>
        <w:rFonts w:hAnsi="Symbol" w:ascii="Symbol" w:hint="default"/>
      </w:rPr>
    </w:lvl>
    <w:lvl w:tentative="true" w:tplc="041A0003" w:ilvl="4">
      <w:start w:val="1"/>
      <w:numFmt w:val="bullet"/>
      <w:lvlText w:val="o"/>
      <w:lvlJc w:val="left"/>
      <w:pPr>
        <w:ind w:hanging="360" w:left="4159"/>
      </w:pPr>
      <w:rPr>
        <w:rFonts w:cs="Courier New" w:hAnsi="Courier New" w:ascii="Courier New" w:hint="default"/>
      </w:rPr>
    </w:lvl>
    <w:lvl w:tentative="true" w:tplc="041A0005" w:ilvl="5">
      <w:start w:val="1"/>
      <w:numFmt w:val="bullet"/>
      <w:lvlText w:val=""/>
      <w:lvlJc w:val="left"/>
      <w:pPr>
        <w:ind w:hanging="360" w:left="4879"/>
      </w:pPr>
      <w:rPr>
        <w:rFonts w:hAnsi="Wingdings" w:ascii="Wingdings" w:hint="default"/>
      </w:rPr>
    </w:lvl>
    <w:lvl w:tentative="true" w:tplc="041A0001" w:ilvl="6">
      <w:start w:val="1"/>
      <w:numFmt w:val="bullet"/>
      <w:lvlText w:val=""/>
      <w:lvlJc w:val="left"/>
      <w:pPr>
        <w:ind w:hanging="360" w:left="5599"/>
      </w:pPr>
      <w:rPr>
        <w:rFonts w:hAnsi="Symbol" w:ascii="Symbol" w:hint="default"/>
      </w:rPr>
    </w:lvl>
    <w:lvl w:tentative="true" w:tplc="041A0003" w:ilvl="7">
      <w:start w:val="1"/>
      <w:numFmt w:val="bullet"/>
      <w:lvlText w:val="o"/>
      <w:lvlJc w:val="left"/>
      <w:pPr>
        <w:ind w:hanging="360" w:left="6319"/>
      </w:pPr>
      <w:rPr>
        <w:rFonts w:cs="Courier New" w:hAnsi="Courier New" w:ascii="Courier New" w:hint="default"/>
      </w:rPr>
    </w:lvl>
    <w:lvl w:tentative="true" w:tplc="041A0005" w:ilvl="8">
      <w:start w:val="1"/>
      <w:numFmt w:val="bullet"/>
      <w:lvlText w:val=""/>
      <w:lvlJc w:val="left"/>
      <w:pPr>
        <w:ind w:hanging="360" w:left="7039"/>
      </w:pPr>
      <w:rPr>
        <w:rFonts w:hAnsi="Wingdings" w:ascii="Wingdings" w:hint="default"/>
      </w:rPr>
    </w:lvl>
  </w:abstractNum>
  <w:num w:numId="1">
    <w:abstractNumId w:val="9"/>
  </w:num>
  <w:num w:numId="2">
    <w:abstractNumId w:val="0"/>
  </w:num>
  <w:num w:numId="3">
    <w:abstractNumId w:val="17"/>
  </w:num>
  <w:num w:numId="4">
    <w:abstractNumId w:val="4"/>
  </w:num>
  <w:num w:numId="5">
    <w:abstractNumId w:val="12"/>
  </w:num>
  <w:num w:numId="6">
    <w:abstractNumId w:val="10"/>
  </w:num>
  <w:num w:numId="7">
    <w:abstractNumId w:val="3"/>
  </w:num>
  <w:num w:numId="8">
    <w:abstractNumId w:val="8"/>
  </w:num>
  <w:num w:numId="9">
    <w:abstractNumId w:val="6"/>
  </w:num>
  <w:num w:numId="10">
    <w:abstractNumId w:val="1"/>
  </w:num>
  <w:num w:numId="11">
    <w:abstractNumId w:val="13"/>
  </w:num>
  <w:num w:numId="12">
    <w:abstractNumId w:val="15"/>
  </w:num>
  <w:num w:numId="13">
    <w:abstractNumId w:val="20"/>
  </w:num>
  <w:num w:numId="14">
    <w:abstractNumId w:val="7"/>
  </w:num>
  <w:num w:numId="15">
    <w:abstractNumId w:val="19"/>
  </w:num>
  <w:num w:numId="16">
    <w:abstractNumId w:val="11"/>
  </w:num>
  <w:num w:numId="17">
    <w:abstractNumId w:val="18"/>
  </w:num>
  <w:num w:numId="18">
    <w:abstractNumId w:val="21"/>
  </w:num>
  <w:num w:numId="19">
    <w:abstractNumId w:val="16"/>
  </w:num>
  <w:num w:numId="20">
    <w:abstractNumId w:val="14"/>
  </w:num>
  <w:num w:numId="21">
    <w:abstractNumId w:val="5"/>
  </w:num>
  <w:num w:numId="2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1F08"/>
    <w:rsid w:val="00051C48"/>
    <w:rsid w:val="00053C8A"/>
    <w:rsid w:val="00057A07"/>
    <w:rsid w:val="000610F8"/>
    <w:rsid w:val="000649F4"/>
    <w:rsid w:val="00066F31"/>
    <w:rsid w:val="000708AE"/>
    <w:rsid w:val="000813AD"/>
    <w:rsid w:val="000815D7"/>
    <w:rsid w:val="0008584D"/>
    <w:rsid w:val="000B1709"/>
    <w:rsid w:val="000C31EB"/>
    <w:rsid w:val="000C46E4"/>
    <w:rsid w:val="000C6C72"/>
    <w:rsid w:val="000E062C"/>
    <w:rsid w:val="000E1FC4"/>
    <w:rsid w:val="000F2050"/>
    <w:rsid w:val="000F5421"/>
    <w:rsid w:val="000F5ADF"/>
    <w:rsid w:val="000F606C"/>
    <w:rsid w:val="00107EBE"/>
    <w:rsid w:val="001159ED"/>
    <w:rsid w:val="00117FC7"/>
    <w:rsid w:val="00122AF1"/>
    <w:rsid w:val="001243F9"/>
    <w:rsid w:val="00124458"/>
    <w:rsid w:val="001254B9"/>
    <w:rsid w:val="00130569"/>
    <w:rsid w:val="0015031D"/>
    <w:rsid w:val="00151F22"/>
    <w:rsid w:val="00182294"/>
    <w:rsid w:val="001908FF"/>
    <w:rsid w:val="00193854"/>
    <w:rsid w:val="00193E99"/>
    <w:rsid w:val="001A257B"/>
    <w:rsid w:val="001B216B"/>
    <w:rsid w:val="001C7964"/>
    <w:rsid w:val="001D0056"/>
    <w:rsid w:val="001E50EB"/>
    <w:rsid w:val="001E5880"/>
    <w:rsid w:val="00205ED9"/>
    <w:rsid w:val="00215897"/>
    <w:rsid w:val="00223C1B"/>
    <w:rsid w:val="0023566B"/>
    <w:rsid w:val="002378EB"/>
    <w:rsid w:val="00261DAF"/>
    <w:rsid w:val="00290EF9"/>
    <w:rsid w:val="002937C9"/>
    <w:rsid w:val="002A24DA"/>
    <w:rsid w:val="002B54AB"/>
    <w:rsid w:val="002C17B9"/>
    <w:rsid w:val="002C4712"/>
    <w:rsid w:val="002D153E"/>
    <w:rsid w:val="002D5494"/>
    <w:rsid w:val="002E5A19"/>
    <w:rsid w:val="002E751B"/>
    <w:rsid w:val="003049CC"/>
    <w:rsid w:val="00305526"/>
    <w:rsid w:val="00305B51"/>
    <w:rsid w:val="00310A46"/>
    <w:rsid w:val="0031515D"/>
    <w:rsid w:val="00335E40"/>
    <w:rsid w:val="00341136"/>
    <w:rsid w:val="0034133E"/>
    <w:rsid w:val="00353472"/>
    <w:rsid w:val="003540D3"/>
    <w:rsid w:val="00360BE5"/>
    <w:rsid w:val="00362B33"/>
    <w:rsid w:val="003640D2"/>
    <w:rsid w:val="003730C1"/>
    <w:rsid w:val="003809C2"/>
    <w:rsid w:val="003845E7"/>
    <w:rsid w:val="003B0048"/>
    <w:rsid w:val="003D32BA"/>
    <w:rsid w:val="003E16DD"/>
    <w:rsid w:val="003E2FB1"/>
    <w:rsid w:val="003E3AEA"/>
    <w:rsid w:val="003E7E49"/>
    <w:rsid w:val="003F35B6"/>
    <w:rsid w:val="003F639B"/>
    <w:rsid w:val="003F7554"/>
    <w:rsid w:val="0040044A"/>
    <w:rsid w:val="00406C84"/>
    <w:rsid w:val="00407B4E"/>
    <w:rsid w:val="00410F78"/>
    <w:rsid w:val="00412BB8"/>
    <w:rsid w:val="00415368"/>
    <w:rsid w:val="004207EA"/>
    <w:rsid w:val="00423FE0"/>
    <w:rsid w:val="004335B3"/>
    <w:rsid w:val="00434FE7"/>
    <w:rsid w:val="00450577"/>
    <w:rsid w:val="00452972"/>
    <w:rsid w:val="004534C5"/>
    <w:rsid w:val="00465AA6"/>
    <w:rsid w:val="00465CCB"/>
    <w:rsid w:val="004813FC"/>
    <w:rsid w:val="004A1114"/>
    <w:rsid w:val="004C4D44"/>
    <w:rsid w:val="004D425A"/>
    <w:rsid w:val="004D5E99"/>
    <w:rsid w:val="004F2229"/>
    <w:rsid w:val="004F6B59"/>
    <w:rsid w:val="00500EDF"/>
    <w:rsid w:val="00505634"/>
    <w:rsid w:val="00506636"/>
    <w:rsid w:val="00510FB2"/>
    <w:rsid w:val="005156C0"/>
    <w:rsid w:val="005202DB"/>
    <w:rsid w:val="00542178"/>
    <w:rsid w:val="00543CF6"/>
    <w:rsid w:val="00550157"/>
    <w:rsid w:val="00551FD2"/>
    <w:rsid w:val="00554C04"/>
    <w:rsid w:val="00561D1D"/>
    <w:rsid w:val="00570432"/>
    <w:rsid w:val="0057127B"/>
    <w:rsid w:val="005855FE"/>
    <w:rsid w:val="00587823"/>
    <w:rsid w:val="005912B0"/>
    <w:rsid w:val="005944DF"/>
    <w:rsid w:val="005A082D"/>
    <w:rsid w:val="005A2477"/>
    <w:rsid w:val="005A3901"/>
    <w:rsid w:val="005B5F04"/>
    <w:rsid w:val="005C5FBD"/>
    <w:rsid w:val="005C7C23"/>
    <w:rsid w:val="005E0429"/>
    <w:rsid w:val="005F47CC"/>
    <w:rsid w:val="005F4EB0"/>
    <w:rsid w:val="00607B74"/>
    <w:rsid w:val="006272A3"/>
    <w:rsid w:val="0063495B"/>
    <w:rsid w:val="00641936"/>
    <w:rsid w:val="00673E84"/>
    <w:rsid w:val="006802E2"/>
    <w:rsid w:val="006847F6"/>
    <w:rsid w:val="00685BC5"/>
    <w:rsid w:val="00687F58"/>
    <w:rsid w:val="0069034A"/>
    <w:rsid w:val="00693B28"/>
    <w:rsid w:val="0069700E"/>
    <w:rsid w:val="006A1C6A"/>
    <w:rsid w:val="006A3B1D"/>
    <w:rsid w:val="006A3F85"/>
    <w:rsid w:val="006A79A6"/>
    <w:rsid w:val="006B40A6"/>
    <w:rsid w:val="006B46B7"/>
    <w:rsid w:val="006B7570"/>
    <w:rsid w:val="006D67B5"/>
    <w:rsid w:val="006E0B37"/>
    <w:rsid w:val="006F6AB0"/>
    <w:rsid w:val="00707704"/>
    <w:rsid w:val="00723C59"/>
    <w:rsid w:val="00730386"/>
    <w:rsid w:val="007346DB"/>
    <w:rsid w:val="00734829"/>
    <w:rsid w:val="00734FC2"/>
    <w:rsid w:val="00736EF0"/>
    <w:rsid w:val="0074039D"/>
    <w:rsid w:val="007410D1"/>
    <w:rsid w:val="00747D29"/>
    <w:rsid w:val="00754066"/>
    <w:rsid w:val="007611E8"/>
    <w:rsid w:val="00761569"/>
    <w:rsid w:val="007708D7"/>
    <w:rsid w:val="00773DAA"/>
    <w:rsid w:val="00797DE3"/>
    <w:rsid w:val="007A3B8E"/>
    <w:rsid w:val="007B0E26"/>
    <w:rsid w:val="007B6941"/>
    <w:rsid w:val="007C09A6"/>
    <w:rsid w:val="007C6EA2"/>
    <w:rsid w:val="007D20B6"/>
    <w:rsid w:val="007D3761"/>
    <w:rsid w:val="007D4BE5"/>
    <w:rsid w:val="008214FC"/>
    <w:rsid w:val="00822514"/>
    <w:rsid w:val="00823939"/>
    <w:rsid w:val="00852E89"/>
    <w:rsid w:val="00863841"/>
    <w:rsid w:val="00876605"/>
    <w:rsid w:val="00891940"/>
    <w:rsid w:val="008A0A4F"/>
    <w:rsid w:val="008B13ED"/>
    <w:rsid w:val="008C0336"/>
    <w:rsid w:val="008C2D93"/>
    <w:rsid w:val="008F2EA0"/>
    <w:rsid w:val="008F422B"/>
    <w:rsid w:val="008F51EB"/>
    <w:rsid w:val="00903ED7"/>
    <w:rsid w:val="00911C0F"/>
    <w:rsid w:val="00911F08"/>
    <w:rsid w:val="00933EBC"/>
    <w:rsid w:val="00942810"/>
    <w:rsid w:val="00953BF9"/>
    <w:rsid w:val="00960B0A"/>
    <w:rsid w:val="00960CF7"/>
    <w:rsid w:val="009624DB"/>
    <w:rsid w:val="009729F0"/>
    <w:rsid w:val="009765CF"/>
    <w:rsid w:val="00980363"/>
    <w:rsid w:val="009832E7"/>
    <w:rsid w:val="0098682D"/>
    <w:rsid w:val="009B768B"/>
    <w:rsid w:val="009C0022"/>
    <w:rsid w:val="009C29F0"/>
    <w:rsid w:val="009E2735"/>
    <w:rsid w:val="009E2EC0"/>
    <w:rsid w:val="009F7688"/>
    <w:rsid w:val="00A02EF3"/>
    <w:rsid w:val="00A1303A"/>
    <w:rsid w:val="00A13746"/>
    <w:rsid w:val="00A147A3"/>
    <w:rsid w:val="00A14D1E"/>
    <w:rsid w:val="00A17EA2"/>
    <w:rsid w:val="00A40805"/>
    <w:rsid w:val="00A424B0"/>
    <w:rsid w:val="00A518C3"/>
    <w:rsid w:val="00A54EC6"/>
    <w:rsid w:val="00A73C01"/>
    <w:rsid w:val="00A81098"/>
    <w:rsid w:val="00A86841"/>
    <w:rsid w:val="00A87D3D"/>
    <w:rsid w:val="00A92E29"/>
    <w:rsid w:val="00A940D9"/>
    <w:rsid w:val="00AA1396"/>
    <w:rsid w:val="00AB5E33"/>
    <w:rsid w:val="00AE1CF7"/>
    <w:rsid w:val="00AE303B"/>
    <w:rsid w:val="00AE5391"/>
    <w:rsid w:val="00B019A5"/>
    <w:rsid w:val="00B11711"/>
    <w:rsid w:val="00B66533"/>
    <w:rsid w:val="00B7412D"/>
    <w:rsid w:val="00B75450"/>
    <w:rsid w:val="00B87574"/>
    <w:rsid w:val="00B91CB0"/>
    <w:rsid w:val="00BA1132"/>
    <w:rsid w:val="00BC2238"/>
    <w:rsid w:val="00BD0F41"/>
    <w:rsid w:val="00BD23D1"/>
    <w:rsid w:val="00BD2F27"/>
    <w:rsid w:val="00BD30A1"/>
    <w:rsid w:val="00BD4ABE"/>
    <w:rsid w:val="00BE6362"/>
    <w:rsid w:val="00BE7839"/>
    <w:rsid w:val="00BF5E27"/>
    <w:rsid w:val="00C047D1"/>
    <w:rsid w:val="00C064AB"/>
    <w:rsid w:val="00C17CF0"/>
    <w:rsid w:val="00C23608"/>
    <w:rsid w:val="00C36271"/>
    <w:rsid w:val="00C374C4"/>
    <w:rsid w:val="00C37953"/>
    <w:rsid w:val="00C560DA"/>
    <w:rsid w:val="00C63623"/>
    <w:rsid w:val="00C63D9A"/>
    <w:rsid w:val="00C665E9"/>
    <w:rsid w:val="00C67984"/>
    <w:rsid w:val="00C7209D"/>
    <w:rsid w:val="00C73076"/>
    <w:rsid w:val="00C90A08"/>
    <w:rsid w:val="00C96F9D"/>
    <w:rsid w:val="00CA49B8"/>
    <w:rsid w:val="00CA572D"/>
    <w:rsid w:val="00CB1F1B"/>
    <w:rsid w:val="00CB496E"/>
    <w:rsid w:val="00CC076F"/>
    <w:rsid w:val="00CC2F4D"/>
    <w:rsid w:val="00CE0735"/>
    <w:rsid w:val="00CF7716"/>
    <w:rsid w:val="00D13F96"/>
    <w:rsid w:val="00D176B3"/>
    <w:rsid w:val="00D266CD"/>
    <w:rsid w:val="00D30363"/>
    <w:rsid w:val="00D32430"/>
    <w:rsid w:val="00D40BE7"/>
    <w:rsid w:val="00D41130"/>
    <w:rsid w:val="00D53B6B"/>
    <w:rsid w:val="00D653BC"/>
    <w:rsid w:val="00D657C0"/>
    <w:rsid w:val="00D67D6B"/>
    <w:rsid w:val="00D91DEE"/>
    <w:rsid w:val="00D952DB"/>
    <w:rsid w:val="00D97690"/>
    <w:rsid w:val="00DA0B78"/>
    <w:rsid w:val="00DB1122"/>
    <w:rsid w:val="00DB1166"/>
    <w:rsid w:val="00DB4231"/>
    <w:rsid w:val="00DB5DC4"/>
    <w:rsid w:val="00DB6BA9"/>
    <w:rsid w:val="00DC0108"/>
    <w:rsid w:val="00DC13E4"/>
    <w:rsid w:val="00DC2540"/>
    <w:rsid w:val="00DC6692"/>
    <w:rsid w:val="00E10D5C"/>
    <w:rsid w:val="00E14CE0"/>
    <w:rsid w:val="00E2000F"/>
    <w:rsid w:val="00E2197F"/>
    <w:rsid w:val="00E42B31"/>
    <w:rsid w:val="00E4617C"/>
    <w:rsid w:val="00E47581"/>
    <w:rsid w:val="00E52C21"/>
    <w:rsid w:val="00E6334A"/>
    <w:rsid w:val="00E73635"/>
    <w:rsid w:val="00E83DDC"/>
    <w:rsid w:val="00EA30F7"/>
    <w:rsid w:val="00EA66F1"/>
    <w:rsid w:val="00EB1601"/>
    <w:rsid w:val="00EB3303"/>
    <w:rsid w:val="00EC6E11"/>
    <w:rsid w:val="00EC75E2"/>
    <w:rsid w:val="00ED37D8"/>
    <w:rsid w:val="00EE36B7"/>
    <w:rsid w:val="00EF0132"/>
    <w:rsid w:val="00F004A3"/>
    <w:rsid w:val="00F00BD0"/>
    <w:rsid w:val="00F0545C"/>
    <w:rsid w:val="00F05F11"/>
    <w:rsid w:val="00F13AC8"/>
    <w:rsid w:val="00F32289"/>
    <w:rsid w:val="00F35503"/>
    <w:rsid w:val="00F40BAF"/>
    <w:rsid w:val="00F45AE7"/>
    <w:rsid w:val="00F479A0"/>
    <w:rsid w:val="00F52E85"/>
    <w:rsid w:val="00F57CA9"/>
    <w:rsid w:val="00F61462"/>
    <w:rsid w:val="00F67BA5"/>
    <w:rsid w:val="00F7199B"/>
    <w:rsid w:val="00F74523"/>
    <w:rsid w:val="00F8001D"/>
    <w:rsid w:val="00F85611"/>
    <w:rsid w:val="00F912E3"/>
    <w:rsid w:val="00F915AB"/>
    <w:rsid w:val="00FB00F6"/>
    <w:rsid w:val="00FB4CE9"/>
    <w:rsid w:val="00FB7586"/>
    <w:rsid w:val="00FC2BD6"/>
    <w:rsid w:val="00FE440A"/>
    <w:rsid w:val="00FF00E1"/>
    <w:rsid w:val="00FF640A"/>
    <w:rsid w:val="00FF68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3F35B6"/>
    <w:rPr>
      <w:rFonts w:cs="Tahoma" w:hAnsi="Tahoma" w:ascii="Tahoma"/>
      <w:sz w:val="16"/>
      <w:szCs w:val="16"/>
    </w:rPr>
  </w:style>
  <w:style w:styleId="Podnoje" w:type="paragraph">
    <w:name w:val="footer"/>
    <w:basedOn w:val="Normal"/>
    <w:rsid w:val="00933EBC"/>
    <w:pPr>
      <w:tabs>
        <w:tab w:pos="4536" w:val="center"/>
        <w:tab w:pos="9072" w:val="right"/>
      </w:tabs>
    </w:pPr>
  </w:style>
  <w:style w:customStyle="true" w:styleId="ZaglavljeChar" w:type="character">
    <w:name w:val="Zaglavlje Char"/>
    <w:basedOn w:val="Zadanifontodlomka"/>
    <w:link w:val="Zaglavlje"/>
    <w:uiPriority w:val="99"/>
    <w:rsid w:val="003E7E49"/>
    <w:rPr>
      <w:rFonts w:hAnsi="Arial" w:ascii="Arial"/>
      <w:sz w:val="24"/>
    </w:rPr>
  </w:style>
  <w:style w:styleId="Odlomakpopisa" w:type="paragraph">
    <w:name w:val="List Paragraph"/>
    <w:basedOn w:val="Normal"/>
    <w:uiPriority w:val="34"/>
    <w:qFormat/>
    <w:rsid w:val="003E7E49"/>
    <w:pPr>
      <w:ind w:left="720"/>
      <w:contextualSpacing/>
    </w:pPr>
  </w:style>
  <w:style w:styleId="Tekstrezerviranogmjesta" w:type="character">
    <w:name w:val="Placeholder Text"/>
    <w:basedOn w:val="Zadanifontodlomka"/>
    <w:uiPriority w:val="99"/>
    <w:semiHidden/>
    <w:rsid w:val="0031515D"/>
    <w:rPr>
      <w:color w:val="808080"/>
      <w:bdr w:space="0" w:sz="0" w:color="auto" w:val="none"/>
      <w:shd w:fill="auto" w:color="auto" w:val="clear"/>
    </w:rPr>
  </w:style>
  <w:style w:customStyle="true" w:styleId="eSPISCCParagraphDefaultFont" w:type="character">
    <w:name w:val="eSPIS_CC_Paragraph Default Font"/>
    <w:basedOn w:val="Zadanifontodlomka"/>
    <w:rsid w:val="0031515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1515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1515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515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3F35B6"/>
    <w:rPr>
      <w:rFonts w:ascii="Tahoma" w:cs="Tahoma" w:hAnsi="Tahoma"/>
      <w:sz w:val="16"/>
      <w:szCs w:val="16"/>
    </w:rPr>
  </w:style>
  <w:style w:styleId="Podnoje" w:type="paragraph">
    <w:name w:val="footer"/>
    <w:basedOn w:val="Normal"/>
    <w:rsid w:val="00933EBC"/>
    <w:pPr>
      <w:tabs>
        <w:tab w:pos="4536" w:val="center"/>
        <w:tab w:pos="9072" w:val="right"/>
      </w:tabs>
    </w:pPr>
  </w:style>
  <w:style w:customStyle="1" w:styleId="ZaglavljeChar" w:type="character">
    <w:name w:val="Zaglavlje Char"/>
    <w:basedOn w:val="Zadanifontodlomka"/>
    <w:link w:val="Zaglavlje"/>
    <w:uiPriority w:val="99"/>
    <w:rsid w:val="003E7E49"/>
    <w:rPr>
      <w:rFonts w:ascii="Arial" w:hAnsi="Arial"/>
      <w:sz w:val="24"/>
    </w:rPr>
  </w:style>
  <w:style w:styleId="Odlomakpopisa" w:type="paragraph">
    <w:name w:val="List Paragraph"/>
    <w:basedOn w:val="Normal"/>
    <w:uiPriority w:val="34"/>
    <w:qFormat/>
    <w:rsid w:val="003E7E49"/>
    <w:pPr>
      <w:ind w:left="720"/>
      <w:contextualSpacing/>
    </w:pPr>
  </w:style>
  <w:style w:styleId="Tekstrezerviranogmjesta" w:type="character">
    <w:name w:val="Placeholder Text"/>
    <w:basedOn w:val="Zadanifontodlomka"/>
    <w:uiPriority w:val="99"/>
    <w:semiHidden/>
    <w:rsid w:val="0031515D"/>
    <w:rPr>
      <w:color w:val="808080"/>
      <w:bdr w:color="auto" w:space="0" w:sz="0" w:val="none"/>
      <w:shd w:color="auto" w:fill="auto" w:val="clear"/>
    </w:rPr>
  </w:style>
  <w:style w:customStyle="1" w:styleId="eSPISCCParagraphDefaultFont" w:type="character">
    <w:name w:val="eSPIS_CC_Paragraph Default Font"/>
    <w:basedOn w:val="Zadanifontodlomka"/>
    <w:rsid w:val="0031515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1515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1515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515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895069">
      <w:bodyDiv w:val="true"/>
      <w:marLeft w:val="0"/>
      <w:marRight w:val="0"/>
      <w:marTop w:val="0"/>
      <w:marBottom w:val="0"/>
      <w:divBdr>
        <w:top w:space="0" w:sz="0" w:color="auto" w:val="none"/>
        <w:left w:space="0" w:sz="0" w:color="auto" w:val="none"/>
        <w:bottom w:space="0" w:sz="0" w:color="auto" w:val="none"/>
        <w:right w:space="0" w:sz="0" w:color="auto" w:val="none"/>
      </w:divBdr>
    </w:div>
    <w:div w:id="18647055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kolovoza 2015.</izvorni_sadrzaj>
    <derivirana_varijabla naziv="DomainObject.DatumDonosenjaOdluke_1">10.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izvorni_sadrzaj>
    <derivirana_varijabla naziv="DomainObject.Predmet.Broj_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2015.</izvorni_sadrzaj>
    <derivirana_varijabla naziv="DomainObject.Predmet.DatumOsnivanja_1">5.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St-115/2015</izvorni_sadrzaj>
    <derivirana_varijabla naziv="DomainObject.Predmet.OznakaBroj_1">St-115/2015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Kalendar: 13.03.15</izvorni_sadrzaj>
    <derivirana_varijabla naziv="DomainObject.Predmet.PrimjedbaSuca_1">Kalendar: 13.03.15</derivirana_varijabla>
  </DomainObject.Predmet.PrimjedbaSuca>
  <DomainObject.Predmet.PrimjedbaUpisnicara>
    <izvorni_sadrzaj/>
    <derivirana_varijabla naziv="DomainObject.Predmet.PrimjedbaUpisnicara_1"/>
  </DomainObject.Predmet.PrimjedbaUpisnicara>
  <DomainObject.Predmet.ProtustrankaFormated>
    <izvorni_sadrzaj>  OPA d.o.o.</izvorni_sadrzaj>
    <derivirana_varijabla naziv="DomainObject.Predmet.ProtustrankaFormated_1">  OPA d.o.o.</derivirana_varijabla>
  </DomainObject.Predmet.ProtustrankaFormated>
  <DomainObject.Predmet.ProtustrankaFormatedOIB>
    <izvorni_sadrzaj>  OPA d.o.o., OIB 39820509461</izvorni_sadrzaj>
    <derivirana_varijabla naziv="DomainObject.Predmet.ProtustrankaFormatedOIB_1">  OPA d.o.o., OIB 39820509461</derivirana_varijabla>
  </DomainObject.Predmet.ProtustrankaFormatedOIB>
  <DomainObject.Predmet.ProtustrankaFormatedWithAdress>
    <izvorni_sadrzaj> OPA d.o.o., Strossmayerov trg 1, 10000 Zagreb</izvorni_sadrzaj>
    <derivirana_varijabla naziv="DomainObject.Predmet.ProtustrankaFormatedWithAdress_1"> OPA d.o.o., Strossmayerov trg 1, 10000 Zagreb</derivirana_varijabla>
  </DomainObject.Predmet.ProtustrankaFormatedWithAdress>
  <DomainObject.Predmet.ProtustrankaFormatedWithAdressOIB>
    <izvorni_sadrzaj> OPA d.o.o., OIB 39820509461, Strossmayerov trg 1, 10000 Zagreb</izvorni_sadrzaj>
    <derivirana_varijabla naziv="DomainObject.Predmet.ProtustrankaFormatedWithAdressOIB_1"> OPA d.o.o., OIB 39820509461, Strossmayerov trg 1, 10000 Zagreb</derivirana_varijabla>
  </DomainObject.Predmet.ProtustrankaFormatedWithAdressOIB>
  <DomainObject.Predmet.ProtustrankaWithAdress>
    <izvorni_sadrzaj>OPA d.o.o. Strossmayerov trg 1, 10000 Zagreb</izvorni_sadrzaj>
    <derivirana_varijabla naziv="DomainObject.Predmet.ProtustrankaWithAdress_1">OPA d.o.o. Strossmayerov trg 1, 10000 Zagreb</derivirana_varijabla>
  </DomainObject.Predmet.ProtustrankaWithAdress>
  <DomainObject.Predmet.ProtustrankaWithAdressOIB>
    <izvorni_sadrzaj>OPA d.o.o., OIB 39820509461, Strossmayerov trg 1, 10000 Zagreb</izvorni_sadrzaj>
    <derivirana_varijabla naziv="DomainObject.Predmet.ProtustrankaWithAdressOIB_1">OPA d.o.o., OIB 39820509461, Strossmayerov trg 1, 10000 Zagreb</derivirana_varijabla>
  </DomainObject.Predmet.ProtustrankaWithAdressOIB>
  <DomainObject.Predmet.ProtustrankaNazivFormated>
    <izvorni_sadrzaj>OPA d.o.o.</izvorni_sadrzaj>
    <derivirana_varijabla naziv="DomainObject.Predmet.ProtustrankaNazivFormated_1">OPA d.o.o.</derivirana_varijabla>
  </DomainObject.Predmet.ProtustrankaNazivFormated>
  <DomainObject.Predmet.ProtustrankaNazivFormatedOIB>
    <izvorni_sadrzaj>OPA d.o.o., OIB 39820509461</izvorni_sadrzaj>
    <derivirana_varijabla naziv="DomainObject.Predmet.ProtustrankaNazivFormatedOIB_1">OPA d.o.o., OIB 39820509461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Zdravko Soleski</izvorni_sadrzaj>
    <derivirana_varijabla naziv="DomainObject.Predmet.StrankaFormated_1">  Zdravko Soleski</derivirana_varijabla>
  </DomainObject.Predmet.StrankaFormated>
  <DomainObject.Predmet.StrankaFormatedOIB>
    <izvorni_sadrzaj>  Zdravko Soleski, OIB 57161250760</izvorni_sadrzaj>
    <derivirana_varijabla naziv="DomainObject.Predmet.StrankaFormatedOIB_1">  Zdravko Soleski, OIB 57161250760</derivirana_varijabla>
  </DomainObject.Predmet.StrankaFormatedOIB>
  <DomainObject.Predmet.StrankaFormatedWithAdress>
    <izvorni_sadrzaj> Zdravko Soleski, Šestanovačka 5, 10000 Zagreb</izvorni_sadrzaj>
    <derivirana_varijabla naziv="DomainObject.Predmet.StrankaFormatedWithAdress_1"> Zdravko Soleski, Šestanovačka 5, 10000 Zagreb</derivirana_varijabla>
  </DomainObject.Predmet.StrankaFormatedWithAdress>
  <DomainObject.Predmet.StrankaFormatedWithAdressOIB>
    <izvorni_sadrzaj> Zdravko Soleski, OIB 57161250760, Šestanovačka 5, 10000 Zagreb</izvorni_sadrzaj>
    <derivirana_varijabla naziv="DomainObject.Predmet.StrankaFormatedWithAdressOIB_1"> Zdravko Soleski, OIB 57161250760, Šestanovačka 5, 10000 Zagreb</derivirana_varijabla>
  </DomainObject.Predmet.StrankaFormatedWithAdressOIB>
  <DomainObject.Predmet.StrankaWithAdress>
    <izvorni_sadrzaj>Zdravko Soleski Šestanovačka 5,10000 Zagreb</izvorni_sadrzaj>
    <derivirana_varijabla naziv="DomainObject.Predmet.StrankaWithAdress_1">Zdravko Soleski Šestanovačka 5,10000 Zagreb</derivirana_varijabla>
  </DomainObject.Predmet.StrankaWithAdress>
  <DomainObject.Predmet.StrankaWithAdressOIB>
    <izvorni_sadrzaj>Zdravko Soleski, OIB 57161250760, Šestanovačka 5,10000 Zagreb</izvorni_sadrzaj>
    <derivirana_varijabla naziv="DomainObject.Predmet.StrankaWithAdressOIB_1">Zdravko Soleski, OIB 57161250760, Šestanovačka 5,10000 Zagreb</derivirana_varijabla>
  </DomainObject.Predmet.StrankaWithAdressOIB>
  <DomainObject.Predmet.StrankaNazivFormated>
    <izvorni_sadrzaj>Zdravko Soleski</izvorni_sadrzaj>
    <derivirana_varijabla naziv="DomainObject.Predmet.StrankaNazivFormated_1">Zdravko Soleski</derivirana_varijabla>
  </DomainObject.Predmet.StrankaNazivFormated>
  <DomainObject.Predmet.StrankaNazivFormatedOIB>
    <izvorni_sadrzaj>Zdravko Soleski, OIB 57161250760</izvorni_sadrzaj>
    <derivirana_varijabla naziv="DomainObject.Predmet.StrankaNazivFormatedOIB_1">Zdravko Soleski, OIB 57161250760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Zdravko Soleski</item>
    </izvorni_sadrzaj>
    <derivirana_varijabla naziv="DomainObject.Predmet.StrankaListFormated_1">
      <item>Zdravko Soleski</item>
    </derivirana_varijabla>
  </DomainObject.Predmet.StrankaListFormated>
  <DomainObject.Predmet.StrankaListFormatedOIB>
    <izvorni_sadrzaj>
      <item>Zdravko Soleski, OIB 57161250760</item>
    </izvorni_sadrzaj>
    <derivirana_varijabla naziv="DomainObject.Predmet.StrankaListFormatedOIB_1">
      <item>Zdravko Soleski, OIB 57161250760</item>
    </derivirana_varijabla>
  </DomainObject.Predmet.StrankaListFormatedOIB>
  <DomainObject.Predmet.StrankaListFormatedWithAdress>
    <izvorni_sadrzaj>
      <item>Zdravko Soleski, Šestanovačka 5, 10000 Zagreb</item>
    </izvorni_sadrzaj>
    <derivirana_varijabla naziv="DomainObject.Predmet.StrankaListFormatedWithAdress_1">
      <item>Zdravko Soleski, Šestanovačka 5, 10000 Zagreb</item>
    </derivirana_varijabla>
  </DomainObject.Predmet.StrankaListFormatedWithAdress>
  <DomainObject.Predmet.StrankaListFormatedWithAdressOIB>
    <izvorni_sadrzaj>
      <item>Zdravko Soleski, OIB 57161250760, Šestanovačka 5, 10000 Zagreb</item>
    </izvorni_sadrzaj>
    <derivirana_varijabla naziv="DomainObject.Predmet.StrankaListFormatedWithAdressOIB_1">
      <item>Zdravko Soleski, OIB 57161250760, Šestanovačka 5, 10000 Zagreb</item>
    </derivirana_varijabla>
  </DomainObject.Predmet.StrankaListFormatedWithAdressOIB>
  <DomainObject.Predmet.StrankaListNazivFormated>
    <izvorni_sadrzaj>
      <item>Zdravko Soleski</item>
    </izvorni_sadrzaj>
    <derivirana_varijabla naziv="DomainObject.Predmet.StrankaListNazivFormated_1">
      <item>Zdravko Soleski</item>
    </derivirana_varijabla>
  </DomainObject.Predmet.StrankaListNazivFormated>
  <DomainObject.Predmet.StrankaListNazivFormatedOIB>
    <izvorni_sadrzaj>
      <item>Zdravko Soleski, OIB 57161250760</item>
    </izvorni_sadrzaj>
    <derivirana_varijabla naziv="DomainObject.Predmet.StrankaListNazivFormatedOIB_1">
      <item>Zdravko Soleski, OIB 57161250760</item>
    </derivirana_varijabla>
  </DomainObject.Predmet.StrankaListNazivFormatedOIB>
  <DomainObject.Predmet.ProtuStrankaListFormated>
    <izvorni_sadrzaj>
      <item>OPA d.o.o.</item>
    </izvorni_sadrzaj>
    <derivirana_varijabla naziv="DomainObject.Predmet.ProtuStrankaListFormated_1">
      <item>OPA d.o.o.</item>
    </derivirana_varijabla>
  </DomainObject.Predmet.ProtuStrankaListFormated>
  <DomainObject.Predmet.ProtuStrankaListFormatedOIB>
    <izvorni_sadrzaj>
      <item>OPA d.o.o., OIB 39820509461</item>
    </izvorni_sadrzaj>
    <derivirana_varijabla naziv="DomainObject.Predmet.ProtuStrankaListFormatedOIB_1">
      <item>OPA d.o.o., OIB 39820509461</item>
    </derivirana_varijabla>
  </DomainObject.Predmet.ProtuStrankaListFormatedOIB>
  <DomainObject.Predmet.ProtuStrankaListFormatedWithAdress>
    <izvorni_sadrzaj>
      <item>OPA d.o.o., Strossmayerov trg 1, 10000 Zagreb</item>
    </izvorni_sadrzaj>
    <derivirana_varijabla naziv="DomainObject.Predmet.ProtuStrankaListFormatedWithAdress_1">
      <item>OPA d.o.o., Strossmayerov trg 1, 10000 Zagreb</item>
    </derivirana_varijabla>
  </DomainObject.Predmet.ProtuStrankaListFormatedWithAdress>
  <DomainObject.Predmet.ProtuStrankaListFormatedWithAdressOIB>
    <izvorni_sadrzaj>
      <item>OPA d.o.o., OIB 39820509461, Strossmayerov trg 1, 10000 Zagreb</item>
    </izvorni_sadrzaj>
    <derivirana_varijabla naziv="DomainObject.Predmet.ProtuStrankaListFormatedWithAdressOIB_1">
      <item>OPA d.o.o., OIB 39820509461, Strossmayerov trg 1, 10000 Zagreb</item>
    </derivirana_varijabla>
  </DomainObject.Predmet.ProtuStrankaListFormatedWithAdressOIB>
  <DomainObject.Predmet.ProtuStrankaListNazivFormated>
    <izvorni_sadrzaj>
      <item>OPA d.o.o.</item>
    </izvorni_sadrzaj>
    <derivirana_varijabla naziv="DomainObject.Predmet.ProtuStrankaListNazivFormated_1">
      <item>OPA d.o.o.</item>
    </derivirana_varijabla>
  </DomainObject.Predmet.ProtuStrankaListNazivFormated>
  <DomainObject.Predmet.ProtuStrankaListNazivFormatedOIB>
    <izvorni_sadrzaj>
      <item>OPA d.o.o., OIB 39820509461</item>
    </izvorni_sadrzaj>
    <derivirana_varijabla naziv="DomainObject.Predmet.ProtuStrankaListNazivFormatedOIB_1">
      <item>OPA d.o.o., OIB 39820509461</item>
    </derivirana_varijabla>
  </DomainObject.Predmet.ProtuStrankaListNazivFormatedOIB>
  <DomainObject.Predmet.OstaliListFormated>
    <izvorni_sadrzaj>
      <item>Martina Vuletin</item>
    </izvorni_sadrzaj>
    <derivirana_varijabla naziv="DomainObject.Predmet.OstaliListFormated_1">
      <item>Martina Vuletin</item>
    </derivirana_varijabla>
  </DomainObject.Predmet.OstaliListFormated>
  <DomainObject.Predmet.OstaliListFormatedOIB>
    <izvorni_sadrzaj>
      <item>Martina Vuletin, OIB 83528356507</item>
    </izvorni_sadrzaj>
    <derivirana_varijabla naziv="DomainObject.Predmet.OstaliListFormatedOIB_1">
      <item>Martina Vuletin, OIB 83528356507</item>
    </derivirana_varijabla>
  </DomainObject.Predmet.OstaliListFormatedOIB>
  <DomainObject.Predmet.OstaliListFormatedWithAdress>
    <izvorni_sadrzaj>
      <item>Martina Vuletin, Strossmayerov trg 1, 10000 Zagreb</item>
    </izvorni_sadrzaj>
    <derivirana_varijabla naziv="DomainObject.Predmet.OstaliListFormatedWithAdress_1">
      <item>Martina Vuletin, Strossmayerov trg 1, 10000 Zagreb</item>
    </derivirana_varijabla>
  </DomainObject.Predmet.OstaliListFormatedWithAdress>
  <DomainObject.Predmet.OstaliListFormatedWithAdressOIB>
    <izvorni_sadrzaj>
      <item>Martina Vuletin, OIB 83528356507, Strossmayerov trg 1, 10000 Zagreb</item>
    </izvorni_sadrzaj>
    <derivirana_varijabla naziv="DomainObject.Predmet.OstaliListFormatedWithAdressOIB_1">
      <item>Martina Vuletin, OIB 83528356507, Strossmayerov trg 1, 10000 Zagreb</item>
    </derivirana_varijabla>
  </DomainObject.Predmet.OstaliListFormatedWithAdressOIB>
  <DomainObject.Predmet.OstaliListNazivFormated>
    <izvorni_sadrzaj>
      <item>Martina Vuletin</item>
    </izvorni_sadrzaj>
    <derivirana_varijabla naziv="DomainObject.Predmet.OstaliListNazivFormated_1">
      <item>Martina Vuletin</item>
    </derivirana_varijabla>
  </DomainObject.Predmet.OstaliListNazivFormated>
  <DomainObject.Predmet.OstaliListNazivFormatedOIB>
    <izvorni_sadrzaj>
      <item>Martina Vuletin, OIB 83528356507</item>
    </izvorni_sadrzaj>
    <derivirana_varijabla naziv="DomainObject.Predmet.OstaliListNazivFormatedOIB_1">
      <item>Martina Vuletin, OIB 83528356507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kolovoza 2015.</izvorni_sadrzaj>
    <derivirana_varijabla naziv="DomainObject.Datum_1">10. kolovoza 2015.</derivirana_varijabla>
  </DomainObject.Datum>
  <DomainObject.PoslovniBrojDokumenta>
    <izvorni_sadrzaj/>
    <derivirana_varijabla naziv="DomainObject.PoslovniBrojDokumenta_1"/>
  </DomainObject.PoslovniBrojDokumenta>
  <DomainObject.Predmet.StrankaIDrugi>
    <izvorni_sadrzaj>Zdravko Soleski</izvorni_sadrzaj>
    <derivirana_varijabla naziv="DomainObject.Predmet.StrankaIDrugi_1">Zdravko Soleski</derivirana_varijabla>
  </DomainObject.Predmet.StrankaIDrugi>
  <DomainObject.Predmet.ProtustrankaIDrugi>
    <izvorni_sadrzaj>OPA d.o.o.</izvorni_sadrzaj>
    <derivirana_varijabla naziv="DomainObject.Predmet.ProtustrankaIDrugi_1">OPA d.o.o.</derivirana_varijabla>
  </DomainObject.Predmet.ProtustrankaIDrugi>
  <DomainObject.Predmet.StrankaIDrugiAdressOIB>
    <izvorni_sadrzaj>Zdravko Soleski, OIB 57161250760, Šestanovačka 5, 10000 Zagreb</izvorni_sadrzaj>
    <derivirana_varijabla naziv="DomainObject.Predmet.StrankaIDrugiAdressOIB_1">Zdravko Soleski, OIB 57161250760, Šestanovačka 5, 10000 Zagreb</derivirana_varijabla>
  </DomainObject.Predmet.StrankaIDrugiAdressOIB>
  <DomainObject.Predmet.ProtustrankaIDrugiAdressOIB>
    <izvorni_sadrzaj>OPA d.o.o., OIB 39820509461, Strossmayerov trg 1, 10000 Zagreb</izvorni_sadrzaj>
    <derivirana_varijabla naziv="DomainObject.Predmet.ProtustrankaIDrugiAdressOIB_1">OPA d.o.o., OIB 39820509461, Strossmayerov trg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Zdravko Soleski</item>
      <item>OPA d.o.o.</item>
      <item>Martina Vuletin</item>
    </izvorni_sadrzaj>
    <derivirana_varijabla naziv="DomainObject.Predmet.SudioniciListNaziv_1">
      <item>Zdravko Soleski</item>
      <item>OPA d.o.o.</item>
      <item>Martina Vuletin</item>
    </derivirana_varijabla>
  </DomainObject.Predmet.SudioniciListNaziv>
  <DomainObject.Predmet.SudioniciListAdressOIB>
    <izvorni_sadrzaj>
      <item>Zdravko Soleski, OIB 57161250760, Šestanovačka 5,10000 Zagreb</item>
      <item>OPA d.o.o., OIB 39820509461, Strossmayerov trg 1,10000 Zagreb</item>
      <item>Martina Vuletin, OIB 83528356507, Strossmayerov trg 1,10000 Zagreb</item>
    </izvorni_sadrzaj>
    <derivirana_varijabla naziv="DomainObject.Predmet.SudioniciListAdressOIB_1">
      <item>Zdravko Soleski, OIB 57161250760, Šestanovačka 5,10000 Zagreb</item>
      <item>OPA d.o.o., OIB 39820509461, Strossmayerov trg 1,10000 Zagreb</item>
      <item>Martina Vuletin, OIB 83528356507, Strossmayerov trg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57161250760</item>
      <item>, OIB 39820509461</item>
      <item>, OIB 83528356507</item>
    </izvorni_sadrzaj>
    <derivirana_varijabla naziv="DomainObject.Predmet.SudioniciListNazivOIB_1">
      <item>, OIB 57161250760</item>
      <item>, OIB 39820509461</item>
      <item>, OIB 83528356507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734</properties:Words>
  <properties:Characters>3885</properties:Characters>
  <properties:Lines>105</properties:Lines>
  <properties:Paragraphs>43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2015-07-22T06:47:00Z</dcterms:created>
  <dc:creator>Sudsko vijeæe</dc:creator>
  <cp:lastModifiedBy>Ana Brlek</cp:lastModifiedBy>
  <cp:lastPrinted>2015-08-10T10:00:00Z</cp:lastPrinted>
  <dcterms:modified xmlns:xsi="http://www.w3.org/2001/XMLSchema-instance" xsi:type="dcterms:W3CDTF">2015-08-10T10:00:00Z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