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24a88" w14:paraId="c324a88" w:rsidRDefault="00AE649C" w:rsidP="00FA5B5E" w:rsidR="00AE649C" w:rsidRPr="00B76F3C">
      <w:pPr>
        <w:pStyle w:val="Naslov3"/>
        <w15:collapsed w:val="false"/>
      </w:pPr>
    </w:p>
    <w:p w:rsidRDefault="002111B6" w:rsidP="00E67D40" w:rsidR="00AE649C">
      <w:pPr>
        <w:pStyle w:val="SudNaziv"/>
        <w:rPr>
          <w:b w:val="false"/>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A93E9B">
        <w:rPr>
          <w:b w:val="false"/>
        </w:rPr>
        <w:t>REPUBLIKA HRVATSKA</w:t>
      </w:r>
    </w:p>
    <w:p w:rsidRDefault="00A93E9B" w:rsidP="00E67D40" w:rsidR="00A93E9B">
      <w:pPr>
        <w:pStyle w:val="SudNaziv"/>
        <w:rPr>
          <w:b w:val="false"/>
        </w:rPr>
      </w:pPr>
      <w:r>
        <w:rPr>
          <w:b w:val="false"/>
        </w:rPr>
        <w:t>Trgovački sud u Varaždinu</w:t>
      </w:r>
    </w:p>
    <w:p w:rsidRDefault="00A93E9B" w:rsidP="00A93E9B" w:rsidR="00AE649C">
      <w:pPr>
        <w:pStyle w:val="SudNaziv"/>
        <w:rPr>
          <w:b w:val="false"/>
        </w:rPr>
      </w:pPr>
      <w:r>
        <w:rPr>
          <w:b w:val="false"/>
        </w:rPr>
        <w:t>Varaždin, Braće Radić br. 2.</w:t>
      </w:r>
    </w:p>
    <w:p w:rsidRDefault="00E40563" w:rsidP="00A93E9B" w:rsidR="00E40563" w:rsidRPr="00B76F3C">
      <w:pPr>
        <w:pStyle w:val="SudNaziv"/>
      </w:pPr>
    </w:p>
    <w:p w:rsidRDefault="00CB0EA4" w:rsidP="00A93E9B" w:rsidR="00CB0EA4">
      <w:pPr>
        <w:pStyle w:val="Naslovdokumenta"/>
        <w:spacing w:after="0" w:before="0"/>
      </w:pPr>
    </w:p>
    <w:p w:rsidRDefault="00A93E9B" w:rsidP="00A93E9B" w:rsidR="00A93E9B">
      <w:pPr>
        <w:spacing w:after="0"/>
        <w:jc w:val="center"/>
      </w:pPr>
      <w:r>
        <w:t>R E P U B L I K A    H R V A T S K A</w:t>
      </w:r>
    </w:p>
    <w:p w:rsidRDefault="00A93E9B" w:rsidP="00A93E9B" w:rsidR="00A93E9B">
      <w:pPr>
        <w:spacing w:after="0"/>
        <w:jc w:val="both"/>
        <w:rPr>
          <w:b/>
        </w:rPr>
      </w:pPr>
    </w:p>
    <w:p w:rsidRDefault="00A93E9B" w:rsidP="00A93E9B" w:rsidR="00A93E9B">
      <w:pPr>
        <w:spacing w:after="0"/>
        <w:jc w:val="both"/>
        <w:rPr>
          <w:b/>
        </w:rPr>
      </w:pPr>
    </w:p>
    <w:p w:rsidRDefault="00A93E9B" w:rsidP="00A93E9B" w:rsidR="00A93E9B">
      <w:pPr>
        <w:spacing w:after="0"/>
        <w:jc w:val="center"/>
      </w:pPr>
      <w:r>
        <w:t>R   J    E    Š    E    NJ    E</w:t>
      </w:r>
    </w:p>
    <w:p w:rsidRDefault="00A93E9B" w:rsidP="00A93E9B" w:rsidR="00A93E9B">
      <w:pPr>
        <w:spacing w:after="0"/>
        <w:jc w:val="both"/>
        <w:rPr>
          <w:b/>
        </w:rPr>
      </w:pPr>
    </w:p>
    <w:p w:rsidRDefault="00A93E9B" w:rsidP="00A93E9B" w:rsidR="00A93E9B">
      <w:pPr>
        <w:spacing w:after="0"/>
        <w:jc w:val="both"/>
        <w:rPr>
          <w:b/>
        </w:rPr>
      </w:pPr>
      <w:r>
        <w:rPr>
          <w:b/>
        </w:rPr>
        <w:t xml:space="preserve">                </w:t>
      </w:r>
    </w:p>
    <w:p w:rsidRDefault="00A93E9B" w:rsidP="00A93E9B" w:rsidR="00A93E9B">
      <w:pPr>
        <w:tabs>
          <w:tab w:pos="851" w:val="left"/>
        </w:tabs>
        <w:spacing w:after="0"/>
        <w:ind w:firstLine="708"/>
        <w:jc w:val="both"/>
        <w:rPr>
          <w:b/>
        </w:rPr>
      </w:pPr>
      <w:r>
        <w:rPr>
          <w:b/>
        </w:rPr>
        <w:tab/>
      </w:r>
      <w:r>
        <w:t xml:space="preserve">TRGOVAČKI SUD U VARAŽDINU, po sucu toga suda Hugu </w:t>
      </w:r>
      <w:proofErr w:type="spellStart"/>
      <w:r>
        <w:t>Wedemeyeru</w:t>
      </w:r>
      <w:proofErr w:type="spellEnd"/>
      <w:r>
        <w:t>, kao stečajnom sucu, u stečajnom predmetu povodom prijedloga predlagatelja</w:t>
      </w:r>
      <w:r>
        <w:t xml:space="preserve"> Financijska agencija, Regionalni centar Zagreb, Nagodbeno vijeće ZG05</w:t>
      </w:r>
      <w:r>
        <w:t>, za otvaranje stečajnog postupka nad dužnikom</w:t>
      </w:r>
      <w:r>
        <w:rPr>
          <w:b/>
        </w:rPr>
        <w:t xml:space="preserve"> </w:t>
      </w:r>
      <w:r>
        <w:t xml:space="preserve">ROB-MAR d.o.o. za trgovinu, ugostiteljstvo, transport, </w:t>
      </w:r>
      <w:proofErr w:type="spellStart"/>
      <w:r>
        <w:t>export</w:t>
      </w:r>
      <w:proofErr w:type="spellEnd"/>
      <w:r>
        <w:t xml:space="preserve">-import, iz </w:t>
      </w:r>
      <w:proofErr w:type="spellStart"/>
      <w:r>
        <w:t>Breznice</w:t>
      </w:r>
      <w:proofErr w:type="spellEnd"/>
      <w:r>
        <w:t xml:space="preserve">, </w:t>
      </w:r>
      <w:proofErr w:type="spellStart"/>
      <w:r>
        <w:t>Breznica</w:t>
      </w:r>
      <w:proofErr w:type="spellEnd"/>
      <w:r>
        <w:t xml:space="preserve"> br. 18,</w:t>
      </w:r>
      <w:r>
        <w:t xml:space="preserve"> OIB: </w:t>
      </w:r>
      <w:r>
        <w:t>83125882692</w:t>
      </w:r>
      <w:r>
        <w:t xml:space="preserve">, MBS: </w:t>
      </w:r>
      <w:r w:rsidR="007B710B">
        <w:t>070014526</w:t>
      </w:r>
      <w:r>
        <w:t>,</w:t>
      </w:r>
      <w:r>
        <w:rPr>
          <w:b/>
        </w:rPr>
        <w:t xml:space="preserve"> </w:t>
      </w:r>
      <w:r>
        <w:t>izvan ročišta 5. travnja</w:t>
      </w:r>
      <w:r>
        <w:t xml:space="preserve"> 2014. godine,</w:t>
      </w:r>
    </w:p>
    <w:p w:rsidRDefault="00A93E9B" w:rsidP="00A93E9B" w:rsidR="00A93E9B">
      <w:pPr>
        <w:spacing w:after="0"/>
        <w:jc w:val="both"/>
      </w:pPr>
    </w:p>
    <w:p w:rsidRDefault="00A93E9B" w:rsidP="00A93E9B" w:rsidR="00A93E9B">
      <w:pPr>
        <w:spacing w:after="0"/>
        <w:jc w:val="center"/>
      </w:pPr>
      <w:r>
        <w:t xml:space="preserve">r  i  j  e  š  i  o       </w:t>
      </w:r>
      <w:r w:rsidR="00493557">
        <w:t>j   e</w:t>
      </w:r>
    </w:p>
    <w:p w:rsidRDefault="00E40563" w:rsidP="00A93E9B" w:rsidR="00E40563">
      <w:pPr>
        <w:spacing w:after="0"/>
        <w:jc w:val="center"/>
      </w:pPr>
    </w:p>
    <w:p w:rsidRDefault="00A93E9B" w:rsidP="00E40563" w:rsidR="00A93E9B">
      <w:pPr>
        <w:spacing w:after="0"/>
        <w:rPr>
          <w:b/>
        </w:rPr>
      </w:pPr>
    </w:p>
    <w:p w:rsidRDefault="00A93E9B" w:rsidP="00A93E9B" w:rsidR="00A93E9B">
      <w:pPr>
        <w:spacing w:after="0"/>
        <w:jc w:val="both"/>
      </w:pPr>
      <w:r>
        <w:tab/>
      </w:r>
      <w:r>
        <w:t xml:space="preserve">I/ Stečajnom dužniku </w:t>
      </w:r>
      <w:r w:rsidR="007B710B">
        <w:t xml:space="preserve">ROB-MAR d.o.o. za trgovinu, ugostiteljstvo, transport, </w:t>
      </w:r>
      <w:proofErr w:type="spellStart"/>
      <w:r w:rsidR="007B710B">
        <w:t>export</w:t>
      </w:r>
      <w:proofErr w:type="spellEnd"/>
      <w:r w:rsidR="007B710B">
        <w:t xml:space="preserve">-import, iz </w:t>
      </w:r>
      <w:proofErr w:type="spellStart"/>
      <w:r w:rsidR="007B710B">
        <w:t>Breznice</w:t>
      </w:r>
      <w:proofErr w:type="spellEnd"/>
      <w:r w:rsidR="007B710B">
        <w:t xml:space="preserve">, </w:t>
      </w:r>
      <w:proofErr w:type="spellStart"/>
      <w:r w:rsidR="007B710B">
        <w:t>Breznica</w:t>
      </w:r>
      <w:proofErr w:type="spellEnd"/>
      <w:r w:rsidR="007B710B">
        <w:t xml:space="preserve"> br. 18, OIB: 83125882692, MBS: 070014526</w:t>
      </w:r>
      <w:r w:rsidR="007B710B">
        <w:t xml:space="preserve">, </w:t>
      </w:r>
      <w:r>
        <w:t xml:space="preserve">u prethodnom postupku radi utvrđivanja uvjeta za otvaranje stečajnog postupka  temeljem čl. 44.  st. 2. Stečajnog zakona (Narodne novine br. 44/96., 29/99., 129/00., 123/03., 197/03., 187/04., 82/06., 116/10., 25/12. i 133/12., dalje : SZ-a), postavlja se s danom </w:t>
      </w:r>
      <w:r w:rsidR="007B710B">
        <w:t>5. travnja</w:t>
      </w:r>
      <w:r>
        <w:t xml:space="preserve"> 201</w:t>
      </w:r>
      <w:r w:rsidR="007B710B">
        <w:t>6</w:t>
      </w:r>
      <w:r>
        <w:t xml:space="preserve">. godine </w:t>
      </w:r>
    </w:p>
    <w:p w:rsidRDefault="00A93E9B" w:rsidP="00A93E9B" w:rsidR="00A93E9B">
      <w:pPr>
        <w:spacing w:after="0"/>
        <w:jc w:val="both"/>
      </w:pPr>
    </w:p>
    <w:p w:rsidRDefault="00A93E9B" w:rsidP="00A93E9B" w:rsidR="00A93E9B">
      <w:pPr>
        <w:spacing w:after="0"/>
        <w:jc w:val="center"/>
      </w:pPr>
      <w:r>
        <w:t>privremeni   stečajni   upravitelj</w:t>
      </w:r>
    </w:p>
    <w:p w:rsidRDefault="00A93E9B" w:rsidP="00A93E9B" w:rsidR="00A93E9B">
      <w:pPr>
        <w:spacing w:after="0"/>
        <w:jc w:val="center"/>
      </w:pPr>
      <w:r>
        <w:t>STANKO MAKAR, dipl. oec., iz Ludbrega, Petra Zrinskog br. 3,</w:t>
      </w:r>
    </w:p>
    <w:p w:rsidRDefault="00A93E9B" w:rsidP="00A93E9B" w:rsidR="00A93E9B">
      <w:pPr>
        <w:spacing w:after="0"/>
        <w:jc w:val="center"/>
      </w:pPr>
      <w:r>
        <w:t>OIB : 49218337993.</w:t>
      </w:r>
      <w:r>
        <w:tab/>
      </w:r>
    </w:p>
    <w:p w:rsidRDefault="00A93E9B" w:rsidP="00A93E9B" w:rsidR="00A93E9B">
      <w:pPr>
        <w:spacing w:after="0"/>
        <w:jc w:val="both"/>
      </w:pPr>
      <w:r>
        <w:tab/>
      </w:r>
      <w:r>
        <w:tab/>
      </w:r>
    </w:p>
    <w:p w:rsidRDefault="007B710B" w:rsidP="00A93E9B" w:rsidR="00A93E9B">
      <w:pPr>
        <w:spacing w:after="0"/>
        <w:jc w:val="both"/>
      </w:pPr>
      <w:r>
        <w:tab/>
      </w:r>
      <w:r w:rsidR="0026399C">
        <w:t>I</w:t>
      </w:r>
      <w:r w:rsidR="00A93E9B">
        <w:t>I/ Privremeni stečajni upravitelj ovlašteni je stupiti u poslovne prostorije stečajnog dužnika te tamo provesti potrebne radnje. Stečajni dužnik po svojoj ovlaštenoj osobi dužan je privremenom stečajnom upravitelju dopustiti i omogućiti uvid u knjige i poslovnu dokumentaciju dužnika. Protiv dužnika, odnosno, članova njegovih tijela mogu se radi pribavljanja potrebnih podataka i obavijesti primijeniti mjere prisile iz čl. 106. i čl. 107. SZ-a. Privremeni stečajni upravitelj dužan je zaštiti i održavati imovinu dužnika, nastaviti s vođenjem dužnikova poduzeća sve do odluke o otvaranju tečajnog postupka i ispitati da li postoje razlozi za otvaranje stečajnog postupka te kakvi su izgledi nastavka poslovanja dužnika, ispitati mogu li se imovinom dužnika pokriti troškovi postupka</w:t>
      </w:r>
      <w:r w:rsidR="008D3585">
        <w:t>, te će o tome kao i o gospodarsko-financijskom stanju dužnika u roku od 30 dana od zaprimanja ovog rješenja podnijeti izvješće</w:t>
      </w:r>
      <w:r w:rsidR="00A93E9B">
        <w:t xml:space="preserve"> (čl. </w:t>
      </w:r>
      <w:smartTag w:element="metricconverter" w:uri="urn:schemas-microsoft-com:office:smarttags">
        <w:smartTagPr>
          <w:attr w:val="45. st" w:name="ProductID"/>
        </w:smartTagPr>
        <w:r w:rsidR="00A93E9B">
          <w:t>45. st</w:t>
        </w:r>
      </w:smartTag>
      <w:r w:rsidR="00A93E9B">
        <w:t>. 1. SZ-a).</w:t>
      </w:r>
    </w:p>
    <w:p w:rsidRDefault="00D40042" w:rsidP="00A93E9B" w:rsidR="00D40042">
      <w:pPr>
        <w:spacing w:after="0"/>
        <w:jc w:val="both"/>
      </w:pPr>
    </w:p>
    <w:p w:rsidRDefault="00E40563" w:rsidP="00A93E9B" w:rsidR="00E40563">
      <w:pPr>
        <w:spacing w:after="0"/>
        <w:jc w:val="both"/>
      </w:pPr>
    </w:p>
    <w:p w:rsidRDefault="00E40563" w:rsidP="00A93E9B" w:rsidR="00E40563">
      <w:pPr>
        <w:spacing w:after="0"/>
        <w:jc w:val="both"/>
      </w:pPr>
    </w:p>
    <w:p w:rsidRDefault="00E40563" w:rsidP="00A93E9B" w:rsidR="00E40563">
      <w:pPr>
        <w:spacing w:after="0"/>
        <w:jc w:val="both"/>
      </w:pPr>
    </w:p>
    <w:p w:rsidRDefault="00A93E9B" w:rsidP="00E40563" w:rsidR="00A93E9B">
      <w:pPr>
        <w:spacing w:after="0"/>
        <w:jc w:val="center"/>
        <w:rPr>
          <w:b/>
        </w:rPr>
      </w:pPr>
      <w:r>
        <w:t xml:space="preserve">Obrazloženje  </w:t>
      </w:r>
    </w:p>
    <w:p w:rsidRDefault="00A93E9B" w:rsidP="00A93E9B" w:rsidR="00A93E9B">
      <w:pPr>
        <w:spacing w:after="0"/>
        <w:jc w:val="both"/>
      </w:pPr>
    </w:p>
    <w:p w:rsidRDefault="007B710B" w:rsidP="00A93E9B" w:rsidR="00A93E9B">
      <w:pPr>
        <w:spacing w:after="0"/>
        <w:jc w:val="both"/>
      </w:pPr>
      <w:r>
        <w:rPr>
          <w:b/>
        </w:rPr>
        <w:tab/>
      </w:r>
      <w:r w:rsidR="00A93E9B">
        <w:t xml:space="preserve">Ovaj je sud </w:t>
      </w:r>
      <w:r w:rsidR="0026399C">
        <w:t>15. siječnja 2016.</w:t>
      </w:r>
      <w:r w:rsidR="00A93E9B">
        <w:t xml:space="preserve"> godine donio rješenje poslovni broj 6 St-</w:t>
      </w:r>
      <w:r w:rsidR="0026399C">
        <w:t xml:space="preserve">275/15-5 </w:t>
      </w:r>
      <w:r w:rsidR="00A93E9B">
        <w:t xml:space="preserve">kojim je pokrenuo prethodni postupak radi utvrđenja uvjeta za otvaranje stečajnog postupka, te odredio ročište radi izjašnjenja o prijedlogu za otvaranje stečajnog postupka, kao i radi raspravljanja o uvjetima za otvaranje stečajnog postupka za </w:t>
      </w:r>
      <w:r w:rsidR="0026399C">
        <w:t>19. veljače</w:t>
      </w:r>
      <w:r w:rsidR="00A93E9B">
        <w:t xml:space="preserve"> 201</w:t>
      </w:r>
      <w:r w:rsidR="0026399C">
        <w:t>6. godine, a koje je ročište</w:t>
      </w:r>
      <w:r w:rsidR="00EC3AD0">
        <w:t xml:space="preserve"> po zamolbi zamjenika punomoćnika dužnika odgođeno, te je novo zakazano za 5. travnja 2016. godine.</w:t>
      </w:r>
    </w:p>
    <w:p w:rsidRDefault="00EC3AD0" w:rsidP="00A93E9B" w:rsidR="00EC3AD0">
      <w:pPr>
        <w:spacing w:after="0"/>
        <w:jc w:val="both"/>
      </w:pPr>
      <w:r>
        <w:tab/>
        <w:t xml:space="preserve">Na navedeno ročište od 5. travnja 2016. godine nisu pristupile uredno pozvane stranke, </w:t>
      </w:r>
    </w:p>
    <w:p w:rsidRDefault="00EC3AD0" w:rsidP="00A93E9B" w:rsidR="00EC3AD0">
      <w:pPr>
        <w:spacing w:after="0"/>
        <w:jc w:val="both"/>
      </w:pPr>
      <w:r>
        <w:t xml:space="preserve">a direktor dužnika Stjepan Sedlar nije postupio sukladno točki III izreke navedenog rješenja ovoga suda </w:t>
      </w:r>
      <w:r w:rsidR="002428C9">
        <w:t xml:space="preserve">poslovni </w:t>
      </w:r>
      <w:r>
        <w:t xml:space="preserve">broj 6 St-275/15-5 od 15. siječnja 2016. godine, te nije </w:t>
      </w:r>
      <w:r w:rsidR="002428C9">
        <w:t xml:space="preserve">dostavio do održavanja ročišta </w:t>
      </w:r>
      <w:proofErr w:type="spellStart"/>
      <w:r w:rsidR="002428C9">
        <w:t>prokazni</w:t>
      </w:r>
      <w:proofErr w:type="spellEnd"/>
      <w:r w:rsidR="002428C9">
        <w:t xml:space="preserve"> popis imovine, očevidnik o redoslijedu naplate, te podatke o solventnosti dužnika, a nije ni podnio izvješće o financijsko-gospodarskom stanju dužnika.</w:t>
      </w:r>
    </w:p>
    <w:p w:rsidRDefault="00C057A3" w:rsidP="00A93E9B" w:rsidR="00C057A3">
      <w:pPr>
        <w:spacing w:after="0"/>
        <w:jc w:val="both"/>
      </w:pPr>
      <w:r>
        <w:tab/>
        <w:t>Odredbom čl. 44. st. 1. i st. 2. t. 1. SZ-a propisano je da će stečajni sudac rješenjem o pokretanju prethodnoga postupka ili naknadnim rješenjem, na zahtjev predlagatelja ili po službenoj dužnosti, odrediti sve mjere koje smatra potrebnim kako bi se spriječilo da do donošenja odluke o prijedlogu za otvaranje stečajnoga postupka ne nastupe takve promjene imovinskoga položaja dužnika koje bi za vjerovnike mogle biti nepovoljne, te da stečajni sudac može osobito postaviti privremenoga stečajnog upravitelja na kojega se na odgovarajući način primjenjuju odredbe ovoga Zakona o stečajnom upravitelju.</w:t>
      </w:r>
    </w:p>
    <w:p w:rsidRDefault="002428C9" w:rsidP="00A93E9B" w:rsidR="00A93E9B">
      <w:pPr>
        <w:spacing w:after="0"/>
        <w:jc w:val="both"/>
      </w:pPr>
      <w:r>
        <w:tab/>
      </w:r>
      <w:r w:rsidR="009D46F3">
        <w:t>Radi navedenog</w:t>
      </w:r>
      <w:r>
        <w:t xml:space="preserve"> </w:t>
      </w:r>
      <w:r w:rsidR="009D46F3">
        <w:t xml:space="preserve">sud je </w:t>
      </w:r>
      <w:r w:rsidR="00A93E9B">
        <w:t xml:space="preserve">temeljem </w:t>
      </w:r>
      <w:r w:rsidR="00ED38B9">
        <w:t xml:space="preserve">citirane </w:t>
      </w:r>
      <w:r w:rsidR="00A93E9B">
        <w:t xml:space="preserve">odredbe čl. </w:t>
      </w:r>
      <w:smartTag w:element="metricconverter" w:uri="urn:schemas-microsoft-com:office:smarttags">
        <w:smartTagPr>
          <w:attr w:val="44. st" w:name="ProductID"/>
        </w:smartTagPr>
        <w:r w:rsidR="00A93E9B">
          <w:t>44. st</w:t>
        </w:r>
      </w:smartTag>
      <w:r w:rsidR="009D46F3">
        <w:t xml:space="preserve">. 1. i st. 2. </w:t>
      </w:r>
      <w:r w:rsidR="00ED38B9">
        <w:t xml:space="preserve">t. 1. </w:t>
      </w:r>
      <w:r w:rsidR="009D46F3">
        <w:t xml:space="preserve">SZ-a </w:t>
      </w:r>
      <w:r w:rsidR="00A93E9B">
        <w:t>društvu dužnika postavio privremenog steč</w:t>
      </w:r>
      <w:r w:rsidR="009D46F3">
        <w:t>ajnog upravitelja koji će</w:t>
      </w:r>
      <w:r w:rsidR="00A93E9B">
        <w:t xml:space="preserve"> u roku od 30 dana podnijeti izvješće o gospodarsko-financijskom stanju du</w:t>
      </w:r>
      <w:r w:rsidR="00493557">
        <w:t>žnika, ispitati će da li postoji razlog za otvaranje stečajnoga postupka, te mogu li se imovinom dužnika pokriti troškovi postupka.</w:t>
      </w:r>
    </w:p>
    <w:p w:rsidRDefault="00A93E9B" w:rsidP="00A93E9B" w:rsidR="00A93E9B">
      <w:pPr>
        <w:spacing w:after="0"/>
        <w:jc w:val="both"/>
      </w:pPr>
    </w:p>
    <w:p w:rsidRDefault="00A93E9B" w:rsidP="00A93E9B" w:rsidR="00A93E9B">
      <w:pPr>
        <w:spacing w:after="0"/>
        <w:jc w:val="both"/>
        <w:rPr>
          <w:b/>
        </w:rPr>
      </w:pPr>
      <w:r>
        <w:rPr>
          <w:b/>
        </w:rPr>
        <w:tab/>
      </w:r>
      <w:r>
        <w:rPr>
          <w:b/>
        </w:rPr>
        <w:tab/>
      </w:r>
      <w:r>
        <w:rPr>
          <w:b/>
        </w:rPr>
        <w:tab/>
      </w:r>
    </w:p>
    <w:p w:rsidRDefault="00A93E9B" w:rsidP="00BF5747" w:rsidR="00A93E9B">
      <w:pPr>
        <w:spacing w:after="0"/>
        <w:jc w:val="center"/>
      </w:pPr>
      <w:r>
        <w:t>U Varaždinu, 5. travnja 2016</w:t>
      </w:r>
      <w:r>
        <w:t>. godine.</w:t>
      </w:r>
    </w:p>
    <w:p w:rsidRDefault="00BF5747" w:rsidP="00BF5747" w:rsidR="00BF5747">
      <w:pPr>
        <w:spacing w:after="0"/>
        <w:jc w:val="center"/>
      </w:pPr>
    </w:p>
    <w:p w:rsidRDefault="00A93E9B" w:rsidP="00A93E9B" w:rsidR="00A93E9B">
      <w:pPr>
        <w:spacing w:after="0"/>
        <w:jc w:val="both"/>
      </w:pPr>
    </w:p>
    <w:p w:rsidRDefault="00BF5747" w:rsidP="00A93E9B" w:rsidR="00BF5747">
      <w:pPr>
        <w:spacing w:after="0"/>
        <w:jc w:val="both"/>
      </w:pPr>
    </w:p>
    <w:p w:rsidRDefault="00A93E9B" w:rsidP="00A93E9B" w:rsidR="00A93E9B">
      <w:pPr>
        <w:spacing w:after="0"/>
        <w:jc w:val="both"/>
      </w:pPr>
      <w:r>
        <w:tab/>
      </w:r>
      <w:r>
        <w:tab/>
      </w:r>
      <w:r>
        <w:tab/>
      </w:r>
      <w:r>
        <w:tab/>
      </w:r>
      <w:r>
        <w:tab/>
      </w:r>
      <w:r>
        <w:tab/>
      </w:r>
      <w:r>
        <w:tab/>
      </w:r>
      <w:r>
        <w:tab/>
      </w:r>
      <w:r>
        <w:tab/>
        <w:t xml:space="preserve">     SUDAC :</w:t>
      </w:r>
    </w:p>
    <w:p w:rsidRDefault="00A93E9B" w:rsidP="00A93E9B" w:rsidR="00A93E9B">
      <w:pPr>
        <w:spacing w:after="0"/>
        <w:jc w:val="both"/>
      </w:pPr>
    </w:p>
    <w:p w:rsidRDefault="00A93E9B" w:rsidP="00E6374F" w:rsidR="00A93E9B">
      <w:pPr>
        <w:spacing w:after="0"/>
        <w:jc w:val="both"/>
      </w:pPr>
      <w:r>
        <w:tab/>
      </w:r>
      <w:r>
        <w:tab/>
      </w:r>
      <w:r>
        <w:tab/>
      </w:r>
      <w:r>
        <w:tab/>
      </w:r>
      <w:r>
        <w:tab/>
      </w:r>
      <w:r>
        <w:tab/>
      </w:r>
      <w:r>
        <w:tab/>
      </w:r>
      <w:r>
        <w:tab/>
        <w:t xml:space="preserve">   </w:t>
      </w:r>
      <w:r w:rsidR="00E6374F">
        <w:t xml:space="preserve">    </w:t>
      </w:r>
      <w:r>
        <w:t xml:space="preserve">  Hugo </w:t>
      </w:r>
      <w:proofErr w:type="spellStart"/>
      <w:r>
        <w:t>Wedemeyer</w:t>
      </w:r>
      <w:proofErr w:type="spellEnd"/>
    </w:p>
    <w:p w:rsidRDefault="00A93E9B" w:rsidP="00A93E9B" w:rsidR="00A93E9B">
      <w:pPr>
        <w:spacing w:after="0"/>
        <w:jc w:val="both"/>
      </w:pPr>
    </w:p>
    <w:p w:rsidRDefault="00A93E9B" w:rsidP="00A93E9B" w:rsidR="00A93E9B">
      <w:pPr>
        <w:spacing w:after="0"/>
        <w:jc w:val="both"/>
        <w:rPr>
          <w:b/>
          <w:u w:val="single"/>
        </w:rPr>
      </w:pPr>
    </w:p>
    <w:p w:rsidRDefault="00A93E9B" w:rsidP="00A93E9B" w:rsidR="00A93E9B">
      <w:pPr>
        <w:spacing w:after="0"/>
        <w:jc w:val="both"/>
        <w:rPr>
          <w:b/>
          <w:u w:val="single"/>
        </w:rPr>
      </w:pPr>
    </w:p>
    <w:p w:rsidRDefault="00BF5747" w:rsidP="00A93E9B" w:rsidR="00BF5747">
      <w:pPr>
        <w:spacing w:after="0"/>
        <w:jc w:val="both"/>
        <w:rPr>
          <w:b/>
          <w:u w:val="single"/>
        </w:rPr>
      </w:pPr>
    </w:p>
    <w:p w:rsidRDefault="00E6374F" w:rsidP="00A93E9B" w:rsidR="00E6374F">
      <w:pPr>
        <w:spacing w:after="0"/>
        <w:jc w:val="both"/>
        <w:rPr>
          <w:b/>
          <w:u w:val="single"/>
        </w:rPr>
      </w:pPr>
    </w:p>
    <w:p w:rsidRDefault="00BF5747" w:rsidP="00A93E9B" w:rsidR="00BF5747">
      <w:pPr>
        <w:spacing w:after="0"/>
        <w:jc w:val="both"/>
        <w:rPr>
          <w:b/>
          <w:u w:val="single"/>
        </w:rPr>
      </w:pPr>
    </w:p>
    <w:p w:rsidRDefault="00A93E9B" w:rsidP="00A93E9B" w:rsidR="00A93E9B">
      <w:pPr>
        <w:spacing w:after="0"/>
        <w:jc w:val="both"/>
        <w:rPr>
          <w:u w:val="single"/>
        </w:rPr>
      </w:pPr>
      <w:r>
        <w:rPr>
          <w:u w:val="single"/>
        </w:rPr>
        <w:t>UPUTA  O  PRAVNOM  LIJEKU :</w:t>
      </w:r>
    </w:p>
    <w:p w:rsidRDefault="00A93E9B" w:rsidP="00A93E9B" w:rsidR="00A93E9B">
      <w:pPr>
        <w:spacing w:after="0"/>
        <w:jc w:val="both"/>
        <w:rPr>
          <w:u w:val="single"/>
        </w:rPr>
      </w:pPr>
    </w:p>
    <w:p w:rsidRDefault="00A93E9B" w:rsidP="00A93E9B" w:rsidR="00A93E9B">
      <w:pPr>
        <w:spacing w:after="0"/>
        <w:jc w:val="both"/>
      </w:pPr>
      <w:r>
        <w:tab/>
        <w:t xml:space="preserve">Protiv ovog rješenja dopuštena je žalba Visokom trgovačkom sudu Republike Hrvatske u Zagrebu, a podnosi se putem ovog suda u roku od osam (8) dana po primitku </w:t>
      </w:r>
      <w:proofErr w:type="spellStart"/>
      <w:r>
        <w:t>otpravka</w:t>
      </w:r>
      <w:proofErr w:type="spellEnd"/>
      <w:r>
        <w:t xml:space="preserve"> rješenja, pisano, u četiri (4) primjerka. </w:t>
      </w:r>
    </w:p>
    <w:p w:rsidRDefault="00A93E9B" w:rsidP="00A93E9B" w:rsidR="00A93E9B">
      <w:pPr>
        <w:spacing w:after="0"/>
        <w:jc w:val="both"/>
      </w:pPr>
      <w:r>
        <w:tab/>
      </w:r>
    </w:p>
    <w:p w:rsidRDefault="00A93E9B" w:rsidP="00A93E9B" w:rsidR="00A93E9B">
      <w:pPr>
        <w:spacing w:after="0"/>
        <w:jc w:val="both"/>
      </w:pPr>
    </w:p>
    <w:p w:rsidRDefault="00E6374F" w:rsidP="00A93E9B" w:rsidR="00E6374F">
      <w:pPr>
        <w:spacing w:after="0"/>
        <w:jc w:val="both"/>
      </w:pPr>
      <w:bookmarkStart w:name="_GoBack" w:id="0"/>
      <w:bookmarkEnd w:id="0"/>
    </w:p>
    <w:p w:rsidRDefault="00A93E9B" w:rsidP="00A93E9B" w:rsidR="00A93E9B">
      <w:pPr>
        <w:spacing w:after="0"/>
        <w:jc w:val="both"/>
      </w:pPr>
      <w:r>
        <w:lastRenderedPageBreak/>
        <w:t>DNA :</w:t>
      </w:r>
    </w:p>
    <w:p w:rsidRDefault="00A93E9B" w:rsidP="00A93E9B" w:rsidR="00A93E9B">
      <w:pPr>
        <w:spacing w:after="0"/>
        <w:jc w:val="both"/>
      </w:pPr>
      <w:r>
        <w:tab/>
      </w:r>
    </w:p>
    <w:p w:rsidRDefault="00A93E9B" w:rsidP="00A93E9B" w:rsidR="00A93E9B">
      <w:pPr>
        <w:numPr>
          <w:ilvl w:val="0"/>
          <w:numId w:val="47"/>
        </w:numPr>
        <w:spacing w:after="0"/>
        <w:jc w:val="both"/>
      </w:pPr>
      <w:r>
        <w:t>Predlagat</w:t>
      </w:r>
      <w:r w:rsidR="00A6051C">
        <w:t>elj Financijska agencija, Regionalni centar Zagreb</w:t>
      </w:r>
      <w:r w:rsidR="00F3545B">
        <w:t>, Ilica br. 307,</w:t>
      </w:r>
    </w:p>
    <w:p w:rsidRDefault="00A93E9B" w:rsidP="00A93E9B" w:rsidR="00A93E9B">
      <w:pPr>
        <w:numPr>
          <w:ilvl w:val="0"/>
          <w:numId w:val="47"/>
        </w:numPr>
        <w:spacing w:after="0"/>
        <w:jc w:val="both"/>
      </w:pPr>
      <w:r>
        <w:t xml:space="preserve">Privremeni stečajni upravitelj Stanko Makar, dipl. oec., iz Ludbrega, </w:t>
      </w:r>
    </w:p>
    <w:p w:rsidRDefault="00A93E9B" w:rsidP="00A93E9B" w:rsidR="00A93E9B">
      <w:pPr>
        <w:spacing w:after="0"/>
        <w:jc w:val="both"/>
      </w:pPr>
      <w:r>
        <w:t xml:space="preserve">           Petra Zrinskog br. 3,</w:t>
      </w:r>
    </w:p>
    <w:p w:rsidRDefault="00A93E9B" w:rsidP="00A93E9B" w:rsidR="00F3545B">
      <w:pPr>
        <w:numPr>
          <w:ilvl w:val="0"/>
          <w:numId w:val="47"/>
        </w:numPr>
        <w:spacing w:after="0"/>
        <w:jc w:val="both"/>
      </w:pPr>
      <w:r>
        <w:t>Dužnik</w:t>
      </w:r>
      <w:r>
        <w:rPr>
          <w:b/>
        </w:rPr>
        <w:t xml:space="preserve"> </w:t>
      </w:r>
      <w:r w:rsidR="00F3545B">
        <w:t xml:space="preserve">ROB-MAR d.o.o. za trgovinu, ugostiteljstvo, transport, </w:t>
      </w:r>
      <w:proofErr w:type="spellStart"/>
      <w:r w:rsidR="00F3545B">
        <w:t>export</w:t>
      </w:r>
      <w:proofErr w:type="spellEnd"/>
      <w:r w:rsidR="00F3545B">
        <w:t xml:space="preserve">-import, </w:t>
      </w:r>
    </w:p>
    <w:p w:rsidRDefault="00F3545B" w:rsidP="00FB7F33" w:rsidR="00A93E9B">
      <w:pPr>
        <w:spacing w:after="0"/>
        <w:ind w:left="720"/>
        <w:jc w:val="both"/>
      </w:pPr>
      <w:r>
        <w:t xml:space="preserve">iz </w:t>
      </w:r>
      <w:proofErr w:type="spellStart"/>
      <w:r>
        <w:t>Breznice</w:t>
      </w:r>
      <w:proofErr w:type="spellEnd"/>
      <w:r>
        <w:t xml:space="preserve">, </w:t>
      </w:r>
      <w:proofErr w:type="spellStart"/>
      <w:r>
        <w:t>Breznica</w:t>
      </w:r>
      <w:proofErr w:type="spellEnd"/>
      <w:r>
        <w:t xml:space="preserve"> br. 18,</w:t>
      </w:r>
    </w:p>
    <w:p w:rsidRDefault="00F3545B" w:rsidP="00F3545B" w:rsidR="00A93E9B">
      <w:pPr>
        <w:numPr>
          <w:ilvl w:val="0"/>
          <w:numId w:val="47"/>
        </w:numPr>
        <w:spacing w:after="0"/>
        <w:jc w:val="both"/>
      </w:pPr>
      <w:r>
        <w:t>E-o</w:t>
      </w:r>
      <w:r w:rsidR="00A93E9B">
        <w:t>glasna ploča ovoga suda,</w:t>
      </w:r>
    </w:p>
    <w:p w:rsidRDefault="00A93E9B" w:rsidP="00A93E9B" w:rsidR="00A93E9B">
      <w:pPr>
        <w:numPr>
          <w:ilvl w:val="0"/>
          <w:numId w:val="47"/>
        </w:numPr>
        <w:spacing w:after="0"/>
        <w:jc w:val="both"/>
      </w:pPr>
      <w:r>
        <w:t>Sudski registar ovoga suda,</w:t>
      </w:r>
    </w:p>
    <w:p w:rsidRDefault="00A93E9B" w:rsidP="00A93E9B" w:rsidR="00A93E9B">
      <w:pPr>
        <w:spacing w:after="0"/>
        <w:jc w:val="both"/>
      </w:pPr>
    </w:p>
    <w:p w:rsidRDefault="00A93E9B" w:rsidP="00A93E9B" w:rsidR="00A93E9B">
      <w:pPr>
        <w:spacing w:after="0"/>
        <w:jc w:val="both"/>
      </w:pPr>
    </w:p>
    <w:p w:rsidRDefault="00A93E9B" w:rsidP="00A93E9B" w:rsidR="00A93E9B">
      <w:pPr>
        <w:spacing w:after="0"/>
        <w:jc w:val="both"/>
      </w:pPr>
    </w:p>
    <w:p w:rsidRDefault="00A93E9B" w:rsidP="00A93E9B" w:rsidR="00A93E9B">
      <w:pPr>
        <w:spacing w:after="0"/>
        <w:jc w:val="both"/>
      </w:pPr>
      <w:r>
        <w:t>Pisarnica - kal.</w:t>
      </w:r>
      <w:r w:rsidR="00F3545B">
        <w:t xml:space="preserve"> </w:t>
      </w:r>
      <w:r>
        <w:t xml:space="preserve"> 30 dana,</w:t>
      </w:r>
    </w:p>
    <w:p w:rsidRDefault="00A93E9B" w:rsidP="00A93E9B" w:rsidR="00A93E9B">
      <w:pPr>
        <w:spacing w:after="0"/>
        <w:jc w:val="both"/>
      </w:pPr>
      <w:r>
        <w:t xml:space="preserve">               </w:t>
      </w:r>
    </w:p>
    <w:p w:rsidRDefault="00A93E9B" w:rsidP="00A93E9B" w:rsidR="00A93E9B">
      <w:pPr>
        <w:spacing w:after="0"/>
        <w:jc w:val="both"/>
      </w:pPr>
    </w:p>
    <w:p w:rsidRDefault="00A93E9B" w:rsidP="00A93E9B" w:rsidR="00A93E9B">
      <w:pPr>
        <w:spacing w:after="0"/>
        <w:jc w:val="center"/>
      </w:pPr>
      <w:r>
        <w:t>U Varaždinu, 5. travnja</w:t>
      </w:r>
      <w:r>
        <w:t xml:space="preserve"> 201</w:t>
      </w:r>
      <w:r>
        <w:t>6</w:t>
      </w:r>
      <w:r>
        <w:t>. godine.</w:t>
      </w:r>
    </w:p>
    <w:p w:rsidRDefault="00A93E9B" w:rsidP="00A93E9B" w:rsidR="00A93E9B">
      <w:pPr>
        <w:spacing w:after="0"/>
        <w:jc w:val="both"/>
      </w:pPr>
    </w:p>
    <w:p w:rsidRDefault="00A93E9B" w:rsidP="00A93E9B" w:rsidR="00A93E9B">
      <w:pPr>
        <w:spacing w:after="0"/>
        <w:jc w:val="both"/>
      </w:pPr>
      <w:r>
        <w:tab/>
      </w:r>
      <w:r>
        <w:tab/>
      </w:r>
      <w:r>
        <w:tab/>
      </w:r>
      <w:r>
        <w:tab/>
      </w:r>
      <w:r>
        <w:tab/>
      </w:r>
      <w:r>
        <w:tab/>
        <w:t xml:space="preserve">                                                  SUDAC :</w:t>
      </w:r>
    </w:p>
    <w:p w:rsidRDefault="00A93E9B" w:rsidP="00A93E9B" w:rsidR="00A93E9B">
      <w:pPr>
        <w:spacing w:after="0"/>
        <w:jc w:val="both"/>
      </w:pPr>
    </w:p>
    <w:p w:rsidRDefault="00A93E9B" w:rsidP="00A93E9B" w:rsidR="00A93E9B">
      <w:pPr>
        <w:spacing w:after="0"/>
        <w:jc w:val="both"/>
      </w:pPr>
    </w:p>
    <w:p w:rsidRDefault="0071688E" w:rsidP="00A93E9B" w:rsidR="0071688E">
      <w:pPr>
        <w:pStyle w:val="Poetniodjeljak"/>
        <w:spacing w:after="0"/>
      </w:pPr>
    </w:p>
    <w:p w:rsidRDefault="00A21F0D" w:rsidP="00A93E9B" w:rsidR="00A21F0D">
      <w:pPr>
        <w:pStyle w:val="NormaleSPIS"/>
        <w:spacing w:after="0"/>
        <w:rPr>
          <w:noProof/>
        </w:rPr>
      </w:pPr>
    </w:p>
    <w:p w:rsidRDefault="00DA0242" w:rsidP="00DA0242" w:rsidR="00DA0242">
      <w:pPr>
        <w:pStyle w:val="ZapisniarPotpis"/>
      </w:pPr>
    </w:p>
    <w:sectPr w:rsidSect="0032366B" w:rsidR="00DA0242">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11B6" w:rsidP="00537B78" w:rsidR="002111B6">
      <w:r>
        <w:separator/>
      </w:r>
    </w:p>
  </w:endnote>
  <w:endnote w:id="0" w:type="continuationSeparator">
    <w:p w:rsidRDefault="002111B6" w:rsidP="00537B78" w:rsidR="002111B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27588370"/>
      <w:docPartObj>
        <w:docPartGallery w:val="Page Numbers (Bottom of Page)"/>
        <w:docPartUnique/>
      </w:docPartObj>
    </w:sdtPr>
    <w:sdtContent>
      <w:p w:rsidRDefault="00A93E9B" w:rsidR="00A93E9B">
        <w:pPr>
          <w:pStyle w:val="Podnoje"/>
        </w:pPr>
        <w:r>
          <w:fldChar w:fldCharType="begin"/>
        </w:r>
        <w:r>
          <w:instrText>PAGE   \* MERGEFORMAT</w:instrText>
        </w:r>
        <w:r>
          <w:fldChar w:fldCharType="separate"/>
        </w:r>
        <w:r w:rsidR="00E6374F">
          <w:t>2</w:t>
        </w:r>
        <w:r>
          <w:fldChar w:fldCharType="end"/>
        </w:r>
      </w:p>
    </w:sdtContent>
  </w:sdt>
  <w:p w:rsidRDefault="00A93E9B" w:rsidR="00A93E9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11B6" w:rsidP="00537B78" w:rsidR="002111B6">
      <w:r>
        <w:separator/>
      </w:r>
    </w:p>
  </w:footnote>
  <w:footnote w:id="0" w:type="continuationSeparator">
    <w:p w:rsidRDefault="002111B6" w:rsidP="00537B78" w:rsidR="002111B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3E9B" w:rsidR="008333A9">
    <w:pPr>
      <w:pStyle w:val="Zaglavlje"/>
    </w:pPr>
    <w:r>
      <w:rPr>
        <w:rStyle w:val="PozadinaSvijetloCrvena"/>
        <w:shd w:fill="auto" w:color="auto" w:val="clear"/>
      </w:rPr>
      <w:t>POSL. BROJ : 6 St-275/15-10</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38542FA5"/>
    <w:multiLevelType w:val="hybridMultilevel"/>
    <w:tmpl w:val="BBE84D1A"/>
    <w:lvl w:tplc="041A0011"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DA9"/>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11B6"/>
    <w:rsid w:val="002146AD"/>
    <w:rsid w:val="00217901"/>
    <w:rsid w:val="00217B1D"/>
    <w:rsid w:val="00220F17"/>
    <w:rsid w:val="00226502"/>
    <w:rsid w:val="00230588"/>
    <w:rsid w:val="00232861"/>
    <w:rsid w:val="00233507"/>
    <w:rsid w:val="00235532"/>
    <w:rsid w:val="00236A94"/>
    <w:rsid w:val="002428C9"/>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399C"/>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3557"/>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10B"/>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585"/>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574"/>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46F3"/>
    <w:rsid w:val="009D58F5"/>
    <w:rsid w:val="009D71B3"/>
    <w:rsid w:val="009E10A7"/>
    <w:rsid w:val="009E1566"/>
    <w:rsid w:val="009E20C8"/>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051C"/>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3E9B"/>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5747"/>
    <w:rsid w:val="00BF6F89"/>
    <w:rsid w:val="00C00EBD"/>
    <w:rsid w:val="00C04275"/>
    <w:rsid w:val="00C057A3"/>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1E2C"/>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0042"/>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53BB"/>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0563"/>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374F"/>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3AD0"/>
    <w:rsid w:val="00EC4577"/>
    <w:rsid w:val="00EC59F6"/>
    <w:rsid w:val="00EC6029"/>
    <w:rsid w:val="00EC6799"/>
    <w:rsid w:val="00ED00B7"/>
    <w:rsid w:val="00ED0238"/>
    <w:rsid w:val="00ED09C0"/>
    <w:rsid w:val="00ED11D0"/>
    <w:rsid w:val="00ED24E2"/>
    <w:rsid w:val="00ED2729"/>
    <w:rsid w:val="00ED2E43"/>
    <w:rsid w:val="00ED38B9"/>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45B"/>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B7F33"/>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744820">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2016.</izvorni_sadrzaj>
    <derivirana_varijabla naziv="DomainObject.DatumDonosenjaOdluke_1">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St-275/2015-10</izvorni_sadrzaj>
    <derivirana_varijabla naziv="DomainObject.Oznaka_1">St-275/2015-10</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275</izvorni_sadrzaj>
    <derivirana_varijabla naziv="DomainObject.Predmet.Broj_1">275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listopada 2015.</izvorni_sadrzaj>
    <derivirana_varijabla naziv="DomainObject.Predmet.DatumOsnivanja_1">22.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St-275/2015</izvorni_sadrzaj>
    <derivirana_varijabla naziv="DomainObject.Predmet.OznakaBroj_1">St-275/2015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ROB-MAR društvo s ograničenom odgovornošću za trgovinu, ugostiteljstvo, transport, export-import</izvorni_sadrzaj>
    <derivirana_varijabla naziv="DomainObject.Predmet.ProtustrankaFormated_1">  ROB-MAR društvo s ograničenom odgovornošću za trgovinu, ugostiteljstvo, transport, export-import</derivirana_varijabla>
  </DomainObject.Predmet.ProtustrankaFormated>
  <DomainObject.Predmet.ProtustrankaFormatedOIB>
    <izvorni_sadrzaj>  ROB-MAR društvo s ograničenom odgovornošću za trgovinu, ugostiteljstvo, transport, export-import, OIB 83125882692</izvorni_sadrzaj>
    <derivirana_varijabla naziv="DomainObject.Predmet.ProtustrankaFormatedOIB_1">  ROB-MAR društvo s ograničenom odgovornošću za trgovinu, ugostiteljstvo, transport, export-import, OIB 83125882692</derivirana_varijabla>
  </DomainObject.Predmet.ProtustrankaFormatedOIB>
  <DomainObject.Predmet.ProtustrankaFormatedWithAdress>
    <izvorni_sadrzaj> ROB-MAR društvo s ograničenom odgovornošću za trgovinu, ugostiteljstvo, transport, export-import,  18, 42225 Breznica</izvorni_sadrzaj>
    <derivirana_varijabla naziv="DomainObject.Predmet.ProtustrankaFormatedWithAdress_1"> ROB-MAR društvo s ograničenom odgovornošću za trgovinu, ugostiteljstvo, transport, export-import,  18, 42225 Breznica</derivirana_varijabla>
  </DomainObject.Predmet.ProtustrankaFormatedWithAdress>
  <DomainObject.Predmet.ProtustrankaFormatedWithAdressOIB>
    <izvorni_sadrzaj> ROB-MAR društvo s ograničenom odgovornošću za trgovinu, ugostiteljstvo, transport, export-import, OIB 83125882692,  18, 42225 Breznica</izvorni_sadrzaj>
    <derivirana_varijabla naziv="DomainObject.Predmet.ProtustrankaFormatedWithAdressOIB_1"> ROB-MAR društvo s ograničenom odgovornošću za trgovinu, ugostiteljstvo, transport, export-import, OIB 83125882692,  18, 42225 Breznica</derivirana_varijabla>
  </DomainObject.Predmet.ProtustrankaFormatedWithAdressOIB>
  <DomainObject.Predmet.ProtustrankaWithAdress>
    <izvorni_sadrzaj>ROB-MAR društvo s ograničenom odgovornošću za trgovinu, ugostiteljstvo, transport, export-import  18, 42225 Breznica</izvorni_sadrzaj>
    <derivirana_varijabla naziv="DomainObject.Predmet.ProtustrankaWithAdress_1">ROB-MAR društvo s ograničenom odgovornošću za trgovinu, ugostiteljstvo, transport, export-import  18, 42225 Breznica</derivirana_varijabla>
  </DomainObject.Predmet.ProtustrankaWithAdress>
  <DomainObject.Predmet.ProtustrankaWithAdressOIB>
    <izvorni_sadrzaj>ROB-MAR društvo s ograničenom odgovornošću za trgovinu, ugostiteljstvo, transport, export-import, OIB 83125882692,  18, 42225 Breznica</izvorni_sadrzaj>
    <derivirana_varijabla naziv="DomainObject.Predmet.ProtustrankaWithAdressOIB_1">ROB-MAR društvo s ograničenom odgovornošću za trgovinu, ugostiteljstvo, transport, export-import, OIB 83125882692,  18, 42225 Breznica</derivirana_varijabla>
  </DomainObject.Predmet.ProtustrankaWithAdressOIB>
  <DomainObject.Predmet.ProtustrankaNazivFormated>
    <izvorni_sadrzaj>ROB-MAR društvo s ograničenom odgovornošću za trgovinu, ugostiteljstvo, transport, export-import</izvorni_sadrzaj>
    <derivirana_varijabla naziv="DomainObject.Predmet.ProtustrankaNazivFormated_1">ROB-MAR društvo s ograničenom odgovornošću za trgovinu, ugostiteljstvo, transport, export-import</derivirana_varijabla>
  </DomainObject.Predmet.ProtustrankaNazivFormated>
  <DomainObject.Predmet.ProtustrankaNazivFormatedOIB>
    <izvorni_sadrzaj>ROB-MAR društvo s ograničenom odgovornošću za trgovinu, ugostiteljstvo, transport, export-import, OIB 83125882692</izvorni_sadrzaj>
    <derivirana_varijabla naziv="DomainObject.Predmet.ProtustrankaNazivFormatedOIB_1">ROB-MAR društvo s ograničenom odgovornošću za trgovinu, ugostiteljstvo, transport, export-import, OIB 83125882692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Regionalni centar Zagreb</izvorni_sadrzaj>
    <derivirana_varijabla naziv="DomainObject.Predmet.StrankaFormated_1">  Financijska agencija, Regionalni centar Zagreb</derivirana_varijabla>
  </DomainObject.Predmet.StrankaFormated>
  <DomainObject.Predmet.StrankaFormatedOIB>
    <izvorni_sadrzaj>  Financijska agencija, Regionalni centar Zagreb</izvorni_sadrzaj>
    <derivirana_varijabla naziv="DomainObject.Predmet.StrankaFormatedOIB_1">  Financijska agencija, Regionalni centar Zagreb</derivirana_varijabla>
  </DomainObject.Predmet.StrankaFormatedOIB>
  <DomainObject.Predmet.StrankaFormatedWithAdress>
    <izvorni_sadrzaj> Financijska agencija, Regionalni centar Zagreb, Ilica 307, 10000 Zagreb</izvorni_sadrzaj>
    <derivirana_varijabla naziv="DomainObject.Predmet.StrankaFormatedWithAdress_1"> Financijska agencija, Regionalni centar Zagreb, Ilica 307, 10000 Zagreb</derivirana_varijabla>
  </DomainObject.Predmet.StrankaFormatedWithAdress>
  <DomainObject.Predmet.StrankaFormatedWithAdressOIB>
    <izvorni_sadrzaj> Financijska agencija, Regionalni centar Zagreb, Ilica 307, 10000 Zagreb</izvorni_sadrzaj>
    <derivirana_varijabla naziv="DomainObject.Predmet.StrankaFormatedWithAdressOIB_1"> Financijska agencija, Regionalni centar Zagreb, Ilica 307, 10000 Zagreb</derivirana_varijabla>
  </DomainObject.Predmet.StrankaFormatedWithAdressOIB>
  <DomainObject.Predmet.StrankaWithAdress>
    <izvorni_sadrzaj>Financijska agencija, Regionalni centar Zagreb Ilica 307,10000 Zagreb</izvorni_sadrzaj>
    <derivirana_varijabla naziv="DomainObject.Predmet.StrankaWithAdress_1">Financijska agencija, Regionalni centar Zagreb Ilica 307,10000 Zagreb</derivirana_varijabla>
  </DomainObject.Predmet.StrankaWithAdress>
  <DomainObject.Predmet.StrankaWithAdressOIB>
    <izvorni_sadrzaj>Financijska agencija, Regionalni centar Zagreb, Ilica 307,10000 Zagreb</izvorni_sadrzaj>
    <derivirana_varijabla naziv="DomainObject.Predmet.StrankaWithAdressOIB_1">Financijska agencija, Regionalni centar Zagreb, Ilica 307,10000 Zagreb</derivirana_varijabla>
  </DomainObject.Predmet.StrankaWithAdressOIB>
  <DomainObject.Predmet.StrankaNazivFormated>
    <izvorni_sadrzaj>Financijska agencija, Regionalni centar Zagreb</izvorni_sadrzaj>
    <derivirana_varijabla naziv="DomainObject.Predmet.StrankaNazivFormated_1">Financijska agencija, Regionalni centar Zagreb</derivirana_varijabla>
  </DomainObject.Predmet.StrankaNazivFormated>
  <DomainObject.Predmet.StrankaNazivFormatedOIB>
    <izvorni_sadrzaj>Financijska agencija, Regionalni centar Zagreb</izvorni_sadrzaj>
    <derivirana_varijabla naziv="DomainObject.Predmet.StrankaNazivFormatedOIB_1">Financijska agencija, Regionalni centar Zagreb</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1114123.63</izvorni_sadrzaj>
    <derivirana_varijabla naziv="DomainObject.Predmet.TrenutnaVrijednost_1">1114123.63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 Regionalni centar Zagreb</item>
    </izvorni_sadrzaj>
    <derivirana_varijabla naziv="DomainObject.Predmet.StrankaListFormated_1">
      <item>Financijska agencija, Regionalni centar Zagreb</item>
    </derivirana_varijabla>
  </DomainObject.Predmet.StrankaListFormated>
  <DomainObject.Predmet.StrankaListFormatedOIB>
    <izvorni_sadrzaj>
      <item>Financijska agencija, Regionalni centar Zagreb</item>
    </izvorni_sadrzaj>
    <derivirana_varijabla naziv="DomainObject.Predmet.StrankaListFormatedOIB_1">
      <item>Financijska agencija, Regionalni centar Zagreb</item>
    </derivirana_varijabla>
  </DomainObject.Predmet.StrankaListFormatedOIB>
  <DomainObject.Predmet.StrankaListFormatedWithAdress>
    <izvorni_sadrzaj>
      <item>Financijska agencija, Regionalni centar Zagreb, Ilica 307, 10000 Zagreb</item>
    </izvorni_sadrzaj>
    <derivirana_varijabla naziv="DomainObject.Predmet.StrankaListFormatedWithAdress_1">
      <item>Financijska agencija, Regionalni centar Zagreb, Ilica 307, 10000 Zagreb</item>
    </derivirana_varijabla>
  </DomainObject.Predmet.StrankaListFormatedWithAdress>
  <DomainObject.Predmet.StrankaListFormatedWithAdressOIB>
    <izvorni_sadrzaj>
      <item>Financijska agencija, Regionalni centar Zagreb, Ilica 307, 10000 Zagreb</item>
    </izvorni_sadrzaj>
    <derivirana_varijabla naziv="DomainObject.Predmet.StrankaListFormatedWithAdressOIB_1">
      <item>Financijska agencija, Regionalni centar Zagreb, Ilica 307, 10000 Zagreb</item>
    </derivirana_varijabla>
  </DomainObject.Predmet.StrankaListFormatedWithAdressOIB>
  <DomainObject.Predmet.StrankaListNazivFormated>
    <izvorni_sadrzaj>
      <item>Financijska agencija, Regionalni centar Zagreb</item>
    </izvorni_sadrzaj>
    <derivirana_varijabla naziv="DomainObject.Predmet.StrankaListNazivFormated_1">
      <item>Financijska agencija, Regionalni centar Zagreb</item>
    </derivirana_varijabla>
  </DomainObject.Predmet.StrankaListNazivFormated>
  <DomainObject.Predmet.StrankaListNazivFormatedOIB>
    <izvorni_sadrzaj>
      <item>Financijska agencija, Regionalni centar Zagreb</item>
    </izvorni_sadrzaj>
    <derivirana_varijabla naziv="DomainObject.Predmet.StrankaListNazivFormatedOIB_1">
      <item>Financijska agencija, Regionalni centar Zagreb</item>
    </derivirana_varijabla>
  </DomainObject.Predmet.StrankaListNazivFormatedOIB>
  <DomainObject.Predmet.ProtuStrankaListFormated>
    <izvorni_sadrzaj>
      <item>ROB-MAR društvo s ograničenom odgovornošću za trgovinu, ugostiteljstvo, transport, export-import</item>
    </izvorni_sadrzaj>
    <derivirana_varijabla naziv="DomainObject.Predmet.ProtuStrankaListFormated_1">
      <item>ROB-MAR društvo s ograničenom odgovornošću za trgovinu, ugostiteljstvo, transport, export-import</item>
    </derivirana_varijabla>
  </DomainObject.Predmet.ProtuStrankaListFormated>
  <DomainObject.Predmet.ProtuStrankaListFormatedOIB>
    <izvorni_sadrzaj>
      <item>ROB-MAR društvo s ograničenom odgovornošću za trgovinu, ugostiteljstvo, transport, export-import, OIB 83125882692</item>
    </izvorni_sadrzaj>
    <derivirana_varijabla naziv="DomainObject.Predmet.ProtuStrankaListFormatedOIB_1">
      <item>ROB-MAR društvo s ograničenom odgovornošću za trgovinu, ugostiteljstvo, transport, export-import, OIB 83125882692</item>
    </derivirana_varijabla>
  </DomainObject.Predmet.ProtuStrankaListFormatedOIB>
  <DomainObject.Predmet.ProtuStrankaListFormatedWithAdress>
    <izvorni_sadrzaj>
      <item>ROB-MAR društvo s ograničenom odgovornošću za trgovinu, ugostiteljstvo, transport, export-import,  18, 42225 Breznica</item>
    </izvorni_sadrzaj>
    <derivirana_varijabla naziv="DomainObject.Predmet.ProtuStrankaListFormatedWithAdress_1">
      <item>ROB-MAR društvo s ograničenom odgovornošću za trgovinu, ugostiteljstvo, transport, export-import,  18, 42225 Breznica</item>
    </derivirana_varijabla>
  </DomainObject.Predmet.ProtuStrankaListFormatedWithAdress>
  <DomainObject.Predmet.ProtuStrankaListFormatedWithAdressOIB>
    <izvorni_sadrzaj>
      <item>ROB-MAR društvo s ograničenom odgovornošću za trgovinu, ugostiteljstvo, transport, export-import, OIB 83125882692,  18, 42225 Breznica</item>
    </izvorni_sadrzaj>
    <derivirana_varijabla naziv="DomainObject.Predmet.ProtuStrankaListFormatedWithAdressOIB_1">
      <item>ROB-MAR društvo s ograničenom odgovornošću za trgovinu, ugostiteljstvo, transport, export-import, OIB 83125882692,  18, 42225 Breznica</item>
    </derivirana_varijabla>
  </DomainObject.Predmet.ProtuStrankaListFormatedWithAdressOIB>
  <DomainObject.Predmet.ProtuStrankaListNazivFormated>
    <izvorni_sadrzaj>
      <item>ROB-MAR društvo s ograničenom odgovornošću za trgovinu, ugostiteljstvo, transport, export-import</item>
    </izvorni_sadrzaj>
    <derivirana_varijabla naziv="DomainObject.Predmet.ProtuStrankaListNazivFormated_1">
      <item>ROB-MAR društvo s ograničenom odgovornošću za trgovinu, ugostiteljstvo, transport, export-import</item>
    </derivirana_varijabla>
  </DomainObject.Predmet.ProtuStrankaListNazivFormated>
  <DomainObject.Predmet.ProtuStrankaListNazivFormatedOIB>
    <izvorni_sadrzaj>
      <item>ROB-MAR društvo s ograničenom odgovornošću za trgovinu, ugostiteljstvo, transport, export-import, OIB 83125882692</item>
    </izvorni_sadrzaj>
    <derivirana_varijabla naziv="DomainObject.Predmet.ProtuStrankaListNazivFormatedOIB_1">
      <item>ROB-MAR društvo s ograničenom odgovornošću za trgovinu, ugostiteljstvo, transport, export-import, OIB 83125882692</item>
    </derivirana_varijabla>
  </DomainObject.Predmet.ProtuStrankaListNazivFormatedOIB>
  <DomainObject.Predmet.OstaliListFormated>
    <izvorni_sadrzaj>
      <item>Sudski registar</item>
      <item>E-oglasna ploča</item>
      <item>zam. punomoćnika Tomislav Kruljac, odvjetnički vježbenik</item>
    </izvorni_sadrzaj>
    <derivirana_varijabla naziv="DomainObject.Predmet.OstaliListFormated_1">
      <item>Sudski registar</item>
      <item>E-oglasna ploča</item>
      <item>zam. punomoćnika Tomislav Kruljac, odvjetnički vježbenik</item>
    </derivirana_varijabla>
  </DomainObject.Predmet.OstaliListFormated>
  <DomainObject.Predmet.OstaliListFormatedOIB>
    <izvorni_sadrzaj>
      <item>Sudski registar</item>
      <item>E-oglasna ploča</item>
      <item>zam. punomoćnika Tomislav Kruljac, odvjetnički vježbenik</item>
    </izvorni_sadrzaj>
    <derivirana_varijabla naziv="DomainObject.Predmet.OstaliListFormatedOIB_1">
      <item>Sudski registar</item>
      <item>E-oglasna ploča</item>
      <item>zam. punomoćnika Tomislav Kruljac, odvjetnički vježbenik</item>
    </derivirana_varijabla>
  </DomainObject.Predmet.OstaliListFormatedOIB>
  <DomainObject.Predmet.OstaliListFormatedWithAdress>
    <izvorni_sadrzaj>
      <item>Sudski registar</item>
      <item>E-oglasna ploča</item>
      <item>zam. punomoćnika Tomislav Kruljac, odvjetnički vježbenik</item>
    </izvorni_sadrzaj>
    <derivirana_varijabla naziv="DomainObject.Predmet.OstaliListFormatedWithAdress_1">
      <item>Sudski registar</item>
      <item>E-oglasna ploča</item>
      <item>zam. punomoćnika Tomislav Kruljac, odvjetnički vježbenik</item>
    </derivirana_varijabla>
  </DomainObject.Predmet.OstaliListFormatedWithAdress>
  <DomainObject.Predmet.OstaliListFormatedWithAdressOIB>
    <izvorni_sadrzaj>
      <item>Sudski registar</item>
      <item>E-oglasna ploča</item>
      <item>zam. punomoćnika Tomislav Kruljac, odvjetnički vježbenik</item>
    </izvorni_sadrzaj>
    <derivirana_varijabla naziv="DomainObject.Predmet.OstaliListFormatedWithAdressOIB_1">
      <item>Sudski registar</item>
      <item>E-oglasna ploča</item>
      <item>zam. punomoćnika Tomislav Kruljac, odvjetnički vježbenik</item>
    </derivirana_varijabla>
  </DomainObject.Predmet.OstaliListFormatedWithAdressOIB>
  <DomainObject.Predmet.OstaliListNazivFormated>
    <izvorni_sadrzaj>
      <item>Sudski registar</item>
      <item>E-oglasna ploča</item>
      <item>zam. punomoćnika Tomislav Kruljac, odvjetnički vježbenik</item>
    </izvorni_sadrzaj>
    <derivirana_varijabla naziv="DomainObject.Predmet.OstaliListNazivFormated_1">
      <item>Sudski registar</item>
      <item>E-oglasna ploča</item>
      <item>zam. punomoćnika Tomislav Kruljac, odvjetnički vježbenik</item>
    </derivirana_varijabla>
  </DomainObject.Predmet.OstaliListNazivFormated>
  <DomainObject.Predmet.OstaliListNazivFormatedOIB>
    <izvorni_sadrzaj>
      <item>Sudski registar</item>
      <item>E-oglasna ploča</item>
      <item>zam. punomoćnika Tomislav Kruljac, odvjetnički vježbenik</item>
    </izvorni_sadrzaj>
    <derivirana_varijabla naziv="DomainObject.Predmet.OstaliListNazivFormatedOIB_1">
      <item>Sudski registar</item>
      <item>E-oglasna ploča</item>
      <item>zam. punomoćnika Tomislav Kruljac, odvjetnički vježbenik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2016.</izvorni_sadrzaj>
    <derivirana_varijabla naziv="DomainObject.Datum_1">5. travnja 2016.</derivirana_varijabla>
  </DomainObject.Datum>
  <DomainObject.PoslovniBrojDokumenta>
    <izvorni_sadrzaj>St-275/2015-10</izvorni_sadrzaj>
    <derivirana_varijabla naziv="DomainObject.PoslovniBrojDokumenta_1">St-275/2015-10</derivirana_varijabla>
  </DomainObject.PoslovniBrojDokumenta>
  <DomainObject.Predmet.StrankaIDrugi>
    <izvorni_sadrzaj>Financijska agencija, Regionalni centar Zagreb</izvorni_sadrzaj>
    <derivirana_varijabla naziv="DomainObject.Predmet.StrankaIDrugi_1">Financijska agencija, Regionalni centar Zagreb</derivirana_varijabla>
  </DomainObject.Predmet.StrankaIDrugi>
  <DomainObject.Predmet.ProtustrankaIDrugi>
    <izvorni_sadrzaj>ROB-MAR društvo s ograničenom odgovornošću za trgovinu, ugostiteljstvo, transport, export-import</izvorni_sadrzaj>
    <derivirana_varijabla naziv="DomainObject.Predmet.ProtustrankaIDrugi_1">ROB-MAR društvo s ograničenom odgovornošću za trgovinu, ugostiteljstvo, transport, export-import</derivirana_varijabla>
  </DomainObject.Predmet.ProtustrankaIDrugi>
  <DomainObject.Predmet.StrankaIDrugiAdressOIB>
    <izvorni_sadrzaj>Financijska agencija, Regionalni centar Zagreb, Ilica 307, 10000 Zagreb</izvorni_sadrzaj>
    <derivirana_varijabla naziv="DomainObject.Predmet.StrankaIDrugiAdressOIB_1">Financijska agencija, Regionalni centar Zagreb, Ilica 307, 10000 Zagreb</derivirana_varijabla>
  </DomainObject.Predmet.StrankaIDrugiAdressOIB>
  <DomainObject.Predmet.ProtustrankaIDrugiAdressOIB>
    <izvorni_sadrzaj>ROB-MAR društvo s ograničenom odgovornošću za trgovinu, ugostiteljstvo, transport, export-import, OIB 83125882692,  18, 42225 Breznica</izvorni_sadrzaj>
    <derivirana_varijabla naziv="DomainObject.Predmet.ProtustrankaIDrugiAdressOIB_1">ROB-MAR društvo s ograničenom odgovornošću za trgovinu, ugostiteljstvo, transport, export-import, OIB 83125882692,  18, 42225 Breznica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Regionalni centar Zagreb</item>
      <item>ROB-MAR društvo s ograničenom odgovornošću za trgovinu, ugostiteljstvo, transport, export-import</item>
      <item>Sudski registar</item>
      <item>E-oglasna ploča</item>
      <item>zam. punomoćnika Tomislav Kruljac, odvjetnički vježbenik</item>
    </izvorni_sadrzaj>
    <derivirana_varijabla naziv="DomainObject.Predmet.SudioniciListNaziv_1">
      <item>Financijska agencija, Regionalni centar Zagreb</item>
      <item>ROB-MAR društvo s ograničenom odgovornošću za trgovinu, ugostiteljstvo, transport, export-import</item>
      <item>Sudski registar</item>
      <item>E-oglasna ploča</item>
      <item>zam. punomoćnika Tomislav Kruljac, odvjetnički vježbenik</item>
    </derivirana_varijabla>
  </DomainObject.Predmet.SudioniciListNaziv>
  <DomainObject.Predmet.SudioniciListAdressOIB>
    <izvorni_sadrzaj>
      <item>Financijska agencija, Regionalni centar Zagreb, Ilica 307,10000 Zagreb</item>
      <item>ROB-MAR društvo s ograničenom odgovornošću za trgovinu, ugostiteljstvo, transport, export-import, OIB 83125882692,  18,42225 Breznica</item>
      <item>Sudski registar</item>
      <item>E-oglasna ploča</item>
      <item>zam. punomoćnika Tomislav Kruljac, odvjetnički vježbenik</item>
    </izvorni_sadrzaj>
    <derivirana_varijabla naziv="DomainObject.Predmet.SudioniciListAdressOIB_1">
      <item>Financijska agencija, Regionalni centar Zagreb, Ilica 307,10000 Zagreb</item>
      <item>ROB-MAR društvo s ograničenom odgovornošću za trgovinu, ugostiteljstvo, transport, export-import, OIB 83125882692,  18,42225 Breznica</item>
      <item>Sudski registar</item>
      <item>E-oglasna ploča</item>
      <item>zam. punomoćnika Tomislav Kruljac, odvjetnički vježbenik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9ADD2C-4E9F-4B58-8FC7-F442F0827D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703</properties:Words>
  <properties:Characters>3960</properties:Characters>
  <properties:Lines>116</properties:Lines>
  <properties:Paragraphs>34</properties:Paragraphs>
  <properties:TotalTime>63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4825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2016-04-05T13:02:00Z</cp:lastPrinted>
  <dcterms:modified xmlns:xsi="http://www.w3.org/2001/XMLSchema-instance" xsi:type="dcterms:W3CDTF">2016-04-05T13:03:00Z</dcterms:modified>
  <cp:revision>30</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St-275/2015-10 / Odluka - Rješenje o imenovanju privremenog stečajnog upravitelja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