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e1fe" w14:paraId="e51e1fe" w:rsidRDefault="00DF2947" w:rsidR="00E17EF8">
      <w:pPr>
        <w15:collapsed w:val="false"/>
      </w:pPr>
      <w:bookmarkStart w:name="_GoBack" w:id="0"/>
      <w:bookmarkEnd w:id="0"/>
      <w:r>
        <w:t xml:space="preserve">                   </w:t>
      </w:r>
      <w:r w:rsidR="00E17EF8">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17EF8" w:rsidP="0070027B" w:rsidR="00E17EF8">
      <w:pPr>
        <w:jc w:val="both"/>
      </w:pPr>
    </w:p>
    <w:p w:rsidRDefault="00DF2947"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BB10F5">
        <w:t xml:space="preserve">                     </w:t>
      </w:r>
      <w:r w:rsidR="00BB10F5">
        <w:tab/>
      </w:r>
    </w:p>
    <w:p w:rsidRDefault="00DF2947" w:rsidP="0070027B" w:rsidR="0070027B" w:rsidRPr="0070027B">
      <w:pPr>
        <w:jc w:val="both"/>
      </w:pPr>
      <w:r>
        <w:t xml:space="preserve">        Zagreb, </w:t>
      </w:r>
      <w:r w:rsidR="0070027B" w:rsidRPr="0070027B">
        <w:t>Amruševa 2/II</w:t>
      </w:r>
    </w:p>
    <w:p w:rsidRDefault="00DF2947" w:rsidP="00AE30AB" w:rsidR="00AE30AB" w:rsidRPr="00516BDB">
      <w:pPr>
        <w:jc w:val="center"/>
      </w:pPr>
      <w:r>
        <w:tab/>
      </w:r>
      <w:r>
        <w:tab/>
      </w:r>
      <w:r>
        <w:tab/>
      </w:r>
      <w:r>
        <w:tab/>
      </w:r>
      <w:r>
        <w:tab/>
      </w:r>
      <w:r>
        <w:tab/>
      </w:r>
      <w:r>
        <w:tab/>
        <w:t xml:space="preserve">                              89. St-</w:t>
      </w:r>
      <w:r w:rsidR="000D4074">
        <w:t>2017</w:t>
      </w:r>
      <w:r w:rsidR="00DD5C86">
        <w:t>/16</w:t>
      </w:r>
      <w:r>
        <w:t>-</w:t>
      </w:r>
      <w:r w:rsidR="000D4074">
        <w:t>30</w:t>
      </w:r>
    </w:p>
    <w:p w:rsidRDefault="00DF2947" w:rsidP="00AE30AB" w:rsidR="00DF2947">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98484E" w:rsidP="0098484E" w:rsidR="0098484E" w:rsidRPr="003A50F5">
      <w:pPr>
        <w:jc w:val="both"/>
        <w:rPr>
          <w:b/>
        </w:rPr>
      </w:pPr>
    </w:p>
    <w:p w:rsidRDefault="000D4074" w:rsidP="00DD5C86" w:rsidR="00DD5C86" w:rsidRPr="003A50F5">
      <w:pPr>
        <w:ind w:firstLine="708"/>
        <w:jc w:val="both"/>
      </w:pPr>
      <w:r w:rsidRPr="003A50F5">
        <w:t>Trgovački sud u Zagrebu, po sucu Nikolini Dorić Hadžisejdić, u</w:t>
      </w:r>
      <w:r w:rsidRPr="003A50F5">
        <w:rPr>
          <w:lang w:val="pt-BR"/>
        </w:rPr>
        <w:t xml:space="preserve"> stečajnom postupku u povodu prijedloga predlagatelja FINANCIJSKA AGENCIJA, RC Zagreb, </w:t>
      </w:r>
      <w:r w:rsidRPr="003A50F5">
        <w:t>Podružnica Zagreb, Trg svibanjskih žrtava 1995. 1, OIB: 85821130368</w:t>
      </w:r>
      <w:r w:rsidRPr="003A50F5">
        <w:rPr>
          <w:lang w:val="pt-BR"/>
        </w:rPr>
        <w:t xml:space="preserve">, za otvaranje stečajnog postupka nad dužnikom </w:t>
      </w:r>
      <w:r>
        <w:rPr>
          <w:lang w:val="pt-BR"/>
        </w:rPr>
        <w:t>DATA-TELECOM d.o.o., OIB 01978787218, Zagreb, Pavla Sokolića 16</w:t>
      </w:r>
      <w:r w:rsidR="00DD5C86" w:rsidRPr="003A50F5">
        <w:rPr>
          <w:lang w:val="pt-BR"/>
        </w:rPr>
        <w:t xml:space="preserve">, </w:t>
      </w:r>
      <w:r w:rsidR="00806F83">
        <w:t>5. prosinca</w:t>
      </w:r>
      <w:r w:rsidR="00905CE7">
        <w:t xml:space="preserve"> 2017.,</w:t>
      </w:r>
    </w:p>
    <w:p w:rsidRDefault="0098484E" w:rsidP="0098484E" w:rsidR="0098484E" w:rsidRPr="003A50F5">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10181" w:rsidP="00A10181" w:rsidR="00C12410" w:rsidRPr="00A10181">
      <w:pPr>
        <w:jc w:val="both"/>
        <w:rPr>
          <w:color w:val="FF0000"/>
        </w:rPr>
      </w:pPr>
      <w:r>
        <w:tab/>
        <w:t>I.</w:t>
      </w:r>
      <w:r w:rsidR="00806F83">
        <w:t xml:space="preserve"> </w:t>
      </w:r>
      <w:r w:rsidR="00C12410" w:rsidRPr="003A7D16">
        <w:t xml:space="preserve">Otvara se </w:t>
      </w:r>
      <w:r w:rsidR="00D85CC6" w:rsidRPr="003A7D16">
        <w:t>stečajni postupak nad</w:t>
      </w:r>
      <w:r w:rsidR="00830ADC">
        <w:t xml:space="preserve"> dužnikom</w:t>
      </w:r>
      <w:r w:rsidR="00D85CC6" w:rsidRPr="003A7D16">
        <w:t xml:space="preserve"> </w:t>
      </w:r>
      <w:r w:rsidR="000D4074" w:rsidRPr="000D4074">
        <w:t>DATA-TELECOM d.o.o., OIB 01978787218, Zagreb, Pavla Sokolića 16</w:t>
      </w:r>
      <w:r w:rsidR="00C12410" w:rsidRPr="003A7D16">
        <w:t xml:space="preserve">. </w:t>
      </w:r>
      <w:r w:rsidR="009B52EA">
        <w:t>Rješenje</w:t>
      </w:r>
      <w:r w:rsidR="00C12410" w:rsidRPr="003A7D16">
        <w:t xml:space="preserve"> o otvaranju stečajnog postupka nad dužnikom istaknut</w:t>
      </w:r>
      <w:r w:rsidR="00DF2947">
        <w:t>o</w:t>
      </w:r>
      <w:r w:rsidR="00C12410" w:rsidRPr="003A7D16">
        <w:t xml:space="preserve"> je na </w:t>
      </w:r>
      <w:r w:rsidR="009B52EA">
        <w:t>e-</w:t>
      </w:r>
      <w:r w:rsidR="00C12410" w:rsidRPr="003A7D16">
        <w:t xml:space="preserve">oglasnoj ploči Trgovačkog suda u Zagrebu </w:t>
      </w:r>
      <w:r w:rsidR="00C12410" w:rsidRPr="00372077">
        <w:t>dan</w:t>
      </w:r>
      <w:r w:rsidR="00347CA4" w:rsidRPr="00372077">
        <w:t xml:space="preserve">a </w:t>
      </w:r>
      <w:r w:rsidR="00806F83">
        <w:t>5. prosinca</w:t>
      </w:r>
      <w:r w:rsidR="00905CE7">
        <w:t xml:space="preserve"> 2017., </w:t>
      </w:r>
      <w:r w:rsidR="009C6B90" w:rsidRPr="00905CE7">
        <w:t>u</w:t>
      </w:r>
      <w:r w:rsidR="00474B93" w:rsidRPr="00905CE7">
        <w:t xml:space="preserve"> </w:t>
      </w:r>
      <w:r w:rsidR="00806F83">
        <w:t>9.30</w:t>
      </w:r>
      <w:r w:rsidR="00C12410" w:rsidRPr="00905CE7">
        <w:t xml:space="preserve"> sati.</w:t>
      </w:r>
    </w:p>
    <w:p w:rsidRDefault="00806F83" w:rsidP="00A10181" w:rsidR="00A10181" w:rsidRPr="00A10181">
      <w:pPr>
        <w:jc w:val="both"/>
        <w:rPr>
          <w:color w:val="FF0000"/>
        </w:rPr>
      </w:pPr>
      <w:r>
        <w:tab/>
        <w:t xml:space="preserve">II. </w:t>
      </w:r>
      <w:r w:rsidR="009C4BB2">
        <w:t>Ukida se mjera</w:t>
      </w:r>
      <w:r w:rsidR="00A10181" w:rsidRPr="00DD6686">
        <w:t xml:space="preserve"> osiguranja određen</w:t>
      </w:r>
      <w:r w:rsidR="009C4BB2">
        <w:t>a</w:t>
      </w:r>
      <w:r w:rsidR="00A10181" w:rsidRPr="00DD6686">
        <w:t xml:space="preserve"> rješenjem ovog suda posl. br. St-</w:t>
      </w:r>
      <w:r w:rsidR="000D4074">
        <w:t>2017</w:t>
      </w:r>
      <w:r w:rsidR="00DD5C86">
        <w:t>/16</w:t>
      </w:r>
      <w:r w:rsidR="0098484E">
        <w:t>-1</w:t>
      </w:r>
      <w:r w:rsidR="000D4074">
        <w:t>6</w:t>
      </w:r>
      <w:r w:rsidR="00A10181" w:rsidRPr="00DD6686">
        <w:t xml:space="preserve"> od </w:t>
      </w:r>
      <w:r w:rsidR="000D4074">
        <w:t>2. veljače 2017</w:t>
      </w:r>
      <w:r w:rsidR="00A10181" w:rsidRPr="00DD6686">
        <w:t>. te se razrješava dužnosti privremen</w:t>
      </w:r>
      <w:r w:rsidR="00A10181">
        <w:t>i</w:t>
      </w:r>
      <w:r w:rsidR="00A10181" w:rsidRPr="00DD6686">
        <w:t xml:space="preserve"> stečajn</w:t>
      </w:r>
      <w:r w:rsidR="00A10181">
        <w:t>i</w:t>
      </w:r>
      <w:r w:rsidR="00A10181" w:rsidRPr="00DD6686">
        <w:t xml:space="preserve"> </w:t>
      </w:r>
      <w:r w:rsidR="00A10181">
        <w:t xml:space="preserve">upravitelj </w:t>
      </w:r>
      <w:r w:rsidR="000D4074" w:rsidRPr="008C4959">
        <w:t>Martina Grgec iz Zagreba, Bukovačka cesta 51, OIB: 88481884644</w:t>
      </w:r>
      <w:r w:rsidR="00A10181" w:rsidRPr="00A10181">
        <w:rPr>
          <w:color w:val="FF0000"/>
        </w:rPr>
        <w:t>.</w:t>
      </w:r>
    </w:p>
    <w:p w:rsidRDefault="00A10181" w:rsidP="00A10181" w:rsidR="00A10181" w:rsidRPr="00A10181">
      <w:pPr>
        <w:jc w:val="both"/>
        <w:rPr>
          <w:color w:val="FF0000"/>
        </w:rPr>
      </w:pPr>
      <w:r>
        <w:tab/>
        <w:t>III.</w:t>
      </w:r>
      <w:r w:rsidR="00806F83">
        <w:t xml:space="preserve"> </w:t>
      </w:r>
      <w:r w:rsidRPr="00DD6686">
        <w:t xml:space="preserve">Za stečajnog upravitelja </w:t>
      </w:r>
      <w:r w:rsidRPr="002D5660">
        <w:t>imenuje se</w:t>
      </w:r>
      <w:r w:rsidR="002D5660" w:rsidRPr="002D5660">
        <w:t xml:space="preserve"> </w:t>
      </w:r>
      <w:r w:rsidR="000D4074" w:rsidRPr="008C4959">
        <w:t>Martina Grgec iz Zagreba, Bukovačka cesta 51, OIB: 88481884644</w:t>
      </w:r>
      <w:r w:rsidR="002D5660">
        <w:t>.</w:t>
      </w:r>
      <w:r w:rsidRPr="00DD6686">
        <w:t xml:space="preserve"> </w:t>
      </w:r>
    </w:p>
    <w:p w:rsidRDefault="00E520E0" w:rsidP="00E520E0" w:rsidR="00FE65B8" w:rsidRPr="003A7D16">
      <w:pPr>
        <w:jc w:val="both"/>
      </w:pPr>
      <w:r>
        <w:tab/>
      </w:r>
      <w:r w:rsidR="00A10181">
        <w:t>IV</w:t>
      </w:r>
      <w:r w:rsidR="00D85CC6" w:rsidRPr="003A7D16">
        <w:t>.</w:t>
      </w:r>
      <w:r w:rsidR="00C12410" w:rsidRPr="003A7D16">
        <w:t xml:space="preserve"> Zaključuje se stečajni postupak </w:t>
      </w:r>
      <w:r w:rsidR="00830ADC" w:rsidRPr="00830ADC">
        <w:t xml:space="preserve">nad dužnikom </w:t>
      </w:r>
      <w:r w:rsidR="000D4074" w:rsidRPr="000D4074">
        <w:t>DATA-TELECOM d.o.o., OIB 01978787218, Zagreb, Pavla Sokolića 16</w:t>
      </w:r>
      <w:r w:rsidR="004971B3">
        <w:t>.</w:t>
      </w:r>
    </w:p>
    <w:p w:rsidRDefault="00E46026" w:rsidP="004038F5" w:rsidR="00E46026">
      <w:pPr>
        <w:ind w:firstLine="708"/>
        <w:jc w:val="both"/>
      </w:pPr>
      <w:r w:rsidRPr="003A7D16">
        <w:t>V. Nastali troškovi podmirit će se iz Fonda za pokriće troškova stečajnog postupka koji se ne mogu namiriti iz imovine dužnika.</w:t>
      </w:r>
    </w:p>
    <w:p w:rsidRDefault="00C12410" w:rsidP="004038F5" w:rsidR="00C12410" w:rsidRPr="003A7D16">
      <w:pPr>
        <w:ind w:firstLine="708"/>
        <w:jc w:val="both"/>
      </w:pPr>
      <w:r w:rsidRPr="003A7D16">
        <w:t>V</w:t>
      </w:r>
      <w:r w:rsidR="00A10181">
        <w:t>I</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pPr>
        <w:jc w:val="center"/>
      </w:pPr>
      <w:r w:rsidRPr="003A7D16">
        <w:t>Obrazloženje</w:t>
      </w:r>
    </w:p>
    <w:p w:rsidRDefault="00691590" w:rsidP="00D85CC6" w:rsidR="00691590" w:rsidRPr="003A7D16">
      <w:pPr>
        <w:jc w:val="center"/>
      </w:pPr>
    </w:p>
    <w:p w:rsidRDefault="00DD5C86" w:rsidP="00DD5C86" w:rsidR="00DD5C86" w:rsidRPr="003A50F5">
      <w:pPr>
        <w:ind w:firstLine="708"/>
        <w:jc w:val="both"/>
        <w:rPr>
          <w:lang w:val="pt-BR"/>
        </w:rPr>
      </w:pPr>
      <w:r w:rsidRPr="003A50F5">
        <w:t>Financijska agencija, Regionalni centar Zagreb, podnijela je ovom sudu prijedlog za otvaranje stečajnog postupka</w:t>
      </w:r>
      <w:r>
        <w:t xml:space="preserve"> na dužnikom</w:t>
      </w:r>
      <w:r w:rsidRPr="003A50F5">
        <w:t xml:space="preserve"> </w:t>
      </w:r>
      <w:r w:rsidR="000D4074" w:rsidRPr="000D4074">
        <w:t>DATA-TELECOM d.o.o., OIB 01978787218, Zagreb, Pavla Sokolića 16</w:t>
      </w:r>
      <w:r w:rsidRPr="003A50F5">
        <w:rPr>
          <w:lang w:val="pt-BR"/>
        </w:rPr>
        <w:t>.</w:t>
      </w:r>
    </w:p>
    <w:p w:rsidRDefault="00DD5C86" w:rsidP="00DD5C86" w:rsidR="000D4074">
      <w:pPr>
        <w:ind w:firstLine="709"/>
        <w:jc w:val="both"/>
      </w:pPr>
      <w:r w:rsidRPr="003A50F5">
        <w:t xml:space="preserve">Prijedlog je podnesen na temelju čl. </w:t>
      </w:r>
      <w:r w:rsidR="000D4074">
        <w:t>444.</w:t>
      </w:r>
      <w:r w:rsidRPr="003A50F5">
        <w:t xml:space="preserve"> st. </w:t>
      </w:r>
      <w:r w:rsidR="000D4074">
        <w:t>2</w:t>
      </w:r>
      <w:r w:rsidRPr="003A50F5">
        <w:t xml:space="preserve">. Stečajnog zakona („Narodne novine“ broj 71/15, dalje: SZ). </w:t>
      </w:r>
    </w:p>
    <w:p w:rsidRDefault="000D4074" w:rsidP="00DD5C86" w:rsidR="000D4074">
      <w:pPr>
        <w:pStyle w:val="Tijeloteksta"/>
        <w:ind w:firstLine="708"/>
      </w:pPr>
      <w:r w:rsidRPr="000D4074">
        <w:t xml:space="preserve">Financijska agencija, kao predlagatelj, navela je u prijedlogu za otvaranje stečajnog postupka kako dužnik na dan 1. rujna 2015. u Očevidniku redoslijeda osnova za plaćanje ima evidentirane neizvršene osnove za plaćanje u neprekinutom razdoblju od 1339 dana, u </w:t>
      </w:r>
      <w:r w:rsidRPr="000D4074">
        <w:lastRenderedPageBreak/>
        <w:t xml:space="preserve">ukupnom iznosu od 564.116,55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C86" w:rsidP="00DD5C86" w:rsidR="00DD5C86">
      <w:pPr>
        <w:pStyle w:val="Tijeloteksta"/>
        <w:ind w:firstLine="708"/>
      </w:pPr>
      <w:r w:rsidRPr="003A50F5">
        <w:t>Odredbom čl. 115. st. 1. SZ-a propisano je da sud na temelju prijedloga za otvaranje stečajnoga postupka donosi rješenje o pokretanju prethodnoga postupka radi utvrđivanja pretpostavki za otvaranje stečajnoga postupka (prethodni postupak).</w:t>
      </w:r>
    </w:p>
    <w:p w:rsidRDefault="00F11506" w:rsidP="00F11506" w:rsidR="00F11506" w:rsidRPr="00F11506">
      <w:pPr>
        <w:pStyle w:val="Tijeloteksta"/>
        <w:ind w:firstLine="708"/>
        <w:rPr>
          <w:color w:val="FF0000"/>
        </w:rPr>
      </w:pPr>
      <w:r w:rsidRPr="003A50F5">
        <w:t xml:space="preserve">Sud je rješenjem od </w:t>
      </w:r>
      <w:r w:rsidR="000D4074">
        <w:t>22. prosinca</w:t>
      </w:r>
      <w:r w:rsidRPr="003A50F5">
        <w:t xml:space="preserve"> 2016. pokrenuo prethodni postupak nad dužnikom, a </w:t>
      </w:r>
      <w:r w:rsidRPr="003A50F5">
        <w:br/>
      </w:r>
      <w:r w:rsidR="000D4074">
        <w:t>1. veljače 2017</w:t>
      </w:r>
      <w:r w:rsidRPr="003A50F5">
        <w:t xml:space="preserve">. održano je ročište </w:t>
      </w:r>
      <w:r>
        <w:t xml:space="preserve">radi očitovanja o prijedlogu za otvaranje stečajnog postupka </w:t>
      </w:r>
      <w:r w:rsidRPr="003A50F5">
        <w:t xml:space="preserve">na koje </w:t>
      </w:r>
      <w:r>
        <w:t>ni</w:t>
      </w:r>
      <w:r w:rsidRPr="003A50F5">
        <w:t>je pristupio zastupnik po zakonu dužn</w:t>
      </w:r>
      <w:r>
        <w:t>ika.</w:t>
      </w:r>
      <w:r w:rsidRPr="003A50F5">
        <w:t xml:space="preserve"> </w:t>
      </w:r>
    </w:p>
    <w:p w:rsidRDefault="00BB10F5" w:rsidP="00BB10F5" w:rsidR="00BB10F5" w:rsidRPr="00BB10F5">
      <w:pPr>
        <w:ind w:firstLine="708"/>
        <w:jc w:val="both"/>
      </w:pPr>
      <w:r w:rsidRPr="00BB10F5">
        <w:t xml:space="preserve">Rješenjem od </w:t>
      </w:r>
      <w:r w:rsidR="000D4074">
        <w:t xml:space="preserve">2. veljače 2017. </w:t>
      </w:r>
      <w:r w:rsidRPr="00BB10F5">
        <w:t>imenovan</w:t>
      </w:r>
      <w:r w:rsidR="000D4074">
        <w:t>a</w:t>
      </w:r>
      <w:r w:rsidRPr="00BB10F5">
        <w:t xml:space="preserve"> je </w:t>
      </w:r>
      <w:r w:rsidR="000D4074">
        <w:t>Martina Grgec</w:t>
      </w:r>
      <w:r w:rsidR="00DD5C86" w:rsidRPr="00F37705">
        <w:t xml:space="preserve"> </w:t>
      </w:r>
      <w:r w:rsidRPr="00BB10F5">
        <w:t>privremenim stečajnim upraviteljem u ovom predmetu, čija je dužnost bila utvrditi imovinu stečajnog dužnika, stanje obveza stečajnog dužnika, zatim je li imovina stečajnog dužnika dovoljna za namirenje troškova stečajnog postupka, kao i iznos predvidivih troškova prethodnog i stečajnog postupka.</w:t>
      </w:r>
    </w:p>
    <w:p w:rsidRDefault="00BB10F5" w:rsidP="000D4074" w:rsidR="00C35027">
      <w:pPr>
        <w:ind w:firstLine="708"/>
        <w:jc w:val="both"/>
        <w:rPr>
          <w:bCs/>
        </w:rPr>
      </w:pPr>
      <w:r w:rsidRPr="00BB10F5">
        <w:t>Iz izvješća</w:t>
      </w:r>
      <w:r w:rsidR="0098484E">
        <w:t xml:space="preserve"> </w:t>
      </w:r>
      <w:r w:rsidRPr="00BB10F5">
        <w:t xml:space="preserve">privremenog stečajnog upravitelja, kao i njegovog iskaza na ročištu od </w:t>
      </w:r>
      <w:r w:rsidR="000D4074">
        <w:t>2. svibnja</w:t>
      </w:r>
      <w:r w:rsidRPr="00BB10F5">
        <w:t xml:space="preserve"> 201</w:t>
      </w:r>
      <w:r w:rsidR="00563793">
        <w:t>7</w:t>
      </w:r>
      <w:r w:rsidRPr="00BB10F5">
        <w:t xml:space="preserve">., </w:t>
      </w:r>
      <w:r w:rsidR="00563793">
        <w:t>proizlazi da kod dužnika p</w:t>
      </w:r>
      <w:r w:rsidR="00DD5C86">
        <w:t>ostoji</w:t>
      </w:r>
      <w:r w:rsidRPr="00BB10F5">
        <w:t xml:space="preserve"> stečajni razlo</w:t>
      </w:r>
      <w:r w:rsidR="00DD5C86">
        <w:t>g</w:t>
      </w:r>
      <w:r w:rsidRPr="00BB10F5">
        <w:t xml:space="preserve">  nesposobnost za plaćanje. Nadalje, naveo je kako dužnik </w:t>
      </w:r>
      <w:r w:rsidR="000D4074" w:rsidRPr="000D4074">
        <w:t>nema imovinu dostatnu za namirenje troškova stečajnog postupka te je predložio dužnikove vjerovnike pozvati da predujme iznos za pokriće troškova prethodnog i stečajnog postupka pa ako nitko od vjerovnika ne predujmi taj iznos, istovremeno otvoriti i zaključiti stečaj. Privremeni stečajni upravitelj je u pisanom izvješću naveo da je stvarno stanje dužnika prema dostupnoj dokumentaciji 4.000,00 kn te da ta imovina nije dovoljna za namirenje troškova vođenja prva tri mjeseca stečajnog postupka odnosno da je ista neznatne vrijednosti. Slijedom navedenog u pisanom izvješću je naveo da troškovi stečajnog postupka za 3 mjeseca iznose 23.850,00 kn i to za: izradu pečata u iznosu 1.000,00 kn, arhiviranje dokumentacije s razvrstavanjem u iznosu 4.000,00 kn, materijalni troškovi u iznosu 1.500,00 kn, putni troškovi u iznosu 600,00 kn, knjigovodstvene i administrativne usluge u iznosu 6.250,00 kn, nagrada stečajnom upravitelju 9.000,00 kn, procjena vrijednosti vozila 500,00 kn te troškovi oglašavanja i prodaje vozila u iznosu 1.000,00 kn te da stoga nedostaje, a uzimajući u obzir 4.000,00 kn (imovina dužnika koja bi ušla u stečajnu masu) 19.850,00 kn.</w:t>
      </w:r>
      <w:r w:rsidR="0098484E" w:rsidRPr="00612723">
        <w:t xml:space="preserve"> </w:t>
      </w:r>
      <w:r w:rsidR="00FB3C17">
        <w:rPr>
          <w:bCs/>
        </w:rPr>
        <w:tab/>
      </w:r>
      <w:r w:rsidR="00C35027">
        <w:rPr>
          <w:bCs/>
        </w:rPr>
        <w:t xml:space="preserve">Ročištu </w:t>
      </w:r>
      <w:r w:rsidR="002B0813">
        <w:rPr>
          <w:bCs/>
        </w:rPr>
        <w:t>je pristupio i zastupnik po zakonu dužnika koji je izjavio da se ne protivi da se nad dužnikom otvori stečaj i da nema primjedbi na izvješće stečajnog upravitelja.</w:t>
      </w:r>
    </w:p>
    <w:p w:rsidRDefault="00691590" w:rsidP="000D4074" w:rsidR="00691590">
      <w:pPr>
        <w:ind w:firstLine="708"/>
        <w:jc w:val="both"/>
      </w:pPr>
      <w:r w:rsidRPr="003A7D16">
        <w:t xml:space="preserve">Sud je rješenjem od </w:t>
      </w:r>
      <w:r w:rsidR="002B0813">
        <w:t>16. svibnja</w:t>
      </w:r>
      <w:r w:rsidR="00563793">
        <w:t xml:space="preserve"> 2017</w:t>
      </w:r>
      <w:r w:rsidRPr="003A7D16">
        <w:t>.</w:t>
      </w:r>
      <w:r>
        <w:t xml:space="preserve"> pozvao</w:t>
      </w:r>
      <w:r w:rsidRPr="003A7D16">
        <w:t xml:space="preserve"> </w:t>
      </w:r>
      <w:r w:rsidRPr="00A93839">
        <w:t xml:space="preserve">osobe koje imaju pravni interes za provedbom stečajnoga postupka nad dužnikom </w:t>
      </w:r>
      <w:r w:rsidRPr="00A93839">
        <w:rPr>
          <w:lang w:val="pt-BR"/>
        </w:rPr>
        <w:t xml:space="preserve">u roku 15 dana predujmiti iznos od </w:t>
      </w:r>
      <w:r w:rsidR="0019658B">
        <w:t>19.850</w:t>
      </w:r>
      <w:r w:rsidR="00DD5C86" w:rsidRPr="00612723">
        <w:t xml:space="preserve">,00 </w:t>
      </w:r>
      <w:r w:rsidRPr="00A93839">
        <w:t>kn za pokriće troškova prethodnog i stečajnog postupka</w:t>
      </w:r>
      <w:r>
        <w:t>. Navedeno rješenje objavljeno je na mrežnoj stranici e-oglasna pl</w:t>
      </w:r>
      <w:r w:rsidR="00DD5C86">
        <w:t xml:space="preserve">oča Trgovačkog suda u Zagrebu </w:t>
      </w:r>
      <w:r w:rsidR="0019658B">
        <w:t>16. svibnja</w:t>
      </w:r>
      <w:r w:rsidR="00563793">
        <w:t xml:space="preserve"> 2017</w:t>
      </w:r>
      <w:r>
        <w:t>.</w:t>
      </w:r>
      <w:r w:rsidRPr="003A7D16">
        <w:t xml:space="preserve"> Vjerovnici nisu predujmili iznos od </w:t>
      </w:r>
      <w:r w:rsidR="0019658B">
        <w:t>19.850,00</w:t>
      </w:r>
      <w:r w:rsidR="00DD5C86" w:rsidRPr="00612723">
        <w:t xml:space="preserve"> </w:t>
      </w:r>
      <w:r w:rsidRPr="004971B3">
        <w:t xml:space="preserve">kn </w:t>
      </w:r>
      <w:r w:rsidRPr="003A7D16">
        <w:t xml:space="preserve">za pokriće troškova prethodnog i stečajnog postupka. </w:t>
      </w:r>
    </w:p>
    <w:p w:rsidRDefault="00636A1C" w:rsidP="00636A1C" w:rsidR="00636A1C" w:rsidRPr="00A93839">
      <w:pPr>
        <w:ind w:firstLine="708"/>
        <w:jc w:val="both"/>
      </w:pPr>
      <w:r w:rsidRPr="00A93839">
        <w:t>Prema odredbi čl. 5. st. 1. i 2. SZ-a, stečajni postupak se može otvoriti samo ako se utvrdi postojanje kojeg od zakonom predviđenih stečajnih razloga, a stečajni je razlog, u konkretnom slučaju, nesposobnost za plaćanje</w:t>
      </w:r>
      <w:r w:rsidR="00563793">
        <w:t xml:space="preserve"> i prezaduženost</w:t>
      </w:r>
      <w:r w:rsidRPr="00A93839">
        <w:t>.</w:t>
      </w:r>
    </w:p>
    <w:p w:rsidRDefault="00636A1C" w:rsidP="00636A1C" w:rsidR="00636A1C"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B6336F" w:rsidP="00B6336F" w:rsidR="00B6336F">
      <w:pPr>
        <w:ind w:firstLine="708"/>
        <w:jc w:val="both"/>
      </w:pPr>
      <w:r w:rsidRPr="00CD3E07">
        <w:t>S obzirom na to da je kod dužnika ostvar</w:t>
      </w:r>
      <w:r w:rsidR="007020DF">
        <w:t>en stečajni razlog nesposobnost</w:t>
      </w:r>
      <w:r w:rsidRPr="00CD3E07">
        <w:t xml:space="preserve"> za plaćanje</w:t>
      </w:r>
      <w:r w:rsidR="00563793">
        <w:t xml:space="preserve"> </w:t>
      </w:r>
      <w:r w:rsidRPr="00CD3E07">
        <w:t xml:space="preserve">te njegova imovina, koja bi ušla u stečajnu masu, nije dovoljna za namirenje troškova postupka i </w:t>
      </w:r>
      <w:r w:rsidRPr="00CD3E07">
        <w:lastRenderedPageBreak/>
        <w:t xml:space="preserve">nije predujmljen iznos za pokriće troškova prethodnog i stečajnog postupka određen rješenjem suda, valjalo je u skladu s citiranom odredbom čl. </w:t>
      </w:r>
      <w:r w:rsidR="00BB10F5">
        <w:t>132</w:t>
      </w:r>
      <w:r w:rsidR="004F190A">
        <w:t>. st. 2</w:t>
      </w:r>
      <w:r w:rsidRPr="00CD3E07">
        <w:t>. SZ-a otvoriti i zaključiti stečajni postupak nad dužnikom.</w:t>
      </w:r>
    </w:p>
    <w:p w:rsidRDefault="009C4BB2" w:rsidP="00C258FA" w:rsidR="00C258FA">
      <w:pPr>
        <w:ind w:firstLine="708"/>
        <w:jc w:val="both"/>
      </w:pPr>
      <w:r>
        <w:t>Odluka iz stavka II izreke</w:t>
      </w:r>
      <w:r w:rsidR="002D5660">
        <w:t xml:space="preserve"> rješenja</w:t>
      </w:r>
      <w:r>
        <w:t xml:space="preserve"> temelji se na </w:t>
      </w:r>
      <w:r w:rsidR="002D5660">
        <w:t xml:space="preserve">odredbi </w:t>
      </w:r>
      <w:r>
        <w:t>čl. 122. SZ-a, a s</w:t>
      </w:r>
      <w:r w:rsidR="00C258FA">
        <w:t xml:space="preserve">ukladno odredbi čl. 85.st.2. SZ-a obzirom da je u stečajnom postupku imenovan privremeni stečajni upravitelj sud je privremenog stečajnog upravitelja imenovao stečajnim upraviteljem. </w:t>
      </w:r>
    </w:p>
    <w:p w:rsidRDefault="00C12410" w:rsidP="00C12410" w:rsidR="00C12410" w:rsidRPr="003A7D16"/>
    <w:p w:rsidRDefault="00363447" w:rsidP="00905CE7" w:rsidR="00C12410" w:rsidRPr="003A7D16">
      <w:pPr>
        <w:jc w:val="center"/>
      </w:pPr>
      <w:r w:rsidRPr="00372077">
        <w:t xml:space="preserve">U </w:t>
      </w:r>
      <w:r w:rsidR="00C12410" w:rsidRPr="00372077">
        <w:t>Zagreb</w:t>
      </w:r>
      <w:r w:rsidR="00CA4E71" w:rsidRPr="00372077">
        <w:t>u</w:t>
      </w:r>
      <w:r w:rsidR="00905CE7">
        <w:t>,</w:t>
      </w:r>
      <w:r w:rsidR="00CA4E71" w:rsidRPr="00372077">
        <w:t xml:space="preserve"> </w:t>
      </w:r>
      <w:r w:rsidR="00806F83">
        <w:t>5. prosinca</w:t>
      </w:r>
      <w:r w:rsidR="00905CE7">
        <w:t xml:space="preserve"> 2017.</w:t>
      </w:r>
    </w:p>
    <w:p w:rsidRDefault="00C12410" w:rsidP="00363447" w:rsidR="00C12410" w:rsidRPr="003A7D16">
      <w:pPr>
        <w:jc w:val="right"/>
      </w:pPr>
      <w:r w:rsidRPr="003A7D16">
        <w:t>Sudac:</w:t>
      </w:r>
    </w:p>
    <w:p w:rsidRDefault="00636A1C" w:rsidP="00C6375B" w:rsidR="00363447">
      <w:pPr>
        <w:jc w:val="right"/>
      </w:pPr>
      <w:r>
        <w:t>Nikolina Dorić Hadžisejdić</w:t>
      </w:r>
      <w:r w:rsidR="00E855D8">
        <w:t>,v.r.</w:t>
      </w:r>
    </w:p>
    <w:p w:rsidRDefault="00E17EF8" w:rsidP="00C6375B" w:rsidR="00E17EF8">
      <w:pPr>
        <w:jc w:val="right"/>
      </w:pPr>
    </w:p>
    <w:p w:rsidRDefault="00E17EF8" w:rsidP="00C6375B" w:rsidR="00E17EF8">
      <w:pPr>
        <w:jc w:val="right"/>
      </w:pPr>
    </w:p>
    <w:p w:rsidRDefault="00E17EF8" w:rsidP="00C6375B" w:rsidR="00E17EF8" w:rsidRPr="003A7D16">
      <w:pPr>
        <w:jc w:val="right"/>
      </w:pPr>
    </w:p>
    <w:p w:rsidRDefault="00C12410" w:rsidP="00C12410" w:rsidR="00E17EF8"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5F2805" w:rsidP="00C12410" w:rsidR="005F2805"/>
    <w:p w:rsidRDefault="00E855D8" w:rsidP="00C359B6" w:rsidR="00E855D8">
      <w:pPr>
        <w:pStyle w:val="Bezproreda"/>
        <w:ind w:left="4956"/>
        <w:jc w:val="right"/>
      </w:pPr>
      <w:r>
        <w:t>Za točnost otpravka - ovlašteni službenik</w:t>
      </w:r>
    </w:p>
    <w:p w:rsidRDefault="00E855D8" w:rsidP="00C359B6" w:rsidR="00E855D8">
      <w:pPr>
        <w:pStyle w:val="Bezproreda"/>
        <w:ind w:left="4956"/>
        <w:jc w:val="right"/>
      </w:pPr>
      <w:r>
        <w:t>Karmela Dolenc</w:t>
      </w:r>
    </w:p>
    <w:p w:rsidRDefault="00E855D8" w:rsidP="00C12410" w:rsidR="00E855D8"/>
    <w:sectPr w:rsidSect="00E17EF8" w:rsidR="00E855D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7EF8" w:rsidP="00E17EF8" w:rsidR="00E17EF8">
      <w:r>
        <w:separator/>
      </w:r>
    </w:p>
  </w:endnote>
  <w:endnote w:id="0" w:type="continuationSeparator">
    <w:p w:rsidRDefault="00E17EF8" w:rsidP="00E17EF8" w:rsidR="00E17E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7EF8" w:rsidP="00E17EF8" w:rsidR="00E17EF8">
      <w:r>
        <w:separator/>
      </w:r>
    </w:p>
  </w:footnote>
  <w:footnote w:id="0" w:type="continuationSeparator">
    <w:p w:rsidRDefault="00E17EF8" w:rsidP="00E17EF8" w:rsidR="00E17E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831970"/>
      <w:docPartObj>
        <w:docPartGallery w:val="Page Numbers (Top of Page)"/>
        <w:docPartUnique/>
      </w:docPartObj>
    </w:sdtPr>
    <w:sdtEndPr/>
    <w:sdtContent>
      <w:p w:rsidRDefault="00E17EF8" w:rsidP="00E17EF8" w:rsidR="00E17EF8">
        <w:pPr>
          <w:pStyle w:val="Zaglavlje"/>
          <w:ind w:firstLine="4536"/>
          <w:jc w:val="center"/>
        </w:pPr>
        <w:r>
          <w:fldChar w:fldCharType="begin"/>
        </w:r>
        <w:r>
          <w:instrText>PAGE   \* MERGEFORMAT</w:instrText>
        </w:r>
        <w:r>
          <w:fldChar w:fldCharType="separate"/>
        </w:r>
        <w:r w:rsidR="00E855D8">
          <w:rPr>
            <w:noProof/>
          </w:rPr>
          <w:t>3</w:t>
        </w:r>
        <w:r>
          <w:fldChar w:fldCharType="end"/>
        </w:r>
        <w:r>
          <w:tab/>
        </w:r>
        <w:r w:rsidR="00636A1C">
          <w:t>89</w:t>
        </w:r>
        <w:r>
          <w:t xml:space="preserve">. </w:t>
        </w:r>
        <w:r w:rsidR="00BB10F5">
          <w:t>St-</w:t>
        </w:r>
        <w:r w:rsidR="0019658B">
          <w:t>2017</w:t>
        </w:r>
        <w:r w:rsidR="00E520E0">
          <w:t>/</w:t>
        </w:r>
        <w:r w:rsidR="004763B8">
          <w:t>16</w:t>
        </w:r>
        <w:r w:rsidR="00636A1C">
          <w:t>-</w:t>
        </w:r>
        <w:r w:rsidR="0019658B">
          <w:t>30</w:t>
        </w:r>
      </w:p>
    </w:sdtContent>
  </w:sdt>
  <w:p w:rsidRDefault="00E17EF8" w:rsidR="00E17E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EEA2781"/>
    <w:multiLevelType w:val="hybridMultilevel"/>
    <w:tmpl w:val="7E866852"/>
    <w:lvl w:tplc="83FCE0EC" w:ilvl="0">
      <w:start w:val="1"/>
      <w:numFmt w:val="upperRoman"/>
      <w:lvlText w:val="%1."/>
      <w:lvlJc w:val="left"/>
      <w:pPr>
        <w:ind w:hanging="960" w:left="1668"/>
      </w:pPr>
      <w:rPr>
        <w:rFonts w:hint="default"/>
        <w:color w:val="auto"/>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38FA"/>
    <w:rsid w:val="000B68F6"/>
    <w:rsid w:val="000D4074"/>
    <w:rsid w:val="00144607"/>
    <w:rsid w:val="00153F9F"/>
    <w:rsid w:val="0019658B"/>
    <w:rsid w:val="001D0B43"/>
    <w:rsid w:val="001D472A"/>
    <w:rsid w:val="0023149C"/>
    <w:rsid w:val="002B0813"/>
    <w:rsid w:val="002B4737"/>
    <w:rsid w:val="002C25CA"/>
    <w:rsid w:val="002D5660"/>
    <w:rsid w:val="002E0229"/>
    <w:rsid w:val="002F255E"/>
    <w:rsid w:val="00347CA4"/>
    <w:rsid w:val="00350F72"/>
    <w:rsid w:val="00363447"/>
    <w:rsid w:val="00372077"/>
    <w:rsid w:val="0038259F"/>
    <w:rsid w:val="00392E4D"/>
    <w:rsid w:val="003A7D16"/>
    <w:rsid w:val="004038F5"/>
    <w:rsid w:val="00410190"/>
    <w:rsid w:val="00414A89"/>
    <w:rsid w:val="00470722"/>
    <w:rsid w:val="00471353"/>
    <w:rsid w:val="00474728"/>
    <w:rsid w:val="00474B93"/>
    <w:rsid w:val="004763B8"/>
    <w:rsid w:val="004963DC"/>
    <w:rsid w:val="004971B3"/>
    <w:rsid w:val="004C5B58"/>
    <w:rsid w:val="004D34E6"/>
    <w:rsid w:val="004F190A"/>
    <w:rsid w:val="0051697E"/>
    <w:rsid w:val="00516BDB"/>
    <w:rsid w:val="005224DC"/>
    <w:rsid w:val="005448EA"/>
    <w:rsid w:val="005611B7"/>
    <w:rsid w:val="00563793"/>
    <w:rsid w:val="005A2B10"/>
    <w:rsid w:val="005F2805"/>
    <w:rsid w:val="00603A21"/>
    <w:rsid w:val="00636A1C"/>
    <w:rsid w:val="00691590"/>
    <w:rsid w:val="00693D34"/>
    <w:rsid w:val="006D3825"/>
    <w:rsid w:val="006F05DF"/>
    <w:rsid w:val="0070027B"/>
    <w:rsid w:val="007020DF"/>
    <w:rsid w:val="007859F3"/>
    <w:rsid w:val="007A570C"/>
    <w:rsid w:val="007E349A"/>
    <w:rsid w:val="00806F83"/>
    <w:rsid w:val="00830ADC"/>
    <w:rsid w:val="008A1D07"/>
    <w:rsid w:val="008E59F9"/>
    <w:rsid w:val="008F6699"/>
    <w:rsid w:val="008F76E8"/>
    <w:rsid w:val="00905CE7"/>
    <w:rsid w:val="0093392E"/>
    <w:rsid w:val="00975210"/>
    <w:rsid w:val="0098484E"/>
    <w:rsid w:val="009B52EA"/>
    <w:rsid w:val="009B7AB6"/>
    <w:rsid w:val="009C4BB2"/>
    <w:rsid w:val="009C6B90"/>
    <w:rsid w:val="009E4E4C"/>
    <w:rsid w:val="00A10181"/>
    <w:rsid w:val="00AD1CFD"/>
    <w:rsid w:val="00AE30AB"/>
    <w:rsid w:val="00B42CB3"/>
    <w:rsid w:val="00B6336F"/>
    <w:rsid w:val="00B7486C"/>
    <w:rsid w:val="00B8024A"/>
    <w:rsid w:val="00BB10F5"/>
    <w:rsid w:val="00BD17D3"/>
    <w:rsid w:val="00C12410"/>
    <w:rsid w:val="00C12C33"/>
    <w:rsid w:val="00C258FA"/>
    <w:rsid w:val="00C35027"/>
    <w:rsid w:val="00C47008"/>
    <w:rsid w:val="00C6375B"/>
    <w:rsid w:val="00C755A1"/>
    <w:rsid w:val="00CA4E71"/>
    <w:rsid w:val="00CC6A3E"/>
    <w:rsid w:val="00D54999"/>
    <w:rsid w:val="00D85510"/>
    <w:rsid w:val="00D85CC6"/>
    <w:rsid w:val="00DC268C"/>
    <w:rsid w:val="00DD5C86"/>
    <w:rsid w:val="00DF2947"/>
    <w:rsid w:val="00E17EF8"/>
    <w:rsid w:val="00E23F79"/>
    <w:rsid w:val="00E46026"/>
    <w:rsid w:val="00E520E0"/>
    <w:rsid w:val="00E67E76"/>
    <w:rsid w:val="00E855D8"/>
    <w:rsid w:val="00EB51F8"/>
    <w:rsid w:val="00EC1EC5"/>
    <w:rsid w:val="00EF0E04"/>
    <w:rsid w:val="00F11506"/>
    <w:rsid w:val="00F24636"/>
    <w:rsid w:val="00F51E11"/>
    <w:rsid w:val="00F61CF3"/>
    <w:rsid w:val="00F91E11"/>
    <w:rsid w:val="00FB3C17"/>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cs="Tahoma" w:hAnsi="Tahoma" w:ascii="Tahoma"/>
      <w:sz w:val="16"/>
      <w:szCs w:val="16"/>
    </w:rPr>
  </w:style>
  <w:style w:customStyle="true" w:styleId="TekstbaloniaChar" w:type="character">
    <w:name w:val="Tekst balončića Char"/>
    <w:basedOn w:val="Zadanifontodlomka"/>
    <w:link w:val="Tekstbalonia"/>
    <w:rsid w:val="00E17EF8"/>
    <w:rPr>
      <w:rFonts w:cs="Tahoma" w:hAnsi="Tahoma" w:asci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true"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true"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E855D8"/>
    <w:rPr>
      <w:color w:val="808080"/>
      <w:bdr w:space="0" w:sz="0" w:color="auto" w:val="none"/>
      <w:shd w:fill="auto" w:color="auto" w:val="clear"/>
    </w:rPr>
  </w:style>
  <w:style w:customStyle="true" w:styleId="eSPISCCParagraphDefaultFont" w:type="character">
    <w:name w:val="eSPIS_CC_Paragraph Default Font"/>
    <w:basedOn w:val="Zadanifontodlomka"/>
    <w:rsid w:val="00E855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5D8"/>
    <w:rPr>
      <w:bdr w:space="0" w:sz="0" w:color="auto" w:val="none"/>
      <w:shd w:fill="FFFFCC" w:color="auto" w:val="clear"/>
      <w:lang w:val="hr-HR"/>
    </w:rPr>
  </w:style>
  <w:style w:customStyle="true" w:styleId="PozadinaSvijetloCrvena" w:type="character">
    <w:name w:val="Pozadina_SvijetloCrvena"/>
    <w:basedOn w:val="eSPISCCParagraphDefaultFont"/>
    <w:rsid w:val="00E855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5D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E855D8"/>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E17EF8"/>
    <w:rPr>
      <w:rFonts w:ascii="Tahoma" w:cs="Tahoma" w:hAnsi="Tahoma"/>
      <w:sz w:val="16"/>
      <w:szCs w:val="16"/>
    </w:rPr>
  </w:style>
  <w:style w:customStyle="1" w:styleId="TekstbaloniaChar" w:type="character">
    <w:name w:val="Tekst balončića Char"/>
    <w:basedOn w:val="Zadanifontodlomka"/>
    <w:link w:val="Tekstbalonia"/>
    <w:rsid w:val="00E17EF8"/>
    <w:rPr>
      <w:rFonts w:ascii="Tahoma" w:cs="Tahoma" w:hAnsi="Tahoma"/>
      <w:sz w:val="16"/>
      <w:szCs w:val="16"/>
    </w:rPr>
  </w:style>
  <w:style w:styleId="Zaglavlje" w:type="paragraph">
    <w:name w:val="header"/>
    <w:basedOn w:val="Normal"/>
    <w:link w:val="ZaglavljeChar"/>
    <w:uiPriority w:val="99"/>
    <w:rsid w:val="00E17EF8"/>
    <w:pPr>
      <w:tabs>
        <w:tab w:pos="4536" w:val="center"/>
        <w:tab w:pos="9072" w:val="right"/>
      </w:tabs>
    </w:pPr>
  </w:style>
  <w:style w:customStyle="1" w:styleId="ZaglavljeChar" w:type="character">
    <w:name w:val="Zaglavlje Char"/>
    <w:basedOn w:val="Zadanifontodlomka"/>
    <w:link w:val="Zaglavlje"/>
    <w:uiPriority w:val="99"/>
    <w:rsid w:val="00E17EF8"/>
    <w:rPr>
      <w:sz w:val="24"/>
      <w:szCs w:val="24"/>
    </w:rPr>
  </w:style>
  <w:style w:styleId="Podnoje" w:type="paragraph">
    <w:name w:val="footer"/>
    <w:basedOn w:val="Normal"/>
    <w:link w:val="PodnojeChar"/>
    <w:rsid w:val="00E17EF8"/>
    <w:pPr>
      <w:tabs>
        <w:tab w:pos="4536" w:val="center"/>
        <w:tab w:pos="9072" w:val="right"/>
      </w:tabs>
    </w:pPr>
  </w:style>
  <w:style w:customStyle="1" w:styleId="PodnojeChar" w:type="character">
    <w:name w:val="Podnožje Char"/>
    <w:basedOn w:val="Zadanifontodlomka"/>
    <w:link w:val="Podnoje"/>
    <w:rsid w:val="00E17EF8"/>
    <w:rPr>
      <w:sz w:val="24"/>
      <w:szCs w:val="24"/>
    </w:rPr>
  </w:style>
  <w:style w:styleId="Odlomakpopisa" w:type="paragraph">
    <w:name w:val="List Paragraph"/>
    <w:basedOn w:val="Normal"/>
    <w:uiPriority w:val="34"/>
    <w:qFormat/>
    <w:rsid w:val="00A10181"/>
    <w:pPr>
      <w:ind w:left="720"/>
      <w:contextualSpacing/>
    </w:pPr>
  </w:style>
  <w:style w:styleId="Tekstrezerviranogmjesta" w:type="character">
    <w:name w:val="Placeholder Text"/>
    <w:basedOn w:val="Zadanifontodlomka"/>
    <w:uiPriority w:val="99"/>
    <w:semiHidden/>
    <w:rsid w:val="00E855D8"/>
    <w:rPr>
      <w:color w:val="808080"/>
      <w:bdr w:color="auto" w:space="0" w:sz="0" w:val="none"/>
      <w:shd w:color="auto" w:fill="auto" w:val="clear"/>
    </w:rPr>
  </w:style>
  <w:style w:customStyle="1" w:styleId="eSPISCCParagraphDefaultFont" w:type="character">
    <w:name w:val="eSPIS_CC_Paragraph Default Font"/>
    <w:basedOn w:val="Zadanifontodlomka"/>
    <w:rsid w:val="00E855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5D8"/>
    <w:rPr>
      <w:bdr w:color="auto" w:space="0" w:sz="0" w:val="none"/>
      <w:shd w:color="auto" w:fill="FFFFCC" w:val="clear"/>
      <w:lang w:val="hr-HR"/>
    </w:rPr>
  </w:style>
  <w:style w:customStyle="1" w:styleId="PozadinaSvijetloCrvena" w:type="character">
    <w:name w:val="Pozadina_SvijetloCrvena"/>
    <w:basedOn w:val="eSPISCCParagraphDefaultFont"/>
    <w:rsid w:val="00E855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5D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E855D8"/>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2017</izvorni_sadrzaj>
    <derivirana_varijabla naziv="DomainObject.Predmet.Broj_1">2017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St-2017/2016</izvorni_sadrzaj>
    <derivirana_varijabla naziv="DomainObject.Predmet.OznakaBroj_1">St-2017/2016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DATA-TELECOM d.o.o. zastupanog po punomoćniku DAMIR VALEČIĆ; Tomica Biškup</izvorni_sadrzaj>
    <derivirana_varijabla naziv="DomainObject.Predmet.ProtustrankaFormated_1">  DATA-TELECOM d.o.o. zastupanog po punomoćniku DAMIR VALEČIĆ; Tomica Biškup</derivirana_varijabla>
  </DomainObject.Predmet.ProtustrankaFormated>
  <DomainObject.Predmet.ProtustrankaFormatedOIB>
    <izvorni_sadrzaj>  DATA-TELECOM d.o.o., OIB 01978787218 zastupanog po punomoćniku DAMIR VALEČIĆ; Tomica Biškup</izvorni_sadrzaj>
    <derivirana_varijabla naziv="DomainObject.Predmet.ProtustrankaFormatedOIB_1">  DATA-TELECOM d.o.o., OIB 01978787218 zastupanog po punomoćniku DAMIR VALEČIĆ; Tomica Biškup</derivirana_varijabla>
  </DomainObject.Predmet.ProtustrankaFormatedOIB>
  <DomainObject.Predmet.ProtustrankaFormatedWithAdress>
    <izvorni_sadrzaj> DATA-TELECOM d.o.o., Pavla Sokolića 16, 10000 Zagreb zastupanog po punomoćniku DAMIR VALEČIĆ; Tomica Biškup</izvorni_sadrzaj>
    <derivirana_varijabla naziv="DomainObject.Predmet.ProtustrankaFormatedWithAdress_1"> DATA-TELECOM d.o.o., Pavla Sokolića 16, 10000 Zagreb zastupanog po punomoćniku DAMIR VALEČIĆ; Tomica Biškup</derivirana_varijabla>
  </DomainObject.Predmet.ProtustrankaFormatedWithAdress>
  <DomainObject.Predmet.ProtustrankaFormatedWithAdressOIB>
    <izvorni_sadrzaj> DATA-TELECOM d.o.o., OIB 01978787218, Pavla Sokolića 16, 10000 Zagreb zastupanog po punomoćniku DAMIR VALEČIĆ; Tomica Biškup</izvorni_sadrzaj>
    <derivirana_varijabla naziv="DomainObject.Predmet.ProtustrankaFormatedWithAdressOIB_1"> DATA-TELECOM d.o.o., OIB 01978787218, Pavla Sokolića 16, 10000 Zagreb zastupanog po punomoćniku DAMIR VALEČIĆ; Tomica Biškup</derivirana_varijabla>
  </DomainObject.Predmet.ProtustrankaFormatedWithAdressOIB>
  <DomainObject.Predmet.ProtustrankaWithAdress>
    <izvorni_sadrzaj>DATA-TELECOM d.o.o. Pavla Sokolića 16, 10000 Zagreb</izvorni_sadrzaj>
    <derivirana_varijabla naziv="DomainObject.Predmet.ProtustrankaWithAdress_1">DATA-TELECOM d.o.o. Pavla Sokolića 16, 10000 Zagreb</derivirana_varijabla>
  </DomainObject.Predmet.ProtustrankaWithAdress>
  <DomainObject.Predmet.ProtustrankaWithAdressOIB>
    <izvorni_sadrzaj>DATA-TELECOM d.o.o., OIB 01978787218, Pavla Sokolića 16, 10000 Zagreb</izvorni_sadrzaj>
    <derivirana_varijabla naziv="DomainObject.Predmet.ProtustrankaWithAdressOIB_1">DATA-TELECOM d.o.o., OIB 01978787218, Pavla Sokolića 16, 10000 Zagreb</derivirana_varijabla>
  </DomainObject.Predmet.ProtustrankaWithAdressOIB>
  <DomainObject.Predmet.ProtustrankaNazivFormated>
    <izvorni_sadrzaj>DATA-TELECOM d.o.o.</izvorni_sadrzaj>
    <derivirana_varijabla naziv="DomainObject.Predmet.ProtustrankaNazivFormated_1">DATA-TELECOM d.o.o.</derivirana_varijabla>
  </DomainObject.Predmet.ProtustrankaNazivFormated>
  <DomainObject.Predmet.ProtustrankaNazivFormatedOIB>
    <izvorni_sadrzaj>DATA-TELECOM d.o.o., OIB 01978787218</izvorni_sadrzaj>
    <derivirana_varijabla naziv="DomainObject.Predmet.ProtustrankaNazivFormatedOIB_1">DATA-TELECOM d.o.o., OIB 01978787218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Valečić; VJEROVNICI</izvorni_sadrzaj>
    <derivirana_varijabla naziv="DomainObject.Predmet.StrankaFormated_1">  FINA Regionalni centar Zagreb; Damir Valečić; VJEROVNICI</derivirana_varijabla>
  </DomainObject.Predmet.StrankaFormated>
  <DomainObject.Predmet.StrankaFormatedOIB>
    <izvorni_sadrzaj>  FINA Regionalni centar Zagreb, OIB 85821130368; Damir Valečić, OIB 79679670662; VJEROVNICI</izvorni_sadrzaj>
    <derivirana_varijabla naziv="DomainObject.Predmet.StrankaFormatedOIB_1">  FINA Regionalni centar Zagreb, OIB 85821130368; Damir Valečić, OIB 79679670662; VJEROVNICI</derivirana_varijabla>
  </DomainObject.Predmet.StrankaFormatedOIB>
  <DomainObject.Predmet.StrankaFormatedWithAdress>
    <izvorni_sadrzaj> FINA Regionalni centar Zagreb, Trg svibanjskih žrtava 1995. 1, 10000 Zagreb; Damir Valečić, Pavla Sokolića 16, 10000 Zagreb; VJEROVNICI</izvorni_sadrzaj>
    <derivirana_varijabla naziv="DomainObject.Predmet.StrankaFormatedWithAdress_1"> FINA Regionalni centar Zagreb, Trg svibanjskih žrtava 1995. 1, 10000 Zagreb; Damir Valečić, Pavla Sokolića 16, 10000 Zagreb; VJEROVNICI</derivirana_varijabla>
  </DomainObject.Predmet.StrankaFormatedWithAdress>
  <DomainObject.Predmet.StrankaFormatedWithAdressOIB>
    <izvorni_sadrzaj> FINA Regionalni centar Zagreb, OIB 85821130368, Trg svibanjskih žrtava 1995. 1, 10000 Zagreb; Damir Valečić, OIB 79679670662, Pavla Sokolića 16, 10000 Zagreb; VJEROVNICI</izvorni_sadrzaj>
    <derivirana_varijabla naziv="DomainObject.Predmet.StrankaFormatedWithAdressOIB_1"> FINA Regionalni centar Zagreb, OIB 85821130368, Trg svibanjskih žrtava 1995. 1, 10000 Zagreb; Damir Valečić, OIB 79679670662, Pavla Sokolića 16, 10000 Zagreb; VJEROVNICI</derivirana_varijabla>
  </DomainObject.Predmet.StrankaFormatedWithAdressOIB>
  <DomainObject.Predmet.StrankaWithAdress>
    <izvorni_sadrzaj>FINA Regionalni centar Zagreb Trg svibanjskih žrtava 1995. 1,10000 Zagreb,Damir Valečić Pavla Sokolića 16,10000 Zagreb,VJEROVNICI </izvorni_sadrzaj>
    <derivirana_varijabla naziv="DomainObject.Predmet.StrankaWithAdress_1">FINA Regionalni centar Zagreb Trg svibanjskih žrtava 1995. 1,10000 Zagreb,Damir Valečić Pavla Sokolića 16,10000 Zagreb,VJEROVNICI </derivirana_varijabla>
  </DomainObject.Predmet.StrankaWithAdress>
  <DomainObject.Predmet.StrankaWithAdressOIB>
    <izvorni_sadrzaj>FINA Regionalni centar Zagreb, OIB 85821130368, Trg svibanjskih žrtava 1995. 1,10000 Zagreb,Damir Valečić, OIB 79679670662, Pavla Sokolića 16,10000 Zagreb,VJEROVNICI</izvorni_sadrzaj>
    <derivirana_varijabla naziv="DomainObject.Predmet.StrankaWithAdressOIB_1">FINA Regionalni centar Zagreb, OIB 85821130368, Trg svibanjskih žrtava 1995. 1,10000 Zagreb,Damir Valečić, OIB 79679670662, Pavla Sokolića 16,10000 Zagreb,VJEROVNICI</derivirana_varijabla>
  </DomainObject.Predmet.StrankaWithAdressOIB>
  <DomainObject.Predmet.StrankaNazivFormated>
    <izvorni_sadrzaj>FINA Regionalni centar Zagreb,Damir Valečić,VJEROVNICI</izvorni_sadrzaj>
    <derivirana_varijabla naziv="DomainObject.Predmet.StrankaNazivFormated_1">FINA Regionalni centar Zagreb,Damir Valečić,VJEROVNICI</derivirana_varijabla>
  </DomainObject.Predmet.StrankaNazivFormated>
  <DomainObject.Predmet.StrankaNazivFormatedOIB>
    <izvorni_sadrzaj>FINA Regionalni centar Zagreb, OIB 85821130368,Damir Valečić, OIB 79679670662,VJEROVNICI</izvorni_sadrzaj>
    <derivirana_varijabla naziv="DomainObject.Predmet.StrankaNazivFormatedOIB_1">FINA Regionalni centar Zagreb, OIB 85821130368,Damir Valečić, OIB 79679670662,VJEROVNICI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Damir Valečić</item>
      <item>VJEROVNICI</item>
    </izvorni_sadrzaj>
    <derivirana_varijabla naziv="DomainObject.Predmet.StrankaListFormated_1">
      <item>FINA Regionalni centar Zagreb</item>
      <item>Damir Valečić</item>
      <item>VJEROVNICI</item>
    </derivirana_varijabla>
  </DomainObject.Predmet.StrankaListFormated>
  <DomainObject.Predmet.StrankaListFormatedOIB>
    <izvorni_sadrzaj>
      <item>FINA Regionalni centar Zagreb, OIB 85821130368</item>
      <item>Damir Valečić, OIB 79679670662</item>
      <item>VJEROVNICI</item>
    </izvorni_sadrzaj>
    <derivirana_varijabla naziv="DomainObject.Predmet.StrankaListFormatedOIB_1">
      <item>FINA Regionalni centar Zagreb, OIB 85821130368</item>
      <item>Damir Valečić, OIB 79679670662</item>
      <item>VJEROVNICI</item>
    </derivirana_varijabla>
  </DomainObject.Predmet.StrankaListFormatedOIB>
  <DomainObject.Predmet.StrankaListFormatedWithAdress>
    <izvorni_sadrzaj>
      <item>FINA Regionalni centar Zagreb, Trg svibanjskih žrtava 1995. 1, 10000 Zagreb</item>
      <item>Damir Valečić, Pavla Sokolića 16, 10000 Zagreb</item>
      <item>VJEROVNICI</item>
    </izvorni_sadrzaj>
    <derivirana_varijabla naziv="DomainObject.Predmet.StrankaListFormatedWithAdress_1">
      <item>FINA Regionalni centar Zagreb, Trg svibanjskih žrtava 1995. 1, 10000 Zagreb</item>
      <item>Damir Valečić, Pavla Sokolića 16, 10000 Zagreb</item>
      <item>VJEROVNICI</item>
    </derivirana_varijabla>
  </DomainObject.Predmet.StrankaListFormatedWithAdress>
  <DomainObject.Predmet.StrankaListFormatedWithAdressOIB>
    <izvorni_sadrzaj>
      <item>FINA Regionalni centar Zagreb, OIB 85821130368, Trg svibanjskih žrtava 1995. 1, 10000 Zagreb</item>
      <item>Damir Valečić, OIB 79679670662, Pavla Sokolića 16, 10000 Zagreb</item>
      <item>VJEROVNICI</item>
    </izvorni_sadrzaj>
    <derivirana_varijabla naziv="DomainObject.Predmet.StrankaListFormatedWithAdressOIB_1">
      <item>FINA Regionalni centar Zagreb, OIB 85821130368, Trg svibanjskih žrtava 1995. 1, 10000 Zagreb</item>
      <item>Damir Valečić, OIB 79679670662, Pavla Sokolića 16, 10000 Zagreb</item>
      <item>VJEROVNICI</item>
    </derivirana_varijabla>
  </DomainObject.Predmet.StrankaListFormatedWithAdressOIB>
  <DomainObject.Predmet.StrankaListNazivFormated>
    <izvorni_sadrzaj>
      <item>FINA Regionalni centar Zagreb</item>
      <item>Damir Valečić</item>
      <item>VJEROVNICI</item>
    </izvorni_sadrzaj>
    <derivirana_varijabla naziv="DomainObject.Predmet.StrankaListNazivFormated_1">
      <item>FINA Regionalni centar Zagreb</item>
      <item>Damir Valečić</item>
      <item>VJEROVNICI</item>
    </derivirana_varijabla>
  </DomainObject.Predmet.StrankaListNazivFormated>
  <DomainObject.Predmet.StrankaListNazivFormatedOIB>
    <izvorni_sadrzaj>
      <item>FINA Regionalni centar Zagreb, OIB 85821130368</item>
      <item>Damir Valečić, OIB 79679670662</item>
      <item>VJEROVNICI</item>
    </izvorni_sadrzaj>
    <derivirana_varijabla naziv="DomainObject.Predmet.StrankaListNazivFormatedOIB_1">
      <item>FINA Regionalni centar Zagreb, OIB 85821130368</item>
      <item>Damir Valečić, OIB 79679670662</item>
      <item>VJEROVNICI</item>
    </derivirana_varijabla>
  </DomainObject.Predmet.StrankaListNazivFormatedOIB>
  <DomainObject.Predmet.ProtuStrankaListFormated>
    <izvorni_sadrzaj>
      <item>DATA-TELECOM d.o.o. zastupanog po punomoćniku DAMIR VALEČIĆ; Tomica Biškup</item>
    </izvorni_sadrzaj>
    <derivirana_varijabla naziv="DomainObject.Predmet.ProtuStrankaListFormated_1">
      <item>DATA-TELECOM d.o.o. zastupanog po punomoćniku DAMIR VALEČIĆ; Tomica Biškup</item>
    </derivirana_varijabla>
  </DomainObject.Predmet.ProtuStrankaListFormated>
  <DomainObject.Predmet.ProtuStrankaListFormatedOIB>
    <izvorni_sadrzaj>
      <item>DATA-TELECOM d.o.o., OIB 01978787218 zastupanog po punomoćniku DAMIR VALEČIĆ; Tomica Biškup</item>
    </izvorni_sadrzaj>
    <derivirana_varijabla naziv="DomainObject.Predmet.ProtuStrankaListFormatedOIB_1">
      <item>DATA-TELECOM d.o.o., OIB 01978787218 zastupanog po punomoćniku DAMIR VALEČIĆ; Tomica Biškup</item>
    </derivirana_varijabla>
  </DomainObject.Predmet.ProtuStrankaListFormatedOIB>
  <DomainObject.Predmet.ProtuStrankaListFormatedWithAdress>
    <izvorni_sadrzaj>
      <item>DATA-TELECOM d.o.o., Pavla Sokolića 16, 10000 Zagreb zastupanog po punomoćniku DAMIR VALEČIĆ; Tomica Biškup</item>
    </izvorni_sadrzaj>
    <derivirana_varijabla naziv="DomainObject.Predmet.ProtuStrankaListFormatedWithAdress_1">
      <item>DATA-TELECOM d.o.o., Pavla Sokolića 16, 10000 Zagreb zastupanog po punomoćniku DAMIR VALEČIĆ; Tomica Biškup</item>
    </derivirana_varijabla>
  </DomainObject.Predmet.ProtuStrankaListFormatedWithAdress>
  <DomainObject.Predmet.ProtuStrankaListFormatedWithAdressOIB>
    <izvorni_sadrzaj>
      <item>DATA-TELECOM d.o.o., OIB 01978787218, Pavla Sokolića 16, 10000 Zagreb zastupanog po punomoćniku DAMIR VALEČIĆ; Tomica Biškup</item>
    </izvorni_sadrzaj>
    <derivirana_varijabla naziv="DomainObject.Predmet.ProtuStrankaListFormatedWithAdressOIB_1">
      <item>DATA-TELECOM d.o.o., OIB 01978787218, Pavla Sokolića 16, 10000 Zagreb zastupanog po punomoćniku DAMIR VALEČIĆ; Tomica Biškup</item>
    </derivirana_varijabla>
  </DomainObject.Predmet.ProtuStrankaListFormatedWithAdressOIB>
  <DomainObject.Predmet.ProtuStrankaListNazivFormated>
    <izvorni_sadrzaj>
      <item>DATA-TELECOM d.o.o.</item>
    </izvorni_sadrzaj>
    <derivirana_varijabla naziv="DomainObject.Predmet.ProtuStrankaListNazivFormated_1">
      <item>DATA-TELECOM d.o.o.</item>
    </derivirana_varijabla>
  </DomainObject.Predmet.ProtuStrankaListNazivFormated>
  <DomainObject.Predmet.ProtuStrankaListNazivFormatedOIB>
    <izvorni_sadrzaj>
      <item>DATA-TELECOM d.o.o., OIB 01978787218</item>
    </izvorni_sadrzaj>
    <derivirana_varijabla naziv="DomainObject.Predmet.ProtuStrankaListNazivFormatedOIB_1">
      <item>DATA-TELECOM d.o.o., OIB 01978787218</item>
    </derivirana_varijabla>
  </DomainObject.Predmet.ProtuStrankaListNazivFormatedOIB>
  <DomainObject.Predmet.OstaliListFormated>
    <izvorni_sadrzaj>
      <item>DAMIR VALEČIĆ punomoćnik sudionika u postupku DATA-TELECOM d.o.o.</item>
      <item>Tomica Biškup punomoćnik sudionika u postupku DATA-TELECOM d.o.o.</item>
    </izvorni_sadrzaj>
    <derivirana_varijabla naziv="DomainObject.Predmet.OstaliListFormated_1">
      <item>DAMIR VALEČIĆ punomoćnik sudionika u postupku DATA-TELECOM d.o.o.</item>
      <item>Tomica Biškup punomoćnik sudionika u postupku DATA-TELECOM d.o.o.</item>
    </derivirana_varijabla>
  </DomainObject.Predmet.OstaliListFormated>
  <DomainObject.Predmet.OstaliListFormatedOIB>
    <izvorni_sadrzaj>
      <item>DAMIR VALEČIĆ, OIB 79679670662 punomoćnik sudionika u postupku DATA-TELECOM d.o.o.</item>
      <item>Tomica Biškup, OIB 20853001327 punomoćnik sudionika u postupku DATA-TELECOM d.o.o.</item>
    </izvorni_sadrzaj>
    <derivirana_varijabla naziv="DomainObject.Predmet.OstaliListFormatedOIB_1">
      <item>DAMIR VALEČIĆ, OIB 79679670662 punomoćnik sudionika u postupku DATA-TELECOM d.o.o.</item>
      <item>Tomica Biškup, OIB 20853001327 punomoćnik sudionika u postupku DATA-TELECOM d.o.o.</item>
    </derivirana_varijabla>
  </DomainObject.Predmet.OstaliListFormatedOIB>
  <DomainObject.Predmet.OstaliListFormatedWithAdress>
    <izvorni_sadrzaj>
      <item>DAMIR VALEČIĆ, Pavla Sokolića 16, 10000 Zagreb punomoćnik sudionika u postupku DATA-TELECOM d.o.o.</item>
      <item>Tomica Biškup, Ulica Mije Krešića 10, 10000 Zagreb punomoćnik sudionika u postupku DATA-TELECOM d.o.o.</item>
    </izvorni_sadrzaj>
    <derivirana_varijabla naziv="DomainObject.Predmet.OstaliListFormatedWithAdress_1">
      <item>DAMIR VALEČIĆ, Pavla Sokolića 16, 10000 Zagreb punomoćnik sudionika u postupku DATA-TELECOM d.o.o.</item>
      <item>Tomica Biškup, Ulica Mije Krešića 10, 10000 Zagreb punomoćnik sudionika u postupku DATA-TELECOM d.o.o.</item>
    </derivirana_varijabla>
  </DomainObject.Predmet.OstaliListFormatedWithAdress>
  <DomainObject.Predmet.OstaliListFormatedWithAdressOIB>
    <izvorni_sadrzaj>
      <item>DAMIR VALEČIĆ, OIB 79679670662, Pavla Sokolića 16, 10000 Zagreb punomoćnik sudionika u postupku DATA-TELECOM d.o.o.</item>
      <item>Tomica Biškup, OIB 20853001327, Ulica Mije Krešića 10, 10000 Zagreb punomoćnik sudionika u postupku DATA-TELECOM d.o.o.</item>
    </izvorni_sadrzaj>
    <derivirana_varijabla naziv="DomainObject.Predmet.OstaliListFormatedWithAdressOIB_1">
      <item>DAMIR VALEČIĆ, OIB 79679670662, Pavla Sokolića 16, 10000 Zagreb punomoćnik sudionika u postupku DATA-TELECOM d.o.o.</item>
      <item>Tomica Biškup, OIB 20853001327, Ulica Mije Krešića 10, 10000 Zagreb punomoćnik sudionika u postupku DATA-TELECOM d.o.o.</item>
    </derivirana_varijabla>
  </DomainObject.Predmet.OstaliListFormatedWithAdressOIB>
  <DomainObject.Predmet.OstaliListNazivFormated>
    <izvorni_sadrzaj>
      <item>DAMIR VALEČIĆ</item>
      <item>Tomica Biškup</item>
    </izvorni_sadrzaj>
    <derivirana_varijabla naziv="DomainObject.Predmet.OstaliListNazivFormated_1">
      <item>DAMIR VALEČIĆ</item>
      <item>Tomica Biškup</item>
    </derivirana_varijabla>
  </DomainObject.Predmet.OstaliListNazivFormated>
  <DomainObject.Predmet.OstaliListNazivFormatedOIB>
    <izvorni_sadrzaj>
      <item>DAMIR VALEČIĆ, OIB 79679670662</item>
      <item>Tomica Biškup, OIB 20853001327</item>
    </izvorni_sadrzaj>
    <derivirana_varijabla naziv="DomainObject.Predmet.OstaliListNazivFormatedOIB_1">
      <item>DAMIR VALEČIĆ, OIB 79679670662</item>
      <item>Tomica Biškup, OIB 20853001327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DATA-TELECOM d.o.o.</izvorni_sadrzaj>
    <derivirana_varijabla naziv="DomainObject.Predmet.ProtustrankaIDrugi_1">DATA-TELECOM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DATA-TELECOM d.o.o., OIB 01978787218, Pavla Sokolića 16, 10000 Zagreb</izvorni_sadrzaj>
    <derivirana_varijabla naziv="DomainObject.Predmet.ProtustrankaIDrugiAdressOIB_1">DATA-TELECOM d.o.o., OIB 01978787218, Pavla Sokolića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DATA-TELECOM d.o.o.</item>
      <item>DAMIR VALEČIĆ</item>
      <item>Tomica Biškup</item>
      <item>Damir Valečić</item>
      <item>VJEROVNICI</item>
    </izvorni_sadrzaj>
    <derivirana_varijabla naziv="DomainObject.Predmet.SudioniciListNaziv_1">
      <item>FINA Regionalni centar Zagreb</item>
      <item>DATA-TELECOM d.o.o.</item>
      <item>DAMIR VALEČIĆ</item>
      <item>Tomica Biškup</item>
      <item>Damir Valečić</item>
      <item>VJEROVNICI</item>
    </derivirana_varijabla>
  </DomainObject.Predmet.SudioniciListNaziv>
  <DomainObject.Predmet.SudioniciListAdressOIB>
    <izvorni_sadrzaj>
      <item>FINA Regionalni centar Zagreb, OIB 85821130368, Trg svibanjskih žrtava 1995. 1,10000 Zagreb</item>
      <item>DATA-TELECOM d.o.o., OIB 01978787218, Pavla Sokolića 16,10000 Zagreb</item>
      <item>DAMIR VALEČIĆ, OIB 79679670662, Pavla Sokolića 16,10000 Zagreb</item>
      <item>Tomica Biškup, OIB 20853001327, Ulica Mije Krešića 10,10000 Zagreb</item>
      <item>Damir Valečić, OIB 79679670662, Pavla Sokolića 16,10000 Zagreb</item>
      <item>VJEROVNICI</item>
    </izvorni_sadrzaj>
    <derivirana_varijabla naziv="DomainObject.Predmet.SudioniciListAdressOIB_1">
      <item>FINA Regionalni centar Zagreb, OIB 85821130368, Trg svibanjskih žrtava 1995. 1,10000 Zagreb</item>
      <item>DATA-TELECOM d.o.o., OIB 01978787218, Pavla Sokolića 16,10000 Zagreb</item>
      <item>DAMIR VALEČIĆ, OIB 79679670662, Pavla Sokolića 16,10000 Zagreb</item>
      <item>Tomica Biškup, OIB 20853001327, Ulica Mije Krešića 10,10000 Zagreb</item>
      <item>Damir Valečić, OIB 79679670662, Pavla Sokolića 16,10000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01978787218</item>
      <item>, OIB 79679670662</item>
      <item>, OIB 20853001327</item>
      <item>, OIB 79679670662</item>
      <item>, OIB null</item>
    </izvorni_sadrzaj>
    <derivirana_varijabla naziv="DomainObject.Predmet.SudioniciListNazivOIB_1">
      <item>, OIB 85821130368</item>
      <item>, OIB 01978787218</item>
      <item>, OIB 79679670662</item>
      <item>, OIB 20853001327</item>
      <item>, OIB 79679670662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6090</properties:Characters>
  <properties:Lines>117</properties:Lines>
  <properties:Paragraphs>34</properties:Paragraphs>
  <properties:TotalTime>160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2016-06-29T11:43:00Z</dcterms:created>
  <dc:creator>gzubak</dc:creator>
  <cp:lastModifiedBy>Karmela Dolenc</cp:lastModifiedBy>
  <cp:lastPrinted>2017-12-05T08:18:00Z</cp:lastPrinted>
  <dcterms:modified xmlns:xsi="http://www.w3.org/2001/XMLSchema-instance" xsi:type="dcterms:W3CDTF">2017-12-05T08:18:00Z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