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732fb" w14:paraId="61732fb" w:rsidRDefault="00643EB6" w:rsidP="00643EB6" w:rsidR="00643EB6" w:rsidRPr="00643EB6">
      <w:pPr>
        <w:spacing w:after="0"/>
        <w15:collapsed w:val="false"/>
        <w:rPr>
          <w:rFonts w:cs="Times New Roman"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643EB6" w:rsidP="00643EB6" w:rsidR="00643EB6" w:rsidRPr="00643EB6">
      <w:pPr>
        <w:pStyle w:val="Bezproreda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643EB6">
        <w:rPr>
          <w:rFonts w:cs="Times New Roman" w:hAnsi="Times New Roman" w:ascii="Times New Roman"/>
          <w:sz w:val="24"/>
          <w:szCs w:val="24"/>
          <w:lang w:val="hr-HR"/>
        </w:rPr>
        <w:t>9St-575/2013</w:t>
      </w:r>
    </w:p>
    <w:p w:rsidRDefault="00643EB6" w:rsidP="00643EB6" w:rsidR="00643EB6" w:rsidRPr="00643EB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43EB6" w:rsidP="00643EB6" w:rsidR="00643EB6" w:rsidRPr="00643EB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43EB6" w:rsidP="00643EB6" w:rsidR="00643EB6" w:rsidRPr="00643EB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43EB6" w:rsidP="00643EB6" w:rsidR="00643EB6" w:rsidRPr="00643EB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643EB6">
        <w:rPr>
          <w:rFonts w:cs="Times New Roman" w:hAnsi="Times New Roman" w:ascii="Times New Roman"/>
          <w:color w:val="000000"/>
          <w:sz w:val="24"/>
          <w:szCs w:val="24"/>
          <w:lang w:val="hr-HR"/>
        </w:rPr>
        <w:t>REPUBLIKA HRVATSKA</w:t>
      </w:r>
    </w:p>
    <w:p w:rsidRDefault="00643EB6" w:rsidP="00643EB6" w:rsidR="00643EB6" w:rsidRPr="00643EB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643EB6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ZADRU</w:t>
      </w:r>
    </w:p>
    <w:p w:rsidRDefault="00643EB6" w:rsidP="00643EB6" w:rsidR="00643EB6" w:rsidRPr="00643EB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643EB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STALNA SLUŽBA U ŠIBENIKU      </w:t>
      </w:r>
    </w:p>
    <w:p w:rsidRDefault="00643EB6" w:rsidP="00643EB6" w:rsidR="00643EB6" w:rsidRPr="00643EB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43EB6" w:rsidP="00643EB6" w:rsidR="00643EB6" w:rsidRPr="00643EB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43EB6" w:rsidP="00643EB6" w:rsidR="00643EB6" w:rsidRPr="00643EB6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643EB6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643EB6" w:rsidP="00643EB6" w:rsidR="00643EB6" w:rsidRPr="00643EB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43EB6" w:rsidP="00643EB6" w:rsidR="00643EB6" w:rsidRPr="00643EB6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643EB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Zadru, Stalna služba u Šibeniku, po stečajnom sucu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Tereziji Goreta</w:t>
      </w:r>
      <w:r w:rsidRPr="00643EB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u stečajnom postupku nad stečajnim dužnikom VAŠE AUTO d.o.o. "u stečaju" iz Šibenika, Žaborička bb, MBS: 060172404, OIB: 83086232850, zastupanog po stečajnoj upraviteljici Radojki Danek, dipl. oecc. iz Šibenika, P. Preradovića 6, dana </w:t>
      </w:r>
      <w:r w:rsidR="00551150">
        <w:rPr>
          <w:rFonts w:cs="Times New Roman" w:hAnsi="Times New Roman" w:ascii="Times New Roman"/>
          <w:color w:val="000000"/>
          <w:sz w:val="24"/>
          <w:szCs w:val="24"/>
          <w:lang w:val="hr-HR"/>
        </w:rPr>
        <w:t>14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. Veljače 2017</w:t>
      </w:r>
      <w:r w:rsidRPr="00643EB6">
        <w:rPr>
          <w:rFonts w:cs="Times New Roman" w:hAnsi="Times New Roman" w:ascii="Times New Roman"/>
          <w:color w:val="000000"/>
          <w:sz w:val="24"/>
          <w:szCs w:val="24"/>
          <w:lang w:val="hr-HR"/>
        </w:rPr>
        <w:t>. godine</w:t>
      </w:r>
    </w:p>
    <w:p w:rsidRDefault="00643EB6" w:rsidP="00643EB6" w:rsidR="00643EB6" w:rsidRPr="00643EB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43EB6" w:rsidP="00643EB6" w:rsidR="00643EB6" w:rsidRPr="00643EB6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643EB6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j e</w:t>
      </w:r>
    </w:p>
    <w:p w:rsidRDefault="00643EB6" w:rsidP="00643EB6" w:rsidR="00643EB6" w:rsidRPr="00643EB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43EB6" w:rsidP="00643EB6" w:rsidR="00643EB6" w:rsidRPr="00643EB6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643EB6">
        <w:rPr>
          <w:rFonts w:cs="Times New Roman" w:hAnsi="Times New Roman" w:ascii="Times New Roman"/>
          <w:color w:val="000000"/>
          <w:sz w:val="24"/>
          <w:szCs w:val="24"/>
          <w:lang w:val="hr-HR"/>
        </w:rPr>
        <w:t>I.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643EB6">
        <w:rPr>
          <w:rFonts w:cs="Times New Roman" w:hAnsi="Times New Roman" w:ascii="Times New Roman"/>
          <w:color w:val="000000"/>
          <w:sz w:val="24"/>
          <w:szCs w:val="24"/>
          <w:lang w:val="hr-HR"/>
        </w:rPr>
        <w:t>Određuje se prodaja u stečajnom postupku nekretnina u vlasništvu stečajnog dužnika VAŠE AUTO d.o.o. "u stečaju" iz Šibenika, Žaborička bb, MBS: 060172404, OIB: 83086232850, uz odgovarajuću primjenu pravila o ovrsi na nekretninama i to:</w:t>
      </w:r>
    </w:p>
    <w:p w:rsidRDefault="00643EB6" w:rsidP="00643EB6" w:rsidR="00643EB6" w:rsidRPr="00643EB6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43EB6" w:rsidP="00643EB6" w:rsidR="00643EB6" w:rsidRPr="00643EB6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643EB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a) nekretnini zem. knjiž. oznake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11367 K.O. Pićan</w:t>
      </w:r>
      <w:r w:rsidRPr="00643EB6">
        <w:rPr>
          <w:rFonts w:cs="Times New Roman" w:hAnsi="Times New Roman" w:ascii="Times New Roman"/>
          <w:color w:val="000000"/>
          <w:sz w:val="24"/>
          <w:szCs w:val="24"/>
          <w:lang w:val="hr-HR"/>
        </w:rPr>
        <w:t>, za cijelo vlasništvo stečajnog dužnika</w:t>
      </w:r>
    </w:p>
    <w:p w:rsidRDefault="00643EB6" w:rsidP="00643EB6" w:rsidR="00643EB6" w:rsidRPr="00643EB6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643EB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b) nekretnini zem. knjiž. oznake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12315 K.O. Pićan</w:t>
      </w:r>
      <w:r w:rsidRPr="00643EB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 cijelo vlasništvo stečajnog dužnika</w:t>
      </w:r>
    </w:p>
    <w:p w:rsidRDefault="00643EB6" w:rsidP="00643EB6" w:rsidR="00643EB6" w:rsidRPr="00643EB6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43EB6" w:rsidP="00643EB6" w:rsidR="00643EB6" w:rsidRPr="00643EB6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A5A17" w:rsidP="00643EB6" w:rsidR="00643EB6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="00643EB6" w:rsidRPr="00643EB6">
        <w:rPr>
          <w:rFonts w:cs="Times New Roman" w:hAnsi="Times New Roman" w:ascii="Times New Roman"/>
          <w:color w:val="000000"/>
          <w:sz w:val="24"/>
          <w:szCs w:val="24"/>
          <w:lang w:val="hr-HR"/>
        </w:rPr>
        <w:t>I.</w:t>
      </w:r>
      <w:r w:rsidR="00516E2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643EB6" w:rsidRPr="00643EB6">
        <w:rPr>
          <w:rFonts w:cs="Times New Roman" w:hAnsi="Times New Roman" w:ascii="Times New Roman"/>
          <w:color w:val="000000"/>
          <w:sz w:val="24"/>
          <w:szCs w:val="24"/>
          <w:lang w:val="hr-HR"/>
        </w:rPr>
        <w:t>Zaključkom o prodaji utvrdit će se vrijednost nekretnina, vlasništva stečajnog dužnika iz točke I. ovog rješenja, te način i uvjeti prodaje.</w:t>
      </w:r>
    </w:p>
    <w:p w:rsidRDefault="00643EB6" w:rsidP="00643EB6" w:rsidR="00643EB6" w:rsidRPr="00643EB6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A5A17" w:rsidP="00643EB6" w:rsidR="00643EB6" w:rsidRPr="00643EB6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III</w:t>
      </w:r>
      <w:r w:rsidR="00643EB6" w:rsidRPr="00643EB6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516E2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643EB6" w:rsidRPr="00643EB6">
        <w:rPr>
          <w:rFonts w:cs="Times New Roman" w:hAnsi="Times New Roman" w:ascii="Times New Roman"/>
          <w:color w:val="000000"/>
          <w:sz w:val="24"/>
          <w:szCs w:val="24"/>
          <w:lang w:val="hr-HR"/>
        </w:rPr>
        <w:t>Određuje se upis zabilježbe ovog rješenja o prodaji nekretnina vlasništva stečajnog dužnika u zemlji</w:t>
      </w:r>
      <w:r w:rsidR="00643EB6">
        <w:rPr>
          <w:rFonts w:cs="Times New Roman" w:hAnsi="Times New Roman" w:ascii="Times New Roman"/>
          <w:color w:val="000000"/>
          <w:sz w:val="24"/>
          <w:szCs w:val="24"/>
          <w:lang w:val="hr-HR"/>
        </w:rPr>
        <w:t>šnim knjigama Općinskog suda u Puli</w:t>
      </w:r>
      <w:r w:rsidR="00643EB6" w:rsidRPr="00643EB6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643EB6" w:rsidP="00643EB6" w:rsidR="00643EB6" w:rsidRPr="00643EB6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43EB6" w:rsidP="00643EB6" w:rsidR="00643EB6" w:rsidRPr="00643EB6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643EB6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643EB6" w:rsidP="00643EB6" w:rsidR="00643EB6" w:rsidRPr="00643EB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43EB6" w:rsidP="00643EB6" w:rsidR="00643EB6" w:rsidRPr="00643EB6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643EB6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Rješenjem ovog suda od dana 11. studenog 2013.g.. poslovni broj 7 St-575/2013-6, otvoren je stečajni postupak nad stečajnim dužnikom VAŠE AUTO d.o.o. "u stečaju" iz Šibenika, Žaborička bb, MBS: 060172404, OIB: 83086232850, a stečajnu masu čine i nekretnine koja je predmet ove prodaje.</w:t>
      </w:r>
    </w:p>
    <w:p w:rsidRDefault="00643EB6" w:rsidP="00643EB6" w:rsidR="00643EB6" w:rsidRPr="00643EB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43EB6" w:rsidP="002A5A17" w:rsidR="00643EB6" w:rsidRPr="00643EB6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643EB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Stečajna upraviteljica je na skupštini vjerovnika dana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19. Siječnja 2017</w:t>
      </w:r>
      <w:r w:rsidRPr="00643EB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.g. godine podnijela prijedlog da se nekretnine vlasništva stečajnog dužnika iz točke I. izreke ovog rješenja, sukladno odluci skupštine vjerovnika od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19. Siječnja 2017</w:t>
      </w:r>
      <w:r w:rsidRPr="00643EB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godine prodaju u stečajnom </w:t>
      </w:r>
      <w:r w:rsidRPr="00643EB6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postupku uz odgovarajuću primjenu pravila o ovrsi na nekretnini</w:t>
      </w:r>
      <w:r w:rsidR="002A5A1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sukladno čl. 164. st. 1. SZ-a,  budući su iste neuspješno prodavane u ovršnom postupku. </w:t>
      </w:r>
    </w:p>
    <w:p w:rsidRDefault="00643EB6" w:rsidP="00643EB6" w:rsidR="00643EB6" w:rsidRPr="00643EB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43EB6" w:rsidP="00643EB6" w:rsidR="00643EB6" w:rsidRPr="00643EB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43EB6" w:rsidP="00643EB6" w:rsidR="00643EB6" w:rsidRPr="00643EB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643EB6">
        <w:rPr>
          <w:rFonts w:cs="Times New Roman" w:hAnsi="Times New Roman" w:ascii="Times New Roman"/>
          <w:color w:val="000000"/>
          <w:sz w:val="24"/>
          <w:szCs w:val="24"/>
          <w:lang w:val="hr-HR"/>
        </w:rPr>
        <w:t>Zaključkom o prodaji odredit će se vrijednost nekretnine, način i uvjeti prodaje sukladno čl. 164. st. 4. Stečajnog zakona.</w:t>
      </w:r>
    </w:p>
    <w:p w:rsidRDefault="00643EB6" w:rsidP="00643EB6" w:rsidR="00643EB6" w:rsidRPr="00643EB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43EB6" w:rsidP="00643EB6" w:rsidR="00643EB6" w:rsidRPr="00643EB6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643EB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Šibeniku, </w:t>
      </w:r>
      <w:r w:rsidR="002A5A17">
        <w:rPr>
          <w:rFonts w:cs="Times New Roman" w:hAnsi="Times New Roman" w:ascii="Times New Roman"/>
          <w:color w:val="000000"/>
          <w:sz w:val="24"/>
          <w:szCs w:val="24"/>
          <w:lang w:val="hr-HR"/>
        </w:rPr>
        <w:t>14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. Veljače 2017</w:t>
      </w:r>
      <w:r w:rsidRPr="00643EB6">
        <w:rPr>
          <w:rFonts w:cs="Times New Roman" w:hAnsi="Times New Roman" w:ascii="Times New Roman"/>
          <w:color w:val="000000"/>
          <w:sz w:val="24"/>
          <w:szCs w:val="24"/>
          <w:lang w:val="hr-HR"/>
        </w:rPr>
        <w:t>. godine</w:t>
      </w:r>
    </w:p>
    <w:p w:rsidRDefault="00643EB6" w:rsidP="00643EB6" w:rsidR="00643EB6" w:rsidRPr="00643EB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43EB6" w:rsidP="00643EB6" w:rsidR="00643EB6" w:rsidRPr="00643EB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43EB6" w:rsidP="00643EB6" w:rsidR="00643EB6" w:rsidRPr="00643EB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43EB6" w:rsidP="00643EB6" w:rsidR="00643EB6" w:rsidRPr="00643EB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43EB6" w:rsidP="00643EB6" w:rsidR="00643EB6" w:rsidRPr="00643EB6">
      <w:pPr>
        <w:spacing w:after="0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643EB6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STEČAJNI SUDAC:</w:t>
      </w:r>
    </w:p>
    <w:p w:rsidRDefault="00643EB6" w:rsidP="00643EB6" w:rsidR="00643EB6" w:rsidRPr="00643EB6">
      <w:pPr>
        <w:spacing w:after="0"/>
        <w:jc w:val="right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43EB6" w:rsidP="00643EB6" w:rsidR="00643EB6" w:rsidRPr="00643EB6">
      <w:pPr>
        <w:spacing w:after="0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Terezija Goreta</w:t>
      </w:r>
      <w:r w:rsidR="00516E27">
        <w:rPr>
          <w:rFonts w:cs="Times New Roman" w:hAnsi="Times New Roman" w:ascii="Times New Roman"/>
          <w:color w:val="000000"/>
          <w:sz w:val="24"/>
          <w:szCs w:val="24"/>
          <w:lang w:val="hr-HR"/>
        </w:rPr>
        <w:t>, v.r.</w:t>
      </w:r>
    </w:p>
    <w:p w:rsidRDefault="00643EB6" w:rsidP="00643EB6" w:rsidR="00643EB6" w:rsidRPr="00643EB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43EB6" w:rsidP="00643EB6" w:rsidR="00643EB6" w:rsidRPr="00643EB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43EB6" w:rsidP="00643EB6" w:rsidR="00643EB6" w:rsidRPr="00643EB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43EB6" w:rsidP="00643EB6" w:rsidR="00643EB6" w:rsidRPr="00643EB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643EB6">
        <w:rPr>
          <w:rFonts w:cs="Times New Roman" w:hAnsi="Times New Roman" w:ascii="Times New Roman"/>
          <w:color w:val="000000"/>
          <w:sz w:val="24"/>
          <w:szCs w:val="24"/>
          <w:lang w:val="hr-HR"/>
        </w:rPr>
        <w:t>POUKA O PRAVNOM LIJEKU:</w:t>
      </w:r>
    </w:p>
    <w:p w:rsidRDefault="00643EB6" w:rsidP="00643EB6" w:rsidR="00643EB6" w:rsidRPr="00643EB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643EB6">
        <w:rPr>
          <w:rFonts w:cs="Times New Roman" w:hAnsi="Times New Roman" w:ascii="Times New Roman"/>
          <w:color w:val="000000"/>
          <w:sz w:val="24"/>
          <w:szCs w:val="24"/>
          <w:lang w:val="hr-HR"/>
        </w:rPr>
        <w:t>Protiv ovog rješenja pravo žalbe imaju stečajni upravitelj i razlučni vjerovnici.</w:t>
      </w:r>
    </w:p>
    <w:p w:rsidRDefault="00643EB6" w:rsidP="00643EB6" w:rsidR="00643EB6" w:rsidRPr="00643EB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643EB6">
        <w:rPr>
          <w:rFonts w:cs="Times New Roman" w:hAnsi="Times New Roman" w:ascii="Times New Roman"/>
          <w:color w:val="000000"/>
          <w:sz w:val="24"/>
          <w:szCs w:val="24"/>
          <w:lang w:val="hr-HR"/>
        </w:rPr>
        <w:t>Žalba se podnosi ovom sudu u 3 (tri) istovjetna primjerka za VTSRH u roku od osam dana od dana dostave rješenja.</w:t>
      </w:r>
    </w:p>
    <w:p w:rsidRDefault="00643EB6" w:rsidP="00643EB6" w:rsidR="00643EB6" w:rsidRPr="00643EB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43EB6" w:rsidP="00643EB6" w:rsidR="00643EB6" w:rsidRPr="00643EB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43EB6" w:rsidP="00643EB6" w:rsidR="00643EB6" w:rsidRPr="00643EB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643EB6">
        <w:rPr>
          <w:rFonts w:cs="Times New Roman" w:hAnsi="Times New Roman" w:ascii="Times New Roman"/>
          <w:color w:val="000000"/>
          <w:sz w:val="24"/>
          <w:szCs w:val="24"/>
          <w:lang w:val="hr-HR"/>
        </w:rPr>
        <w:t>DN-a:</w:t>
      </w:r>
    </w:p>
    <w:p w:rsidRDefault="00643EB6" w:rsidP="00643EB6" w:rsidR="00643EB6" w:rsidRPr="00643EB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643EB6">
        <w:rPr>
          <w:rFonts w:cs="Times New Roman" w:hAnsi="Times New Roman" w:ascii="Times New Roman"/>
          <w:color w:val="000000"/>
          <w:sz w:val="24"/>
          <w:szCs w:val="24"/>
          <w:lang w:val="hr-HR"/>
        </w:rPr>
        <w:t>- stečajnoj upraviteljici Radojki Danek, dipl. oecc. iz Šibenika</w:t>
      </w:r>
    </w:p>
    <w:p w:rsidRDefault="002A5A17" w:rsidP="00643EB6" w:rsidR="00643EB6" w:rsidRPr="00643EB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-  razlučnom vjerovniku</w:t>
      </w:r>
      <w:r w:rsidR="00643EB6" w:rsidRPr="00643EB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Banka Kovanica d.d., Varaždin, P. Preradovića 29</w:t>
      </w:r>
    </w:p>
    <w:p w:rsidRDefault="00643EB6" w:rsidP="00643EB6" w:rsidR="00643EB6" w:rsidRPr="00643EB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643EB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- Zemljišno-knjižni odjel Općinskog suda u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Puli</w:t>
      </w:r>
    </w:p>
    <w:p w:rsidRDefault="00643EB6" w:rsidP="00643EB6" w:rsidR="00643EB6" w:rsidRPr="00643EB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643EB6">
        <w:rPr>
          <w:rFonts w:cs="Times New Roman" w:hAnsi="Times New Roman" w:ascii="Times New Roman"/>
          <w:color w:val="000000"/>
          <w:sz w:val="24"/>
          <w:szCs w:val="24"/>
          <w:lang w:val="hr-HR"/>
        </w:rPr>
        <w:t>- Porezna uprava Šibenik</w:t>
      </w:r>
    </w:p>
    <w:p w:rsidRDefault="00643EB6" w:rsidP="00643EB6" w:rsidR="00643EB6" w:rsidRPr="00643EB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643EB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-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e- oglasna ploča </w:t>
      </w:r>
    </w:p>
    <w:p w:rsidRDefault="00643EB6" w:rsidP="00643EB6" w:rsidR="00643EB6" w:rsidRPr="00643EB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43EB6" w:rsidP="00643EB6" w:rsidR="00643EB6" w:rsidRPr="00643EB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43EB6" w:rsidP="00643EB6" w:rsidR="00643EB6" w:rsidRPr="00643EB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43EB6" w:rsidP="00643EB6" w:rsidR="00643EB6" w:rsidRPr="00643EB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E5F84" w:rsidR="00CE5F84" w:rsidRPr="00643EB6">
      <w:pPr>
        <w:rPr>
          <w:rFonts w:cs="Times New Roman" w:hAnsi="Times New Roman" w:ascii="Times New Roman"/>
          <w:sz w:val="24"/>
          <w:szCs w:val="24"/>
          <w:lang w:val="hr-HR"/>
        </w:rPr>
      </w:pPr>
    </w:p>
    <w:sectPr w:rsidR="00CE5F84" w:rsidRPr="00643EB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5C5B"/>
    <w:rsid w:val="002A5A17"/>
    <w:rsid w:val="00516E27"/>
    <w:rsid w:val="00551150"/>
    <w:rsid w:val="00643EB6"/>
    <w:rsid w:val="00775C5B"/>
    <w:rsid w:val="008821A4"/>
    <w:rsid w:val="00CD257C"/>
    <w:rsid w:val="00CE5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3EB6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3EB6"/>
    <w:pPr>
      <w:spacing w:lineRule="auto" w:line="240" w:after="0"/>
    </w:pPr>
    <w:rPr>
      <w:lang w:val="en-US"/>
    </w:rPr>
  </w:style>
  <w:style w:styleId="Odlomakpopisa" w:type="paragraph">
    <w:name w:val="List Paragraph"/>
    <w:basedOn w:val="Normal"/>
    <w:uiPriority w:val="34"/>
    <w:qFormat/>
    <w:rsid w:val="00643EB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11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1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115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11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11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3EB6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3EB6"/>
    <w:pPr>
      <w:spacing w:after="0" w:line="240" w:lineRule="auto"/>
    </w:pPr>
    <w:rPr>
      <w:lang w:val="en-US"/>
    </w:rPr>
  </w:style>
  <w:style w:styleId="Odlomakpopisa" w:type="paragraph">
    <w:name w:val="List Paragraph"/>
    <w:basedOn w:val="Normal"/>
    <w:uiPriority w:val="34"/>
    <w:qFormat/>
    <w:rsid w:val="00643EB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11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1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115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11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11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1007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2013.</izvorni_sadrzaj>
    <derivirana_varijabla naziv="DomainObject.Predmet.DatumOsnivanja_1">3.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St-575/2013</izvorni_sadrzaj>
    <derivirana_varijabla naziv="DomainObject.Predmet.OznakaBroj_1">St-575/2013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VAŠE AUTO, d.o.o. za trgovinu i usluge</izvorni_sadrzaj>
    <derivirana_varijabla naziv="DomainObject.Predmet.ProtustrankaFormated_1">  VAŠE AUTO, d.o.o. za trgovinu i usluge</derivirana_varijabla>
  </DomainObject.Predmet.ProtustrankaFormated>
  <DomainObject.Predmet.ProtustrankaFormatedOIB>
    <izvorni_sadrzaj>  VAŠE AUTO, d.o.o. za trgovinu i usluge, OIB 83086232850</izvorni_sadrzaj>
    <derivirana_varijabla naziv="DomainObject.Predmet.ProtustrankaFormatedOIB_1">  VAŠE AUTO, d.o.o. za trgovinu i usluge, OIB 83086232850</derivirana_varijabla>
  </DomainObject.Predmet.ProtustrankaFormatedOIB>
  <DomainObject.Predmet.ProtustrankaFormatedWithAdress>
    <izvorni_sadrzaj> VAŠE AUTO, d.o.o. za trgovinu i usluge, Žaborićka/bb, Šibenik</izvorni_sadrzaj>
    <derivirana_varijabla naziv="DomainObject.Predmet.ProtustrankaFormatedWithAdress_1"> VAŠE AUTO, d.o.o. za trgovinu i usluge, Žaborićka/bb, Šibenik</derivirana_varijabla>
  </DomainObject.Predmet.ProtustrankaFormatedWithAdress>
  <DomainObject.Predmet.ProtustrankaFormatedWithAdressOIB>
    <izvorni_sadrzaj> VAŠE AUTO, d.o.o. za trgovinu i usluge, OIB 83086232850, Žaborićka/bb, Šibenik</izvorni_sadrzaj>
    <derivirana_varijabla naziv="DomainObject.Predmet.ProtustrankaFormatedWithAdressOIB_1"> VAŠE AUTO, d.o.o. za trgovinu i usluge, OIB 83086232850, Žaborićka/bb, Šibenik</derivirana_varijabla>
  </DomainObject.Predmet.ProtustrankaFormatedWithAdressOIB>
  <DomainObject.Predmet.ProtustrankaWithAdress>
    <izvorni_sadrzaj>VAŠE AUTO, d.o.o. za trgovinu i usluge Žaborićka/bb, Šibenik</izvorni_sadrzaj>
    <derivirana_varijabla naziv="DomainObject.Predmet.ProtustrankaWithAdress_1">VAŠE AUTO, d.o.o. za trgovinu i usluge Žaborićka/bb, Šibenik</derivirana_varijabla>
  </DomainObject.Predmet.ProtustrankaWithAdress>
  <DomainObject.Predmet.ProtustrankaWithAdressOIB>
    <izvorni_sadrzaj>VAŠE AUTO, d.o.o. za trgovinu i usluge, OIB 83086232850, Žaborićka/bb, Šibenik</izvorni_sadrzaj>
    <derivirana_varijabla naziv="DomainObject.Predmet.ProtustrankaWithAdressOIB_1">VAŠE AUTO, d.o.o. za trgovinu i usluge, OIB 83086232850, Žaborićka/bb, Šibenik</derivirana_varijabla>
  </DomainObject.Predmet.ProtustrankaWithAdressOIB>
  <DomainObject.Predmet.ProtustrankaNazivFormated>
    <izvorni_sadrzaj>VAŠE AUTO, d.o.o. za trgovinu i usluge</izvorni_sadrzaj>
    <derivirana_varijabla naziv="DomainObject.Predmet.ProtustrankaNazivFormated_1">VAŠE AUTO, d.o.o. za trgovinu i usluge</derivirana_varijabla>
  </DomainObject.Predmet.ProtustrankaNazivFormated>
  <DomainObject.Predmet.ProtustrankaNazivFormatedOIB>
    <izvorni_sadrzaj>VAŠE AUTO, d.o.o. za trgovinu i usluge, OIB 83086232850</izvorni_sadrzaj>
    <derivirana_varijabla naziv="DomainObject.Predmet.ProtustrankaNazivFormatedOIB_1">VAŠE AUTO, d.o.o. za trgovinu i usluge, OIB 83086232850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Split</izvorni_sadrzaj>
    <derivirana_varijabla naziv="DomainObject.Predmet.StrankaFormated_1">  FINA-Regionalni centar Split</derivirana_varijabla>
  </DomainObject.Predmet.StrankaFormated>
  <DomainObject.Predmet.StrankaFormatedOIB>
    <izvorni_sadrzaj>  FINA-Regionalni centar Split, OIB 85821130368</izvorni_sadrzaj>
    <derivirana_varijabla naziv="DomainObject.Predmet.StrankaFormatedOIB_1">  FINA-Regionalni centar Split, OIB 85821130368</derivirana_varijabla>
  </DomainObject.Predmet.StrankaFormatedOIB>
  <DomainObject.Predmet.StrankaFormatedWithAdress>
    <izvorni_sadrzaj> FINA-Regionalni centar Split, M.Šetalište 24b, 21000 Split</izvorni_sadrzaj>
    <derivirana_varijabla naziv="DomainObject.Predmet.StrankaFormatedWithAdress_1"> FINA-Regionalni centar Split, M.Šetalište 24b, 21000 Split</derivirana_varijabla>
  </DomainObject.Predmet.StrankaFormatedWithAdress>
  <DomainObject.Predmet.StrankaFormatedWithAdressOIB>
    <izvorni_sadrzaj> FINA-Regionalni centar Split, OIB 85821130368, M.Šetalište 24b, 21000 Split</izvorni_sadrzaj>
    <derivirana_varijabla naziv="DomainObject.Predmet.StrankaFormatedWithAdressOIB_1"> FINA-Regionalni centar Split, OIB 85821130368, M.Šetalište 24b, 21000 Split</derivirana_varijabla>
  </DomainObject.Predmet.StrankaFormatedWithAdressOIB>
  <DomainObject.Predmet.StrankaWithAdress>
    <izvorni_sadrzaj>FINA-Regionalni centar Split M.Šetalište 24b,21000 Split</izvorni_sadrzaj>
    <derivirana_varijabla naziv="DomainObject.Predmet.StrankaWithAdress_1">FINA-Regionalni centar Split M.Šetalište 24b,21000 Split</derivirana_varijabla>
  </DomainObject.Predmet.StrankaWithAdress>
  <DomainObject.Predmet.StrankaWithAdressOIB>
    <izvorni_sadrzaj>FINA-Regionalni centar Split, OIB 85821130368, M.Šetalište 24b,21000 Split</izvorni_sadrzaj>
    <derivirana_varijabla naziv="DomainObject.Predmet.StrankaWithAdressOIB_1">FINA-Regionalni centar Split, OIB 85821130368, M.Šetalište 24b,21000 Split</derivirana_varijabla>
  </DomainObject.Predmet.StrankaWithAdressOIB>
  <DomainObject.Predmet.StrankaNazivFormated>
    <izvorni_sadrzaj>FINA-Regionalni centar Split</izvorni_sadrzaj>
    <derivirana_varijabla naziv="DomainObject.Predmet.StrankaNazivFormated_1">FINA-Regionalni centar Split</derivirana_varijabla>
  </DomainObject.Predmet.StrankaNazivFormated>
  <DomainObject.Predmet.StrankaNazivFormatedOIB>
    <izvorni_sadrzaj>FINA-Regionalni centar Split, OIB 85821130368</izvorni_sadrzaj>
    <derivirana_varijabla naziv="DomainObject.Predmet.StrankaNazivFormatedOIB_1">FINA-Regionalni centar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FINA-Regionalni centar Split</item>
    </izvorni_sadrzaj>
    <derivirana_varijabla naziv="DomainObject.Predmet.StrankaListFormated_1">
      <item>FINA-Regionalni centar Split</item>
    </derivirana_varijabla>
  </DomainObject.Predmet.StrankaListFormated>
  <DomainObject.Predmet.StrankaListFormatedOIB>
    <izvorni_sadrzaj>
      <item>FINA-Regionalni centar Split, OIB 85821130368</item>
    </izvorni_sadrzaj>
    <derivirana_varijabla naziv="DomainObject.Predmet.StrankaListFormatedOIB_1">
      <item>FINA-Regionalni centar Split, OIB 85821130368</item>
    </derivirana_varijabla>
  </DomainObject.Predmet.StrankaListFormatedOIB>
  <DomainObject.Predmet.StrankaListFormatedWithAdress>
    <izvorni_sadrzaj>
      <item>FINA-Regionalni centar Split, M.Šetalište 24b, 21000 Split</item>
    </izvorni_sadrzaj>
    <derivirana_varijabla naziv="DomainObject.Predmet.StrankaListFormatedWithAdress_1">
      <item>FINA-Regionalni centar Split, M.Šetalište 24b, 21000 Split</item>
    </derivirana_varijabla>
  </DomainObject.Predmet.StrankaListFormatedWithAdress>
  <DomainObject.Predmet.StrankaListFormatedWithAdressOIB>
    <izvorni_sadrzaj>
      <item>FINA-Regionalni centar Split, OIB 85821130368, M.Šetalište 24b, 21000 Split</item>
    </izvorni_sadrzaj>
    <derivirana_varijabla naziv="DomainObject.Predmet.StrankaListFormatedWithAdressOIB_1">
      <item>FINA-Regionalni centar Split, OIB 85821130368, M.Šetalište 24b, 21000 Split</item>
    </derivirana_varijabla>
  </DomainObject.Predmet.StrankaListFormatedWithAdressOIB>
  <DomainObject.Predmet.StrankaListNazivFormated>
    <izvorni_sadrzaj>
      <item>FINA-Regionalni centar Split</item>
    </izvorni_sadrzaj>
    <derivirana_varijabla naziv="DomainObject.Predmet.StrankaListNazivFormated_1">
      <item>FINA-Regionalni centar Split</item>
    </derivirana_varijabla>
  </DomainObject.Predmet.StrankaListNazivFormated>
  <DomainObject.Predmet.StrankaListNazivFormatedOIB>
    <izvorni_sadrzaj>
      <item>FINA-Regionalni centar Split, OIB 85821130368</item>
    </izvorni_sadrzaj>
    <derivirana_varijabla naziv="DomainObject.Predmet.StrankaListNazivFormatedOIB_1">
      <item>FINA-Regionalni centar Split, OIB 85821130368</item>
    </derivirana_varijabla>
  </DomainObject.Predmet.StrankaListNazivFormatedOIB>
  <DomainObject.Predmet.ProtuStrankaListFormated>
    <izvorni_sadrzaj>
      <item>VAŠE AUTO, d.o.o. za trgovinu i usluge</item>
    </izvorni_sadrzaj>
    <derivirana_varijabla naziv="DomainObject.Predmet.ProtuStrankaListFormated_1">
      <item>VAŠE AUTO, d.o.o. za trgovinu i usluge</item>
    </derivirana_varijabla>
  </DomainObject.Predmet.ProtuStrankaListFormated>
  <DomainObject.Predmet.ProtuStrankaListFormatedOIB>
    <izvorni_sadrzaj>
      <item>VAŠE AUTO, d.o.o. za trgovinu i usluge, OIB 83086232850</item>
    </izvorni_sadrzaj>
    <derivirana_varijabla naziv="DomainObject.Predmet.ProtuStrankaListFormatedOIB_1">
      <item>VAŠE AUTO, d.o.o. za trgovinu i usluge, OIB 83086232850</item>
    </derivirana_varijabla>
  </DomainObject.Predmet.ProtuStrankaListFormatedOIB>
  <DomainObject.Predmet.ProtuStrankaListFormatedWithAdress>
    <izvorni_sadrzaj>
      <item>VAŠE AUTO, d.o.o. za trgovinu i usluge, Žaborićka/bb, Šibenik</item>
    </izvorni_sadrzaj>
    <derivirana_varijabla naziv="DomainObject.Predmet.ProtuStrankaListFormatedWithAdress_1">
      <item>VAŠE AUTO, d.o.o. za trgovinu i usluge, Žaborićka/bb, Šibenik</item>
    </derivirana_varijabla>
  </DomainObject.Predmet.ProtuStrankaListFormatedWithAdress>
  <DomainObject.Predmet.ProtuStrankaListFormatedWithAdressOIB>
    <izvorni_sadrzaj>
      <item>VAŠE AUTO, d.o.o. za trgovinu i usluge, OIB 83086232850, Žaborićka/bb, Šibenik</item>
    </izvorni_sadrzaj>
    <derivirana_varijabla naziv="DomainObject.Predmet.ProtuStrankaListFormatedWithAdressOIB_1">
      <item>VAŠE AUTO, d.o.o. za trgovinu i usluge, OIB 83086232850, Žaborićka/bb, Šibenik</item>
    </derivirana_varijabla>
  </DomainObject.Predmet.ProtuStrankaListFormatedWithAdressOIB>
  <DomainObject.Predmet.ProtuStrankaListNazivFormated>
    <izvorni_sadrzaj>
      <item>VAŠE AUTO, d.o.o. za trgovinu i usluge</item>
    </izvorni_sadrzaj>
    <derivirana_varijabla naziv="DomainObject.Predmet.ProtuStrankaListNazivFormated_1">
      <item>VAŠE AUTO, d.o.o. za trgovinu i usluge</item>
    </derivirana_varijabla>
  </DomainObject.Predmet.ProtuStrankaListNazivFormated>
  <DomainObject.Predmet.ProtuStrankaListNazivFormatedOIB>
    <izvorni_sadrzaj>
      <item>VAŠE AUTO, d.o.o. za trgovinu i usluge, OIB 83086232850</item>
    </izvorni_sadrzaj>
    <derivirana_varijabla naziv="DomainObject.Predmet.ProtuStrankaListNazivFormatedOIB_1">
      <item>VAŠE AUTO, d.o.o. za trgovinu i usluge, OIB 83086232850</item>
    </derivirana_varijabla>
  </DomainObject.Predmet.ProtuStrankaListNazivFormatedOIB>
  <DomainObject.Predmet.OstaliListFormated>
    <izvorni_sadrzaj>
      <item>RADOJKA DANEK, stečajna upraviteljica</item>
    </izvorni_sadrzaj>
    <derivirana_varijabla naziv="DomainObject.Predmet.OstaliListFormated_1">
      <item>RADOJKA DANEK, stečajna upraviteljica</item>
    </derivirana_varijabla>
  </DomainObject.Predmet.OstaliListFormated>
  <DomainObject.Predmet.OstaliListFormatedOIB>
    <izvorni_sadrzaj>
      <item>RADOJKA DANEK, stečajna upraviteljica, OIB 78988701424</item>
    </izvorni_sadrzaj>
    <derivirana_varijabla naziv="DomainObject.Predmet.OstaliListFormatedOIB_1">
      <item>RADOJKA DANEK, stečajna upraviteljica, OIB 78988701424</item>
    </derivirana_varijabla>
  </DomainObject.Predmet.OstaliListFormatedOIB>
  <DomainObject.Predmet.OstaliListFormatedWithAdress>
    <izvorni_sadrzaj>
      <item>RADOJKA DANEK, stečajna upraviteljica, P.Preradovića 6, 22000 Šibenik</item>
    </izvorni_sadrzaj>
    <derivirana_varijabla naziv="DomainObject.Predmet.OstaliListFormatedWithAdress_1">
      <item>RADOJKA DANEK, stečajna upraviteljica, P.Preradovića 6, 22000 Šibenik</item>
    </derivirana_varijabla>
  </DomainObject.Predmet.OstaliListFormatedWithAdress>
  <DomainObject.Predmet.OstaliListFormatedWithAdressOIB>
    <izvorni_sadrzaj>
      <item>RADOJKA DANEK, stečajna upraviteljica, OIB 78988701424, P.Preradovića 6, 22000 Šibenik</item>
    </izvorni_sadrzaj>
    <derivirana_varijabla naziv="DomainObject.Predmet.OstaliListFormatedWithAdressOIB_1">
      <item>RADOJKA DANEK, stečajna upraviteljica, OIB 78988701424, P.Preradovića 6, 22000 Šibenik</item>
    </derivirana_varijabla>
  </DomainObject.Predmet.OstaliListFormatedWithAdressOIB>
  <DomainObject.Predmet.OstaliListNazivFormated>
    <izvorni_sadrzaj>
      <item>RADOJKA DANEK, stečajna upraviteljica</item>
    </izvorni_sadrzaj>
    <derivirana_varijabla naziv="DomainObject.Predmet.OstaliListNazivFormated_1">
      <item>RADOJKA DANEK, stečajna upraviteljica</item>
    </derivirana_varijabla>
  </DomainObject.Predmet.OstaliListNazivFormated>
  <DomainObject.Predmet.OstaliListNazivFormatedOIB>
    <izvorni_sadrzaj>
      <item>RADOJKA DANEK, stečajna upraviteljica, OIB 78988701424</item>
    </izvorni_sadrzaj>
    <derivirana_varijabla naziv="DomainObject.Predmet.OstaliListNazivFormatedOIB_1">
      <item>RADOJKA DANEK, stečajna upraviteljica, OIB 78988701424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FINA-Regionalni centar Split</izvorni_sadrzaj>
    <derivirana_varijabla naziv="DomainObject.Predmet.StrankaIDrugi_1">FINA-Regionalni centar Split</derivirana_varijabla>
  </DomainObject.Predmet.StrankaIDrugi>
  <DomainObject.Predmet.ProtustrankaIDrugi>
    <izvorni_sadrzaj>VAŠE AUTO, d.o.o. za trgovinu i usluge</izvorni_sadrzaj>
    <derivirana_varijabla naziv="DomainObject.Predmet.ProtustrankaIDrugi_1">VAŠE AUTO, d.o.o. za trgovinu i usluge</derivirana_varijabla>
  </DomainObject.Predmet.ProtustrankaIDrugi>
  <DomainObject.Predmet.StrankaIDrugiAdressOIB>
    <izvorni_sadrzaj>FINA-Regionalni centar Split, OIB 85821130368, M.Šetalište 24b, 21000 Split</izvorni_sadrzaj>
    <derivirana_varijabla naziv="DomainObject.Predmet.StrankaIDrugiAdressOIB_1">FINA-Regionalni centar Split, OIB 85821130368, M.Šetalište 24b, 21000 Split</derivirana_varijabla>
  </DomainObject.Predmet.StrankaIDrugiAdressOIB>
  <DomainObject.Predmet.ProtustrankaIDrugiAdressOIB>
    <izvorni_sadrzaj>VAŠE AUTO, d.o.o. za trgovinu i usluge, OIB 83086232850, Žaborićka/bb, Šibenik</izvorni_sadrzaj>
    <derivirana_varijabla naziv="DomainObject.Predmet.ProtustrankaIDrugiAdressOIB_1">VAŠE AUTO, d.o.o. za trgovinu i usluge, OIB 83086232850, Žaborićka/bb,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VAŠE AUTO, d.o.o. za trgovinu i usluge</item>
      <item>FINA-Regionalni centar Split</item>
      <item>RADOJKA DANEK, stečajna upraviteljica</item>
    </izvorni_sadrzaj>
    <derivirana_varijabla naziv="DomainObject.Predmet.SudioniciListNaziv_1">
      <item>VAŠE AUTO, d.o.o. za trgovinu i usluge</item>
      <item>FINA-Regionalni centar Split</item>
      <item>RADOJKA DANEK, stečajna upraviteljica</item>
    </derivirana_varijabla>
  </DomainObject.Predmet.SudioniciListNaziv>
  <DomainObject.Predmet.SudioniciListAdressOIB>
    <izvorni_sadrzaj>
      <item>VAŠE AUTO, d.o.o. za trgovinu i usluge, OIB 83086232850, Žaborićka/bb,Šibenik</item>
      <item>FINA-Regionalni centar Split, OIB 85821130368, M.Šetalište 24b,21000 Split</item>
      <item>RADOJKA DANEK, stečajna upraviteljica, OIB 78988701424, P.Preradovića 6,22000 Šibenik</item>
    </izvorni_sadrzaj>
    <derivirana_varijabla naziv="DomainObject.Predmet.SudioniciListAdressOIB_1">
      <item>VAŠE AUTO, d.o.o. za trgovinu i usluge, OIB 83086232850, Žaborićka/bb,Šibenik</item>
      <item>FINA-Regionalni centar Split, OIB 85821130368, M.Šetalište 24b,21000 Split</item>
      <item>RADOJKA DANEK, stečajna upraviteljica, OIB 78988701424, P.Preradovića 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83086232850</item>
      <item>, OIB 85821130368</item>
      <item>, OIB 78988701424</item>
    </izvorni_sadrzaj>
    <derivirana_varijabla naziv="DomainObject.Predmet.SudioniciListNazivOIB_1">
      <item>, OIB 83086232850</item>
      <item>, OIB 85821130368</item>
      <item>, OIB 78988701424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2149</properties:Characters>
  <properties:Lines>77</properties:Lines>
  <properties:Paragraphs>28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2017-02-01T09:26:00Z</dcterms:created>
  <dc:creator>Marina Gulin</dc:creator>
  <dc:description/>
  <cp:keywords/>
  <cp:lastModifiedBy>Marina Gulin</cp:lastModifiedBy>
  <cp:lastPrinted>2017-02-14T12:48:00Z</cp:lastPrinted>
  <dcterms:modified xmlns:xsi="http://www.w3.org/2001/XMLSchema-instance" xsi:type="dcterms:W3CDTF">2017-02-14T13:00:00Z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