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2cda" w14:paraId="3632cda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1D31F2">
        <w:t>754/14-</w:t>
      </w:r>
      <w:r w:rsidR="00A00E58">
        <w:t>112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D54781" w:rsidP="00D54781" w:rsidR="00F15707">
      <w:pPr>
        <w:ind w:firstLine="708"/>
        <w:jc w:val="both"/>
      </w:pPr>
      <w:r w:rsidRPr="00D54781">
        <w:t xml:space="preserve">Trgovački sud u Zagrebu, Stalna služba u Karlovcu, po sucu Vesni Fundurulić Perišin, u stečajnom postupku nad stečajnim dužnikom HEMERSON d.o.o. u stečaju, Zagreb, Gupčeva zvijezda 3, OIB: 86993456604, </w:t>
      </w:r>
      <w:r>
        <w:t xml:space="preserve">5. rujna </w:t>
      </w:r>
      <w:r w:rsidRPr="00D54781">
        <w:t>2018.,</w:t>
      </w:r>
    </w:p>
    <w:p w:rsidRDefault="00D54781" w:rsidP="00D54781" w:rsidR="00D54781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stečajnim dužnikom </w:t>
      </w:r>
      <w:r w:rsidRPr="00D54781">
        <w:t>HEMERSON d.o.o. u stečaju, Zagreb, Gupčeva zvijezda 3, OIB: 86993456604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je sukladno odluci skupštine vjerovnika, pristupio unovčenju imovine koja je činila stečajnu masu, u skladu s odredbom čl. 158. Stečajnog zakona ("Narodne novine" broj 44/96, 29/99, 129/00, 123/03, 82/06, 116/10, 25/12 i 133/12, dalje- SZ), koji se primjenjuje na temelju odredbe čl. 441. Stečajnog zakona ("Narodne novine" broj 71/15, 104/17).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unovčio je cjelokupnu imovinu stečajnog dužnika, te dostavio završni diobni popis, završni račun i završno izviješće. Završni diobni popis objavljen je </w:t>
      </w:r>
      <w:r w:rsidRPr="00D54781">
        <w:t>na mrežnoj stranici e-oglasna ploča Trgovačkog suda u Zagrebu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od 4. srpnja 2018. sud je dao suglasnost za provođenje završne diobe, te  je istim rješenjem određeno završno ročište vjerovnika uz objavu dnevnog reda </w:t>
      </w:r>
      <w:r w:rsidRPr="00D54781">
        <w:t>na mrežnoj stranici e-oglasna</w:t>
      </w:r>
      <w:r>
        <w:t xml:space="preserve"> ploča Trgovačkog suda u Zagrebu.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Na završnom ročištu skupština vjerovnika je jednoglasno prihvatila završno izvješće stečajnog upravitelja. </w:t>
      </w:r>
      <w:r w:rsidR="002C5C95">
        <w:t>Također, na istoj</w:t>
      </w:r>
      <w:r>
        <w:t xml:space="preserve"> skupštini vjerovnika nije bilo prigovora na završni diobni popis.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lastRenderedPageBreak/>
        <w:t xml:space="preserve"> Stečajni upravitelj je podneskom </w:t>
      </w:r>
      <w:r w:rsidR="00986936">
        <w:t>od 31. kolovoza 2018., izvijestio</w:t>
      </w:r>
      <w:r>
        <w:t xml:space="preserve"> sud da je okončao završnu diobu, sukladno završnom popisu</w:t>
      </w:r>
      <w:r w:rsidR="00986936">
        <w:t>, te da su se stekli uvjeti za zaključenje stečajnog postupka</w:t>
      </w:r>
      <w:r>
        <w:t xml:space="preserve">. 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</w:t>
      </w:r>
      <w:r w:rsidR="00986936">
        <w:t xml:space="preserve">Budući </w:t>
      </w:r>
      <w:r>
        <w:t xml:space="preserve"> da je unovčena stečajna masa i provedeno završno ročište u skladu sa čl. 193. SZ-a te kako je stečajni upravitelj proveo završnu diobu, </w:t>
      </w:r>
      <w:r w:rsidR="00986936">
        <w:t xml:space="preserve">temeljem odredbe čl. </w:t>
      </w:r>
      <w:r>
        <w:t xml:space="preserve">196.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E21539">
        <w:t>5. rujna</w:t>
      </w:r>
      <w:r>
        <w:t xml:space="preserve"> 201</w:t>
      </w:r>
      <w:r w:rsidR="00E21539">
        <w:t>8</w:t>
      </w:r>
      <w:r>
        <w:t>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986936" w:rsidR="00986936">
      <w:pPr>
        <w:tabs>
          <w:tab w:pos="2805" w:val="left"/>
        </w:tabs>
        <w:jc w:val="right"/>
      </w:pPr>
      <w:r>
        <w:t xml:space="preserve">                                                                                    Vesna Fundurulić Perišin</w:t>
      </w:r>
      <w:r w:rsidR="005745C8">
        <w:t>, v.r.</w:t>
      </w:r>
    </w:p>
    <w:p w:rsidRDefault="005745C8" w:rsidP="00986936" w:rsidR="005745C8">
      <w:pPr>
        <w:tabs>
          <w:tab w:pos="2805" w:val="left"/>
        </w:tabs>
        <w:jc w:val="right"/>
      </w:pPr>
    </w:p>
    <w:p w:rsidRDefault="005745C8" w:rsidP="005745C8" w:rsidR="005745C8">
      <w:pPr>
        <w:tabs>
          <w:tab w:pos="2805" w:val="left"/>
        </w:tabs>
        <w:jc w:val="right"/>
      </w:pPr>
      <w:r>
        <w:t>Za točnost otpravka-</w:t>
      </w:r>
    </w:p>
    <w:p w:rsidRDefault="005745C8" w:rsidP="005745C8" w:rsidR="005745C8">
      <w:pPr>
        <w:tabs>
          <w:tab w:pos="2805" w:val="left"/>
        </w:tabs>
        <w:jc w:val="right"/>
      </w:pPr>
      <w:r>
        <w:t>ovlašteni službenik:</w:t>
      </w:r>
    </w:p>
    <w:p w:rsidRDefault="005745C8" w:rsidP="005745C8" w:rsidR="005745C8">
      <w:pPr>
        <w:tabs>
          <w:tab w:pos="2805" w:val="left"/>
        </w:tabs>
        <w:jc w:val="right"/>
      </w:pPr>
      <w:r>
        <w:t>Žana Livaja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</w:p>
    <w:p w:rsidRDefault="00D54781" w:rsidP="00D54781" w:rsidR="00D54781">
      <w:pPr>
        <w:jc w:val="both"/>
      </w:pPr>
      <w:r>
        <w:t>POUKA O PRAVNOM LIJEKU:</w:t>
      </w:r>
    </w:p>
    <w:p w:rsidRDefault="00D54781" w:rsidP="00986936" w:rsidR="00D54781">
      <w:pPr>
        <w:ind w:firstLine="708"/>
        <w:jc w:val="both"/>
      </w:pPr>
      <w: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5C8">
          <w:rPr>
            <w:noProof/>
          </w:rPr>
          <w:t>2</w:t>
        </w:r>
        <w:r>
          <w:fldChar w:fldCharType="end"/>
        </w:r>
      </w:p>
    </w:sdtContent>
  </w:sdt>
  <w:p w:rsidRDefault="004954CD" w:rsidP="004954CD" w:rsidR="00F15707">
    <w:pPr>
      <w:pStyle w:val="Zaglavlje"/>
      <w:jc w:val="right"/>
    </w:pPr>
    <w:r w:rsidRPr="004954CD">
      <w:t xml:space="preserve">3 </w:t>
    </w:r>
    <w:r w:rsidR="00A00E58">
      <w:t>St-754/14-112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1735EE"/>
    <w:rsid w:val="001D31F2"/>
    <w:rsid w:val="00215C6C"/>
    <w:rsid w:val="00234A78"/>
    <w:rsid w:val="00243547"/>
    <w:rsid w:val="00254A97"/>
    <w:rsid w:val="002C5C95"/>
    <w:rsid w:val="0031271B"/>
    <w:rsid w:val="00333A6D"/>
    <w:rsid w:val="003839C3"/>
    <w:rsid w:val="003858B5"/>
    <w:rsid w:val="003D3D21"/>
    <w:rsid w:val="0044706C"/>
    <w:rsid w:val="004954CD"/>
    <w:rsid w:val="00553A17"/>
    <w:rsid w:val="005745C8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634D0"/>
    <w:rsid w:val="00867FC6"/>
    <w:rsid w:val="00894CD9"/>
    <w:rsid w:val="008A03DC"/>
    <w:rsid w:val="008A6102"/>
    <w:rsid w:val="0090422C"/>
    <w:rsid w:val="0091671B"/>
    <w:rsid w:val="0094535A"/>
    <w:rsid w:val="00951355"/>
    <w:rsid w:val="009759A1"/>
    <w:rsid w:val="00986936"/>
    <w:rsid w:val="00A00E58"/>
    <w:rsid w:val="00A117EB"/>
    <w:rsid w:val="00A51B2F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7698"/>
    <w:rsid w:val="00E6512A"/>
    <w:rsid w:val="00EA3E3C"/>
    <w:rsid w:val="00EB7C15"/>
    <w:rsid w:val="00F03FE3"/>
    <w:rsid w:val="00F15707"/>
    <w:rsid w:val="00F37533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2014.</izvorni_sadrzaj>
    <derivirana_varijabla naziv="DomainObject.Predmet.DatumOsnivanja_1">14.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St-754/2014</izvorni_sadrzaj>
    <derivirana_varijabla naziv="DomainObject.Predmet.OznakaBroj_1">St-754/2014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HEMERSON d.o.o.</izvorni_sadrzaj>
    <derivirana_varijabla naziv="DomainObject.Predmet.ProtustrankaFormated_1">  HEMERSON d.o.o.</derivirana_varijabla>
  </DomainObject.Predmet.ProtustrankaFormated>
  <DomainObject.Predmet.ProtustrankaFormatedOIB>
    <izvorni_sadrzaj>  HEMERSON d.o.o., OIB 86993456604</izvorni_sadrzaj>
    <derivirana_varijabla naziv="DomainObject.Predmet.ProtustrankaFormatedOIB_1">  HEMERSON d.o.o., OIB 86993456604</derivirana_varijabla>
  </DomainObject.Predmet.ProtustrankaFormatedOIB>
  <DomainObject.Predmet.ProtustrankaFormatedWithAdress>
    <izvorni_sadrzaj> HEMERSON d.o.o., Gupčeva zvijezda 3, 10000 Zagreb</izvorni_sadrzaj>
    <derivirana_varijabla naziv="DomainObject.Predmet.ProtustrankaFormatedWithAdress_1"> HEMERSON d.o.o., Gupčeva zvijezda 3, 10000 Zagreb</derivirana_varijabla>
  </DomainObject.Predmet.ProtustrankaFormatedWithAdress>
  <DomainObject.Predmet.ProtustrankaFormatedWithAdressOIB>
    <izvorni_sadrzaj> HEMERSON d.o.o., OIB 86993456604, Gupčeva zvijezda 3, 10000 Zagreb</izvorni_sadrzaj>
    <derivirana_varijabla naziv="DomainObject.Predmet.ProtustrankaFormatedWithAdressOIB_1"> HEMERSON d.o.o., OIB 86993456604, Gupčeva zvijezda 3, 10000 Zagreb</derivirana_varijabla>
  </DomainObject.Predmet.ProtustrankaFormatedWithAdressOIB>
  <DomainObject.Predmet.ProtustrankaWithAdress>
    <izvorni_sadrzaj>HEMERSON d.o.o. Gupčeva zvijezda 3, 10000 Zagreb</izvorni_sadrzaj>
    <derivirana_varijabla naziv="DomainObject.Predmet.ProtustrankaWithAdress_1">HEMERSON d.o.o. Gupčeva zvijezda 3, 10000 Zagreb</derivirana_varijabla>
  </DomainObject.Predmet.ProtustrankaWithAdress>
  <DomainObject.Predmet.ProtustrankaWithAdressOIB>
    <izvorni_sadrzaj>HEMERSON d.o.o., OIB 86993456604, Gupčeva zvijezda 3, 10000 Zagreb</izvorni_sadrzaj>
    <derivirana_varijabla naziv="DomainObject.Predmet.ProtustrankaWithAdressOIB_1">HEMERSON d.o.o., OIB 86993456604, Gupčeva zvijezda 3, 10000 Zagreb</derivirana_varijabla>
  </DomainObject.Predmet.ProtustrankaWithAdressOIB>
  <DomainObject.Predmet.ProtustrankaNazivFormated>
    <izvorni_sadrzaj>HEMERSON d.o.o.</izvorni_sadrzaj>
    <derivirana_varijabla naziv="DomainObject.Predmet.ProtustrankaNazivFormated_1">HEMERSON d.o.o.</derivirana_varijabla>
  </DomainObject.Predmet.ProtustrankaNazivFormated>
  <DomainObject.Predmet.ProtustrankaNazivFormatedOIB>
    <izvorni_sadrzaj>HEMERSON d.o.o., OIB 86993456604</izvorni_sadrzaj>
    <derivirana_varijabla naziv="DomainObject.Predmet.ProtustrankaNazivFormatedOIB_1">HEMERSON d.o.o., OIB 86993456604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 KOBAL</izvorni_sadrzaj>
    <derivirana_varijabla naziv="DomainObject.Predmet.StrankaFormated_1">  MIRA KOBAL</derivirana_varijabla>
  </DomainObject.Predmet.StrankaFormated>
  <DomainObject.Predmet.StrankaFormatedOIB>
    <izvorni_sadrzaj>  MIRA KOBAL, OIB 37720428413</izvorni_sadrzaj>
    <derivirana_varijabla naziv="DomainObject.Predmet.StrankaFormatedOIB_1">  MIRA KOBAL, OIB 37720428413</derivirana_varijabla>
  </DomainObject.Predmet.StrankaFormatedOIB>
  <DomainObject.Predmet.StrankaFormatedWithAdress>
    <izvorni_sadrzaj> MIRA KOBAL, Kučan Marof Marofska ulica 89, 42000 Varaždin</izvorni_sadrzaj>
    <derivirana_varijabla naziv="DomainObject.Predmet.StrankaFormatedWithAdress_1"> MIRA KOBAL, Kučan Marof Marofska ulica 89, 42000 Varaždin</derivirana_varijabla>
  </DomainObject.Predmet.StrankaFormatedWithAdress>
  <DomainObject.Predmet.StrankaFormatedWithAdressOIB>
    <izvorni_sadrzaj> MIRA KOBAL, OIB 37720428413, Kučan Marof Marofska ulica 89, 42000 Varaždin</izvorni_sadrzaj>
    <derivirana_varijabla naziv="DomainObject.Predmet.StrankaFormatedWithAdressOIB_1"> MIRA KOBAL, OIB 37720428413, Kučan Marof Marofska ulica 89, 42000 Varaždin</derivirana_varijabla>
  </DomainObject.Predmet.StrankaFormatedWithAdressOIB>
  <DomainObject.Predmet.StrankaWithAdress>
    <izvorni_sadrzaj>MIRA KOBAL Kučan Marof Marofska ulica 89,42000 Varaždin</izvorni_sadrzaj>
    <derivirana_varijabla naziv="DomainObject.Predmet.StrankaWithAdress_1">MIRA KOBAL Kučan Marof Marofska ulica 89,42000 Varaždin</derivirana_varijabla>
  </DomainObject.Predmet.StrankaWithAdress>
  <DomainObject.Predmet.StrankaWithAdressOIB>
    <izvorni_sadrzaj>MIRA KOBAL, OIB 37720428413, Kučan Marof Marofska ulica 89,42000 Varaždin</izvorni_sadrzaj>
    <derivirana_varijabla naziv="DomainObject.Predmet.StrankaWithAdressOIB_1">MIRA KOBAL, OIB 37720428413, Kučan Marof Marofska ulica 89,42000 Varaždin</derivirana_varijabla>
  </DomainObject.Predmet.StrankaWithAdressOIB>
  <DomainObject.Predmet.StrankaNazivFormated>
    <izvorni_sadrzaj>MIRA KOBAL</izvorni_sadrzaj>
    <derivirana_varijabla naziv="DomainObject.Predmet.StrankaNazivFormated_1">MIRA KOBAL</derivirana_varijabla>
  </DomainObject.Predmet.StrankaNazivFormated>
  <DomainObject.Predmet.StrankaNazivFormatedOIB>
    <izvorni_sadrzaj>MIRA KOBAL, OIB 37720428413</izvorni_sadrzaj>
    <derivirana_varijabla naziv="DomainObject.Predmet.StrankaNazivFormatedOIB_1">MIRA KOBAL, OIB 37720428413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MIRA KOBAL</item>
    </izvorni_sadrzaj>
    <derivirana_varijabla naziv="DomainObject.Predmet.StrankaListFormated_1">
      <item>MIRA KOBAL</item>
    </derivirana_varijabla>
  </DomainObject.Predmet.StrankaListFormated>
  <DomainObject.Predmet.StrankaListFormatedOIB>
    <izvorni_sadrzaj>
      <item>MIRA KOBAL, OIB 37720428413</item>
    </izvorni_sadrzaj>
    <derivirana_varijabla naziv="DomainObject.Predmet.StrankaListFormatedOIB_1">
      <item>MIRA KOBAL, OIB 37720428413</item>
    </derivirana_varijabla>
  </DomainObject.Predmet.StrankaListFormatedOIB>
  <DomainObject.Predmet.StrankaListFormatedWithAdress>
    <izvorni_sadrzaj>
      <item>MIRA KOBAL, Kučan Marof Marofska ulica 89, 42000 Varaždin</item>
    </izvorni_sadrzaj>
    <derivirana_varijabla naziv="DomainObject.Predmet.StrankaListFormatedWithAdress_1">
      <item>MIRA KOBAL, Kučan Marof Marofska ulica 89, 42000 Varaždin</item>
    </derivirana_varijabla>
  </DomainObject.Predmet.StrankaListFormatedWithAdress>
  <DomainObject.Predmet.StrankaListFormatedWithAdressOIB>
    <izvorni_sadrzaj>
      <item>MIRA KOBAL, OIB 37720428413, Kučan Marof Marofska ulica 89, 42000 Varaždin</item>
    </izvorni_sadrzaj>
    <derivirana_varijabla naziv="DomainObject.Predmet.StrankaListFormatedWithAdressOIB_1">
      <item>MIRA KOBAL, OIB 37720428413, Kučan Marof Marofska ulica 89, 42000 Varaždin</item>
    </derivirana_varijabla>
  </DomainObject.Predmet.StrankaListFormatedWithAdressOIB>
  <DomainObject.Predmet.StrankaListNazivFormated>
    <izvorni_sadrzaj>
      <item>MIRA KOBAL</item>
    </izvorni_sadrzaj>
    <derivirana_varijabla naziv="DomainObject.Predmet.StrankaListNazivFormated_1">
      <item>MIRA KOBAL</item>
    </derivirana_varijabla>
  </DomainObject.Predmet.StrankaListNazivFormated>
  <DomainObject.Predmet.StrankaListNazivFormatedOIB>
    <izvorni_sadrzaj>
      <item>MIRA KOBAL, OIB 37720428413</item>
    </izvorni_sadrzaj>
    <derivirana_varijabla naziv="DomainObject.Predmet.StrankaListNazivFormatedOIB_1">
      <item>MIRA KOBAL, OIB 37720428413</item>
    </derivirana_varijabla>
  </DomainObject.Predmet.StrankaListNazivFormatedOIB>
  <DomainObject.Predmet.ProtuStrankaListFormated>
    <izvorni_sadrzaj>
      <item>HEMERSON d.o.o.</item>
    </izvorni_sadrzaj>
    <derivirana_varijabla naziv="DomainObject.Predmet.ProtuStrankaListFormated_1">
      <item>HEMERSON d.o.o.</item>
    </derivirana_varijabla>
  </DomainObject.Predmet.ProtuStrankaListFormated>
  <DomainObject.Predmet.ProtuStrankaListFormatedOIB>
    <izvorni_sadrzaj>
      <item>HEMERSON d.o.o., OIB 86993456604</item>
    </izvorni_sadrzaj>
    <derivirana_varijabla naziv="DomainObject.Predmet.ProtuStrankaListFormatedOIB_1">
      <item>HEMERSON d.o.o., OIB 86993456604</item>
    </derivirana_varijabla>
  </DomainObject.Predmet.ProtuStrankaListFormatedOIB>
  <DomainObject.Predmet.ProtuStrankaListFormatedWithAdress>
    <izvorni_sadrzaj>
      <item>HEMERSON d.o.o., Gupčeva zvijezda 3, 10000 Zagreb</item>
    </izvorni_sadrzaj>
    <derivirana_varijabla naziv="DomainObject.Predmet.ProtuStrankaListFormatedWithAdress_1">
      <item>HEMERSON d.o.o., Gupčeva zvijezda 3, 10000 Zagreb</item>
    </derivirana_varijabla>
  </DomainObject.Predmet.ProtuStrankaListFormatedWithAdress>
  <DomainObject.Predmet.ProtuStrankaListFormatedWithAdressOIB>
    <izvorni_sadrzaj>
      <item>HEMERSON d.o.o., OIB 86993456604, Gupčeva zvijezda 3, 10000 Zagreb</item>
    </izvorni_sadrzaj>
    <derivirana_varijabla naziv="DomainObject.Predmet.ProtuStrankaListFormatedWithAdressOIB_1">
      <item>HEMERSON d.o.o., OIB 86993456604, Gupčeva zvijezda 3, 10000 Zagreb</item>
    </derivirana_varijabla>
  </DomainObject.Predmet.ProtuStrankaListFormatedWithAdressOIB>
  <DomainObject.Predmet.ProtuStrankaListNazivFormated>
    <izvorni_sadrzaj>
      <item>HEMERSON d.o.o.</item>
    </izvorni_sadrzaj>
    <derivirana_varijabla naziv="DomainObject.Predmet.ProtuStrankaListNazivFormated_1">
      <item>HEMERSON d.o.o.</item>
    </derivirana_varijabla>
  </DomainObject.Predmet.ProtuStrankaListNazivFormated>
  <DomainObject.Predmet.ProtuStrankaListNazivFormatedOIB>
    <izvorni_sadrzaj>
      <item>HEMERSON d.o.o., OIB 86993456604</item>
    </izvorni_sadrzaj>
    <derivirana_varijabla naziv="DomainObject.Predmet.ProtuStrankaListNazivFormatedOIB_1">
      <item>HEMERSON d.o.o., OIB 86993456604</item>
    </derivirana_varijabla>
  </DomainObject.Predmet.ProtuStrankaListNazivFormatedOIB>
  <DomainObject.Predmet.OstaliList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Formated>
  <DomainObject.Predmet.OstaliList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izvorni_sadrzaj>
    <derivirana_varijabla naziv="DomainObject.Predmet.OstaliListFormatedWithAdress_1">
      <item>Jozo Jelavić, Pavla Hatza 9, 10000 Zagreb</item>
      <item>Ljubomir Valković, Preradovićeva 34, 10000 Zagreb</item>
      <item>Odvjetničko društvo BRLEČIĆ &amp; partneri, javno trgovačko društvo za obavljanje odvjetničkih poslova, Optujska ulica 25/1 , 42000 Varaždin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Jozo Jelavić, OIB 79433837132, Pavla Hatza 9, 10000 Zagreb</item>
      <item>Ljubomir Valković, OIB 83609733993, Preradovićeva 34, 10000 Zagreb</item>
      <item>Odvjetničko društvo BRLEČIĆ &amp; partneri, javno trgovačko društvo za obavljanje odvjetničkih poslova, OIB 75277763692, Optujska ulica 25/1 , 42000 Varaždin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OstaliListNazivFormated_1"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OstaliListNazivFormated>
  <DomainObject.Predmet.OstaliListNazivFormatedOIB>
    <izvorni_sadrzaj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izvorni_sadrzaj>
    <derivirana_varijabla naziv="DomainObject.Predmet.OstaliListNazivFormatedOIB_1">
      <item>Jozo Jelavić, OIB 79433837132</item>
      <item>Ljubomir Valković, OIB 83609733993</item>
      <item>Odvjetničko društvo BRLEČIĆ &amp; partneri, javno trgovačko društvo za obavljanje odvjetničkih poslova, OIB 75277763692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 KOBAL</izvorni_sadrzaj>
    <derivirana_varijabla naziv="DomainObject.Predmet.StrankaIDrugi_1">MIRA KOBAL</derivirana_varijabla>
  </DomainObject.Predmet.StrankaIDrugi>
  <DomainObject.Predmet.ProtustrankaIDrugi>
    <izvorni_sadrzaj>HEMERSON d.o.o.</izvorni_sadrzaj>
    <derivirana_varijabla naziv="DomainObject.Predmet.ProtustrankaIDrugi_1">HEMERSON d.o.o.</derivirana_varijabla>
  </DomainObject.Predmet.ProtustrankaIDrugi>
  <DomainObject.Predmet.StrankaIDrugiAdressOIB>
    <izvorni_sadrzaj>MIRA KOBAL, OIB 37720428413, Kučan Marof Marofska ulica 89, 42000 Varaždin</izvorni_sadrzaj>
    <derivirana_varijabla naziv="DomainObject.Predmet.StrankaIDrugiAdressOIB_1">MIRA KOBAL, OIB 37720428413, Kučan Marof Marofska ulica 89, 42000 Varaždin</derivirana_varijabla>
  </DomainObject.Predmet.StrankaIDrugiAdressOIB>
  <DomainObject.Predmet.ProtustrankaIDrugiAdressOIB>
    <izvorni_sadrzaj>HEMERSON d.o.o., OIB 86993456604, Gupčeva zvijezda 3, 10000 Zagreb</izvorni_sadrzaj>
    <derivirana_varijabla naziv="DomainObject.Predmet.ProtustrankaIDrugiAdressOIB_1">HEMERSON d.o.o., OIB 86993456604, Gupčeva zvijezda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izvorni_sadrzaj>
    <derivirana_varijabla naziv="DomainObject.Predmet.SudioniciListNaziv_1">
      <item>MIRA KOBAL</item>
      <item>HEMERSON d.o.o.</item>
      <item>Jozo Jelavić</item>
      <item>Ljubomir Valković</item>
      <item>Odvjetničko društvo BRLEČIĆ &amp; partneri, javno trgovačko društvo za obavljanje odvjetničkih poslova</item>
      <item>Odvjetničko društvo Lozo &amp; Partneri, društvo s ograničenom odgovornošću</item>
    </derivirana_varijabla>
  </DomainObject.Predmet.SudioniciListNaziv>
  <DomainObject.Predmet.SudioniciListAdressOIB>
    <izvorni_sadrzaj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izvorni_sadrzaj>
    <derivirana_varijabla naziv="DomainObject.Predmet.SudioniciListAdressOIB_1">
      <item>MIRA KOBAL, OIB 37720428413, Kučan Marof Marofska ulica 89,42000 Varaždin</item>
      <item>HEMERSON d.o.o., OIB 86993456604, Gupčeva zvijezda 3,10000 Zagreb</item>
      <item>Jozo Jelavić, OIB 79433837132, Pavla Hatza 9,10000 Zagreb</item>
      <item>Ljubomir Valković, OIB 83609733993, Preradovićeva 34,10000 Zagreb</item>
      <item>Odvjetničko društvo BRLEČIĆ &amp; partneri, javno trgovačko društvo za obavljanje odvjetničkih poslova, OIB 75277763692, Optujska ulica 25/1 ,42000 Varaždin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37720428413</item>
      <item>, OIB 86993456604</item>
      <item>, OIB 79433837132</item>
      <item>, OIB 83609733993</item>
      <item>, OIB 75277763692</item>
      <item>, OIB 03919089153</item>
    </izvorni_sadrzaj>
    <derivirana_varijabla naziv="DomainObject.Predmet.SudioniciListNazivOIB_1">
      <item>, OIB 37720428413</item>
      <item>, OIB 86993456604</item>
      <item>, OIB 79433837132</item>
      <item>, OIB 83609733993</item>
      <item>, OIB 75277763692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FB30B-AB0A-45EB-B355-6FA61B539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2146</properties:Characters>
  <properties:Lines>74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2018-09-05T11:47:00Z</dcterms:created>
  <dc:creator>Žana Livaja</dc:creator>
  <cp:lastModifiedBy>Žana Livaja</cp:lastModifiedBy>
  <cp:lastPrinted>2017-09-12T08:51:00Z</cp:lastPrinted>
  <dcterms:modified xmlns:xsi="http://www.w3.org/2001/XMLSchema-instance" xsi:type="dcterms:W3CDTF">2018-09-05T12:10:00Z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(Rješenje-zaključenje po čl. 196..docx)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