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48390" w14:paraId="f448390" w:rsidRDefault="00152021" w:rsidP="00152021" w:rsidR="00D83C41" w:rsidRPr="00F27271">
      <w:pPr>
        <w15:collapsed w:val="false"/>
      </w:pPr>
      <w:bookmarkStart w:name="_GoBack" w:id="0"/>
      <w:bookmarkEnd w:id="0"/>
      <w:r w:rsidRPr="00F27271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2021" w:rsidP="00152021" w:rsidR="00D83C41" w:rsidRPr="00F27271">
      <w:r w:rsidRPr="00F27271">
        <w:t>REPUBLIKA HRVATSKA</w:t>
      </w:r>
    </w:p>
    <w:p w:rsidRDefault="00152021" w:rsidP="00152021" w:rsidR="00152021" w:rsidRPr="00F27271">
      <w:r w:rsidRPr="00F27271">
        <w:t>Trgovački sud u Zagrebu</w:t>
      </w:r>
    </w:p>
    <w:p w:rsidRDefault="00152021" w:rsidP="00152021" w:rsidR="00D83C41" w:rsidRPr="00F27271">
      <w:r w:rsidRPr="00F27271">
        <w:t xml:space="preserve">Zagreb, Amruševa 2/II          </w:t>
      </w:r>
    </w:p>
    <w:p w:rsidRDefault="00D83C41" w:rsidP="00152021" w:rsidR="00D83C41" w:rsidRPr="00F27271"/>
    <w:p w:rsidRDefault="00D83C41" w:rsidP="00D83C41" w:rsidR="00D83C41" w:rsidRPr="00F27271">
      <w:pPr>
        <w:jc w:val="center"/>
      </w:pPr>
    </w:p>
    <w:p w:rsidRDefault="00152021" w:rsidP="00D83C41" w:rsidR="00152021" w:rsidRPr="00F27271">
      <w:pPr>
        <w:jc w:val="center"/>
        <w:rPr>
          <w:b/>
        </w:rPr>
      </w:pPr>
      <w:r w:rsidRPr="00F27271">
        <w:t>R</w:t>
      </w:r>
      <w:r w:rsidR="00D83C41" w:rsidRPr="00F27271">
        <w:t xml:space="preserve"> </w:t>
      </w:r>
      <w:r w:rsidRPr="00F27271">
        <w:t>E</w:t>
      </w:r>
      <w:r w:rsidR="00D83C41" w:rsidRPr="00F27271">
        <w:t xml:space="preserve"> </w:t>
      </w:r>
      <w:r w:rsidRPr="00F27271">
        <w:t>P</w:t>
      </w:r>
      <w:r w:rsidR="00D83C41" w:rsidRPr="00F27271">
        <w:t xml:space="preserve"> </w:t>
      </w:r>
      <w:r w:rsidRPr="00F27271">
        <w:t>U</w:t>
      </w:r>
      <w:r w:rsidR="00D83C41" w:rsidRPr="00F27271">
        <w:t xml:space="preserve"> </w:t>
      </w:r>
      <w:r w:rsidRPr="00F27271">
        <w:t>B</w:t>
      </w:r>
      <w:r w:rsidR="00D83C41" w:rsidRPr="00F27271">
        <w:t xml:space="preserve"> </w:t>
      </w:r>
      <w:r w:rsidRPr="00F27271">
        <w:t>L</w:t>
      </w:r>
      <w:r w:rsidR="00D83C41" w:rsidRPr="00F27271">
        <w:t xml:space="preserve"> </w:t>
      </w:r>
      <w:r w:rsidRPr="00F27271">
        <w:t>I</w:t>
      </w:r>
      <w:r w:rsidR="00D83C41" w:rsidRPr="00F27271">
        <w:t xml:space="preserve"> </w:t>
      </w:r>
      <w:r w:rsidRPr="00F27271">
        <w:t>K</w:t>
      </w:r>
      <w:r w:rsidR="00D83C41" w:rsidRPr="00F27271">
        <w:t xml:space="preserve"> </w:t>
      </w:r>
      <w:r w:rsidRPr="00F27271">
        <w:t>A</w:t>
      </w:r>
      <w:r w:rsidR="00D83C41" w:rsidRPr="00F27271">
        <w:t xml:space="preserve"> </w:t>
      </w:r>
      <w:r w:rsidRPr="00F27271">
        <w:t xml:space="preserve"> H</w:t>
      </w:r>
      <w:r w:rsidR="00D83C41" w:rsidRPr="00F27271">
        <w:t xml:space="preserve"> </w:t>
      </w:r>
      <w:r w:rsidRPr="00F27271">
        <w:t>R</w:t>
      </w:r>
      <w:r w:rsidR="00D83C41" w:rsidRPr="00F27271">
        <w:t xml:space="preserve"> </w:t>
      </w:r>
      <w:r w:rsidRPr="00F27271">
        <w:t>V</w:t>
      </w:r>
      <w:r w:rsidR="00D83C41" w:rsidRPr="00F27271">
        <w:t xml:space="preserve"> </w:t>
      </w:r>
      <w:r w:rsidRPr="00F27271">
        <w:t>A</w:t>
      </w:r>
      <w:r w:rsidR="00D83C41" w:rsidRPr="00F27271">
        <w:t xml:space="preserve"> </w:t>
      </w:r>
      <w:r w:rsidRPr="00F27271">
        <w:t>T</w:t>
      </w:r>
      <w:r w:rsidR="00D83C41" w:rsidRPr="00F27271">
        <w:t xml:space="preserve"> </w:t>
      </w:r>
      <w:r w:rsidRPr="00F27271">
        <w:t>S</w:t>
      </w:r>
      <w:r w:rsidR="00D83C41" w:rsidRPr="00F27271">
        <w:t xml:space="preserve"> </w:t>
      </w:r>
      <w:r w:rsidRPr="00F27271">
        <w:t>K</w:t>
      </w:r>
      <w:r w:rsidR="00D83C41" w:rsidRPr="00F27271">
        <w:t xml:space="preserve"> </w:t>
      </w:r>
      <w:r w:rsidRPr="00F27271">
        <w:t>A</w:t>
      </w:r>
    </w:p>
    <w:p w:rsidRDefault="00D83C41" w:rsidP="00152021" w:rsidR="00152021" w:rsidRPr="00F27271">
      <w:pPr>
        <w:jc w:val="center"/>
      </w:pPr>
      <w:r w:rsidRPr="00F27271">
        <w:t xml:space="preserve">    </w:t>
      </w:r>
      <w:r w:rsidR="00152021" w:rsidRPr="00F27271">
        <w:t xml:space="preserve">Z A K LJ U Č A K </w:t>
      </w:r>
      <w:r w:rsidR="00152021" w:rsidRPr="00F27271">
        <w:tab/>
      </w:r>
    </w:p>
    <w:p w:rsidRDefault="0049252C" w:rsidP="0049252C" w:rsidR="0049252C" w:rsidRPr="00F27271">
      <w:pPr>
        <w:jc w:val="center"/>
        <w:rPr>
          <w:b/>
        </w:rPr>
      </w:pPr>
    </w:p>
    <w:p w:rsidRDefault="00911F91" w:rsidP="00D83C41" w:rsidR="00911F91" w:rsidRPr="00F27271">
      <w:pPr>
        <w:ind w:firstLine="708"/>
        <w:jc w:val="both"/>
        <w:rPr>
          <w:lang w:eastAsia="hr-HR"/>
        </w:rPr>
      </w:pPr>
      <w:r w:rsidRPr="00F27271">
        <w:rPr>
          <w:lang w:val="pt-BR"/>
        </w:rPr>
        <w:t>Trgova</w:t>
      </w:r>
      <w:r w:rsidRPr="00F27271">
        <w:t>č</w:t>
      </w:r>
      <w:r w:rsidRPr="00F27271">
        <w:rPr>
          <w:lang w:val="pt-BR"/>
        </w:rPr>
        <w:t>ki sud u Zagrebu</w:t>
      </w:r>
      <w:r w:rsidRPr="00F27271">
        <w:t xml:space="preserve">, </w:t>
      </w:r>
      <w:r w:rsidRPr="00F27271">
        <w:rPr>
          <w:lang w:val="pt-BR"/>
        </w:rPr>
        <w:t>po ste</w:t>
      </w:r>
      <w:r w:rsidRPr="00F27271">
        <w:t>č</w:t>
      </w:r>
      <w:r w:rsidRPr="00F27271">
        <w:rPr>
          <w:lang w:val="pt-BR"/>
        </w:rPr>
        <w:t>ajnom sucu Nikoli Ribari</w:t>
      </w:r>
      <w:r w:rsidRPr="00F27271">
        <w:t xml:space="preserve">ć, </w:t>
      </w:r>
      <w:r w:rsidRPr="00F27271">
        <w:rPr>
          <w:lang w:val="pt-BR"/>
        </w:rPr>
        <w:t>u ste</w:t>
      </w:r>
      <w:r w:rsidRPr="00F27271">
        <w:t>č</w:t>
      </w:r>
      <w:r w:rsidRPr="00F27271">
        <w:rPr>
          <w:lang w:val="pt-BR"/>
        </w:rPr>
        <w:t>ajnom postupku nad dužnikom</w:t>
      </w:r>
      <w:r w:rsidRPr="00F27271">
        <w:t xml:space="preserve"> JUST-GRADITELJSTVO d.o.o. – u stečaju, Zagreb (Grad Zagreb), Dužice 28, OIB: 57303316329, MBS: 080435909, dana 19. veljače 2019. godine</w:t>
      </w:r>
    </w:p>
    <w:p w:rsidRDefault="0049252C" w:rsidP="0058716C" w:rsidR="0049252C" w:rsidRPr="00F27271">
      <w:pPr>
        <w:jc w:val="center"/>
        <w:rPr>
          <w:b/>
        </w:rPr>
      </w:pPr>
    </w:p>
    <w:p w:rsidRDefault="00A16ADD" w:rsidP="0058716C" w:rsidR="00A16ADD" w:rsidRPr="00F27271">
      <w:pPr>
        <w:jc w:val="center"/>
      </w:pPr>
    </w:p>
    <w:p w:rsidRDefault="0058716C" w:rsidP="0058716C" w:rsidR="0058716C" w:rsidRPr="00F27271">
      <w:pPr>
        <w:jc w:val="center"/>
      </w:pPr>
      <w:r w:rsidRPr="00F27271">
        <w:t>z a k l j u č i o   j e</w:t>
      </w:r>
    </w:p>
    <w:p w:rsidRDefault="00E4722A" w:rsidP="00E4722A" w:rsidR="00E4722A" w:rsidRPr="00F27271">
      <w:pPr>
        <w:jc w:val="both"/>
        <w:rPr>
          <w:b/>
        </w:rPr>
      </w:pPr>
    </w:p>
    <w:p w:rsidRDefault="00E4722A" w:rsidP="00BF4113" w:rsidR="005A638E" w:rsidRPr="00F27271">
      <w:pPr>
        <w:jc w:val="both"/>
      </w:pPr>
      <w:r w:rsidRPr="00F27271">
        <w:rPr>
          <w:b/>
        </w:rPr>
        <w:tab/>
      </w:r>
      <w:r w:rsidR="00180663" w:rsidRPr="00F27271">
        <w:t xml:space="preserve">Nalaže se računovodstvu Trgovačkog suda u Zagrebu, iznos </w:t>
      </w:r>
      <w:r w:rsidR="00F33638" w:rsidRPr="00F27271">
        <w:t xml:space="preserve">od </w:t>
      </w:r>
      <w:r w:rsidR="00911F91" w:rsidRPr="00F27271">
        <w:t xml:space="preserve">924.473,69 kuna </w:t>
      </w:r>
      <w:r w:rsidR="00180663" w:rsidRPr="00F27271">
        <w:t xml:space="preserve">koji je uplaćen na </w:t>
      </w:r>
      <w:r w:rsidR="006C4BF0" w:rsidRPr="00F27271">
        <w:t>depozitni račun ovoga suda otvoren u Hrvatskoj poštanskoj banci broj 2390001-1300000460,</w:t>
      </w:r>
      <w:r w:rsidRPr="00F27271">
        <w:t xml:space="preserve"> IBAN: HR92 2390001-1300000460,</w:t>
      </w:r>
      <w:r w:rsidR="006C4BF0" w:rsidRPr="00F27271">
        <w:t xml:space="preserve"> s pozivom na 05 St</w:t>
      </w:r>
      <w:r w:rsidR="00334DF7" w:rsidRPr="00F27271">
        <w:t>-</w:t>
      </w:r>
      <w:r w:rsidR="00B81F39" w:rsidRPr="00F27271">
        <w:t>895/2013 n</w:t>
      </w:r>
      <w:r w:rsidR="002A7843" w:rsidRPr="00F27271">
        <w:t xml:space="preserve">akon prodaje </w:t>
      </w:r>
      <w:r w:rsidR="005A638E" w:rsidRPr="00F27271">
        <w:t>nekretnina</w:t>
      </w:r>
      <w:r w:rsidR="0049252C" w:rsidRPr="00F27271">
        <w:t xml:space="preserve"> </w:t>
      </w:r>
      <w:r w:rsidR="002A7843" w:rsidRPr="00F27271">
        <w:t>u vlasništvu stečajnog dužnika</w:t>
      </w:r>
      <w:r w:rsidRPr="00F27271">
        <w:t xml:space="preserve"> koje su </w:t>
      </w:r>
      <w:r w:rsidR="005A638E" w:rsidRPr="00F27271">
        <w:t xml:space="preserve">upisane u zk. ul. 2099 i </w:t>
      </w:r>
      <w:r w:rsidR="004336F5" w:rsidRPr="00F27271">
        <w:t>2057 k.o. Jankomir</w:t>
      </w:r>
      <w:r w:rsidR="005A638E" w:rsidRPr="00F27271">
        <w:t xml:space="preserve">, Općinskog građanskog suda u Zagrebu, </w:t>
      </w:r>
      <w:r w:rsidR="004336F5" w:rsidRPr="00F27271">
        <w:t xml:space="preserve">i koje su dosuđene kupcu </w:t>
      </w:r>
      <w:r w:rsidR="00F510B4" w:rsidRPr="00F27271">
        <w:t xml:space="preserve">pravomoćnim </w:t>
      </w:r>
      <w:r w:rsidR="004336F5" w:rsidRPr="00F27271">
        <w:t xml:space="preserve">Rješenjem od </w:t>
      </w:r>
      <w:r w:rsidR="00F510B4" w:rsidRPr="00F27271">
        <w:t>17. prosinca 2018. godine</w:t>
      </w:r>
    </w:p>
    <w:p w:rsidRDefault="005A638E" w:rsidP="00BF4113" w:rsidR="005A638E" w:rsidRPr="00F27271">
      <w:pPr>
        <w:jc w:val="both"/>
      </w:pPr>
    </w:p>
    <w:p w:rsidRDefault="00E4722A" w:rsidP="00E4722A" w:rsidR="00E4722A" w:rsidRPr="00F27271">
      <w:pPr>
        <w:jc w:val="both"/>
      </w:pPr>
    </w:p>
    <w:p w:rsidRDefault="006C4BF0" w:rsidP="00E4722A" w:rsidR="00E4722A" w:rsidRPr="00F27271">
      <w:r w:rsidRPr="00F27271">
        <w:t xml:space="preserve">prebaciti na račun </w:t>
      </w:r>
      <w:r w:rsidR="00F33638" w:rsidRPr="00F27271">
        <w:t xml:space="preserve">stečajnog </w:t>
      </w:r>
      <w:r w:rsidR="00F510B4" w:rsidRPr="00F27271">
        <w:t>dužnika</w:t>
      </w:r>
      <w:r w:rsidR="00E4722A" w:rsidRPr="00F27271">
        <w:t xml:space="preserve"> </w:t>
      </w:r>
      <w:r w:rsidR="00F510B4" w:rsidRPr="00F27271">
        <w:t>JUST-GRADITELJSTVO d.o.o. – u stečaju, Zagreb (Grad Zagreb), Dužice 28, OIB: 57303316329, MBS: 080435909</w:t>
      </w:r>
    </w:p>
    <w:p w:rsidRDefault="004B1567" w:rsidP="00E4722A" w:rsidR="004B1567" w:rsidRPr="00F27271"/>
    <w:p w:rsidRDefault="004B1567" w:rsidP="004B1567" w:rsidR="004B1567" w:rsidRPr="00F27271">
      <w:pPr>
        <w:jc w:val="both"/>
      </w:pPr>
      <w:r w:rsidRPr="00F27271">
        <w:t>IBAN: HR0524070001300315518 otvor</w:t>
      </w:r>
      <w:r w:rsidR="00E07874" w:rsidRPr="00F27271">
        <w:t>en kod OTP BANKA d.d. iz Zadra.</w:t>
      </w:r>
    </w:p>
    <w:p w:rsidRDefault="00E4722A" w:rsidP="00E4722A" w:rsidR="00E4722A">
      <w:pPr>
        <w:jc w:val="both"/>
        <w:rPr>
          <w:b/>
        </w:rPr>
      </w:pPr>
    </w:p>
    <w:p w:rsidRDefault="00F27271" w:rsidP="00E4722A" w:rsidR="00F27271" w:rsidRPr="00F27271">
      <w:pPr>
        <w:jc w:val="both"/>
        <w:rPr>
          <w:b/>
        </w:rPr>
      </w:pPr>
    </w:p>
    <w:p w:rsidRDefault="00180663" w:rsidP="00180663" w:rsidR="00180663" w:rsidRPr="00F27271">
      <w:pPr>
        <w:ind w:firstLine="720" w:left="2880"/>
      </w:pPr>
      <w:r w:rsidRPr="00F27271">
        <w:t>Obrazloženje</w:t>
      </w:r>
    </w:p>
    <w:p w:rsidRDefault="00180663" w:rsidP="00180663" w:rsidR="00180663" w:rsidRPr="00F27271"/>
    <w:p w:rsidRDefault="00180663" w:rsidP="00EB19AD" w:rsidR="00EB19AD" w:rsidRPr="00F27271">
      <w:pPr>
        <w:ind w:firstLine="720"/>
        <w:jc w:val="both"/>
      </w:pPr>
      <w:r w:rsidRPr="00F27271">
        <w:t>U stečajnom postupku nad dužnikom</w:t>
      </w:r>
      <w:r w:rsidR="00F33638" w:rsidRPr="00F27271">
        <w:t xml:space="preserve"> </w:t>
      </w:r>
      <w:r w:rsidR="00E4722A" w:rsidRPr="00F27271">
        <w:t xml:space="preserve">unovčene su nekretnine koje su bile u vlasništvu stečajnog dužnika. Na navedenim nekretninama bilo </w:t>
      </w:r>
      <w:r w:rsidR="00C36C2B" w:rsidRPr="00F27271">
        <w:t xml:space="preserve">je </w:t>
      </w:r>
      <w:r w:rsidR="00E4722A" w:rsidRPr="00F27271">
        <w:t>upisano razlučno pravo</w:t>
      </w:r>
      <w:r w:rsidR="00EB19AD" w:rsidRPr="00F27271">
        <w:t xml:space="preserve"> u 69/100 dijela </w:t>
      </w:r>
      <w:r w:rsidR="0057248D" w:rsidRPr="00F27271">
        <w:t xml:space="preserve">za korist </w:t>
      </w:r>
      <w:r w:rsidR="00EB19AD" w:rsidRPr="00F27271">
        <w:t xml:space="preserve">ARSENIUS d.o.o. iz Zagreba, Jaruščica 11, OIB: 74301282336, </w:t>
      </w:r>
      <w:r w:rsidR="0057248D" w:rsidRPr="00F27271">
        <w:t xml:space="preserve">i </w:t>
      </w:r>
      <w:r w:rsidR="00EB19AD" w:rsidRPr="00F27271">
        <w:t>u 31/100 dijela</w:t>
      </w:r>
      <w:r w:rsidR="0057248D" w:rsidRPr="00F27271">
        <w:t xml:space="preserve"> za korist</w:t>
      </w:r>
      <w:r w:rsidR="00EB19AD" w:rsidRPr="00F27271">
        <w:t xml:space="preserve"> METROPROJEKT d.o.o. iz Zagreba, Sobolski put 16, OIB: 69013394653.</w:t>
      </w:r>
    </w:p>
    <w:p w:rsidRDefault="00E4722A" w:rsidP="00895E3F" w:rsidR="00895E3F" w:rsidRPr="00F27271">
      <w:pPr>
        <w:ind w:firstLine="720"/>
        <w:jc w:val="both"/>
      </w:pPr>
      <w:r w:rsidRPr="00F27271">
        <w:t>Nak</w:t>
      </w:r>
      <w:r w:rsidR="008F1E9F" w:rsidRPr="00F27271">
        <w:t>on prodaje sud je donio R</w:t>
      </w:r>
      <w:r w:rsidR="00DB4CC7" w:rsidRPr="00F27271">
        <w:t>ješenje</w:t>
      </w:r>
      <w:r w:rsidRPr="00F27271">
        <w:t xml:space="preserve"> </w:t>
      </w:r>
      <w:r w:rsidR="00DB4CC7" w:rsidRPr="00F27271">
        <w:t>22. siječnja 2019. godine, pravomoćno s danom 8. veljače 2019</w:t>
      </w:r>
      <w:r w:rsidR="00E07874" w:rsidRPr="00F27271">
        <w:t>.</w:t>
      </w:r>
      <w:r w:rsidR="00DB4CC7" w:rsidRPr="00F27271">
        <w:t xml:space="preserve"> godine, </w:t>
      </w:r>
      <w:r w:rsidRPr="00F27271">
        <w:t>kojim je utvrdio troškove</w:t>
      </w:r>
      <w:r w:rsidR="00C36C2B" w:rsidRPr="00F27271">
        <w:t xml:space="preserve"> unovčenja</w:t>
      </w:r>
      <w:r w:rsidRPr="00F27271">
        <w:t xml:space="preserve"> nekretnina </w:t>
      </w:r>
      <w:r w:rsidR="00895E3F" w:rsidRPr="00F27271">
        <w:t xml:space="preserve">u iznosu od </w:t>
      </w:r>
      <w:r w:rsidR="005E6A48" w:rsidRPr="00F27271">
        <w:t>924.473,69 kuna.</w:t>
      </w:r>
    </w:p>
    <w:p w:rsidRDefault="005E6A48" w:rsidP="00895E3F" w:rsidR="005E6A48" w:rsidRPr="00F27271">
      <w:pPr>
        <w:ind w:firstLine="720"/>
        <w:jc w:val="both"/>
      </w:pPr>
      <w:r w:rsidRPr="00F27271">
        <w:t xml:space="preserve">U podnesku od 14. siječnja 2019. godine, u kojem stečajni upravitelj predlaže obračun troškova unovčenja, u skladu s odredbom članka 254. SZ-a, stečajni upravitelj je predložio </w:t>
      </w:r>
      <w:r w:rsidR="0075712B" w:rsidRPr="00F27271">
        <w:t>iznos od 924.473,69 kuna</w:t>
      </w:r>
      <w:r w:rsidR="008F1E9F" w:rsidRPr="00F27271">
        <w:t xml:space="preserve"> </w:t>
      </w:r>
      <w:r w:rsidR="0075712B" w:rsidRPr="00F27271">
        <w:t>doznačiti na račun stečajnog dužnika broj HR0524070001300315518 otvoren kod OTP BANKA d.d. iz Zadra.</w:t>
      </w:r>
    </w:p>
    <w:p w:rsidRDefault="0075712B" w:rsidP="002773EE" w:rsidR="0075712B" w:rsidRPr="00F27271">
      <w:pPr>
        <w:jc w:val="both"/>
      </w:pPr>
    </w:p>
    <w:p w:rsidRDefault="00F33638" w:rsidP="002773EE" w:rsidR="00F33638" w:rsidRPr="00F27271">
      <w:pPr>
        <w:ind w:firstLine="720"/>
        <w:jc w:val="both"/>
      </w:pPr>
      <w:r w:rsidRPr="00F27271">
        <w:rPr>
          <w:bCs/>
        </w:rPr>
        <w:t>Slijedom navedenoga odlučeno je kao u izreci zaključka.</w:t>
      </w:r>
    </w:p>
    <w:p w:rsidRDefault="00152021" w:rsidP="00F33638" w:rsidR="00152021" w:rsidRPr="00F27271">
      <w:pPr>
        <w:pStyle w:val="Tijeloteksta"/>
        <w:jc w:val="center"/>
      </w:pPr>
    </w:p>
    <w:p w:rsidRDefault="00F33638" w:rsidP="00F33638" w:rsidR="00F33638" w:rsidRPr="00F27271">
      <w:pPr>
        <w:pStyle w:val="Tijeloteksta"/>
        <w:jc w:val="center"/>
      </w:pPr>
      <w:r w:rsidRPr="00F27271">
        <w:t xml:space="preserve">U Zagrebu, </w:t>
      </w:r>
      <w:r w:rsidR="0075712B" w:rsidRPr="00F27271">
        <w:t>19</w:t>
      </w:r>
      <w:r w:rsidRPr="00F27271">
        <w:t>.</w:t>
      </w:r>
      <w:r w:rsidR="0075712B" w:rsidRPr="00F27271">
        <w:t xml:space="preserve"> veljače</w:t>
      </w:r>
      <w:r w:rsidRPr="00F27271">
        <w:t xml:space="preserve"> 201</w:t>
      </w:r>
      <w:r w:rsidR="0075712B" w:rsidRPr="00F27271">
        <w:t>9</w:t>
      </w:r>
      <w:r w:rsidRPr="00F27271">
        <w:t xml:space="preserve">. </w:t>
      </w:r>
    </w:p>
    <w:p w:rsidRDefault="00F33638" w:rsidP="00597BE1" w:rsidR="00152021" w:rsidRPr="00F27271">
      <w:pPr>
        <w:pStyle w:val="Podnaslov"/>
        <w:ind w:firstLine="708" w:left="4956"/>
        <w:rPr>
          <w:rFonts w:hAnsi="Times New Roman" w:ascii="Times New Roman"/>
          <w:szCs w:val="24"/>
        </w:rPr>
      </w:pPr>
      <w:r w:rsidRPr="00F27271">
        <w:rPr>
          <w:rFonts w:hAnsi="Times New Roman" w:ascii="Times New Roman"/>
          <w:szCs w:val="24"/>
        </w:rPr>
        <w:tab/>
      </w:r>
    </w:p>
    <w:p w:rsidRDefault="009E2B29" w:rsidP="009E2B29" w:rsidR="006C3857" w:rsidRPr="00F27271">
      <w:pPr>
        <w:pStyle w:val="Podnaslov"/>
        <w:ind w:firstLine="720" w:left="57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6C3857" w:rsidRPr="00F2727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E2B29" w:rsidP="009E2B29" w:rsidR="006C3857" w:rsidRPr="00F27271">
      <w:pPr>
        <w:pStyle w:val="Podnaslov"/>
        <w:ind w:left="64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6C3857" w:rsidRPr="00F27271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6C3857" w:rsidRPr="00F2727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E2B29" w:rsidP="009E2B29" w:rsidR="009E2B29">
      <w:pPr>
        <w:pStyle w:val="Podnaslov"/>
        <w:ind w:left="4956"/>
        <w:rPr>
          <w:rFonts w:hAnsi="Times New Roman" w:ascii="Times New Roman"/>
          <w:b w:val="false"/>
          <w:color w:val="auto"/>
          <w:szCs w:val="24"/>
        </w:rPr>
      </w:pPr>
    </w:p>
    <w:p w:rsidRDefault="009E2B29" w:rsidP="009E2B29" w:rsidR="00152021">
      <w:pPr>
        <w:pStyle w:val="Podnaslov"/>
        <w:ind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9E2B29" w:rsidP="00E91121" w:rsidR="009E2B29" w:rsidRPr="00F2727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Maja Hajtek</w:t>
      </w:r>
    </w:p>
    <w:p w:rsidRDefault="00352ADC" w:rsidP="00152021" w:rsidR="00352ADC" w:rsidRPr="00F27271">
      <w:pPr>
        <w:pStyle w:val="Tijeloteksta"/>
        <w:ind w:left="5760"/>
      </w:pPr>
    </w:p>
    <w:p w:rsidRDefault="002773EE" w:rsidP="00F33638" w:rsidR="002773EE" w:rsidRPr="00F27271">
      <w:pPr>
        <w:pStyle w:val="Tijeloteksta"/>
      </w:pPr>
    </w:p>
    <w:p w:rsidRDefault="002773EE" w:rsidP="00F33638" w:rsidR="002773EE" w:rsidRPr="00F27271">
      <w:pPr>
        <w:pStyle w:val="Tijeloteksta"/>
      </w:pPr>
    </w:p>
    <w:p w:rsidRDefault="002773EE" w:rsidP="00F33638" w:rsidR="002773EE" w:rsidRPr="00F27271">
      <w:pPr>
        <w:pStyle w:val="Tijeloteksta"/>
      </w:pPr>
    </w:p>
    <w:p w:rsidRDefault="002773EE" w:rsidP="00F33638" w:rsidR="002773EE" w:rsidRPr="00F27271">
      <w:pPr>
        <w:pStyle w:val="Tijeloteksta"/>
      </w:pPr>
    </w:p>
    <w:p w:rsidRDefault="00F33638" w:rsidP="00F33638" w:rsidR="00F33638" w:rsidRPr="00F27271">
      <w:pPr>
        <w:pStyle w:val="Tijeloteksta"/>
      </w:pPr>
      <w:r w:rsidRPr="00F27271">
        <w:t>UPUTA O PRAVNOM LIJEKU:</w:t>
      </w:r>
    </w:p>
    <w:p w:rsidRDefault="00F33638" w:rsidP="0049252C" w:rsidR="00B639DE" w:rsidRPr="00F27271">
      <w:pPr>
        <w:pStyle w:val="Tijeloteksta"/>
        <w:jc w:val="left"/>
      </w:pPr>
      <w:r w:rsidRPr="00F27271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F27271">
          <w:t>11. st</w:t>
        </w:r>
      </w:smartTag>
      <w:r w:rsidRPr="00F27271">
        <w:t>.9. SZ )</w:t>
      </w:r>
    </w:p>
    <w:p w:rsidRDefault="00E4115A" w:rsidP="0049252C" w:rsidR="00E4115A" w:rsidRPr="00F27271">
      <w:pPr>
        <w:pStyle w:val="Tijeloteksta"/>
        <w:jc w:val="left"/>
      </w:pPr>
    </w:p>
    <w:p w:rsidRDefault="00152021" w:rsidP="0049252C" w:rsidR="00152021" w:rsidRPr="00F27271">
      <w:pPr>
        <w:pStyle w:val="Tijeloteksta"/>
        <w:jc w:val="left"/>
      </w:pPr>
    </w:p>
    <w:p w:rsidRDefault="006C3857" w:rsidP="0049252C" w:rsidR="006C3857" w:rsidRPr="00F27271">
      <w:pPr>
        <w:pStyle w:val="Tijeloteksta"/>
        <w:jc w:val="left"/>
      </w:pPr>
    </w:p>
    <w:p w:rsidRDefault="006C3857" w:rsidP="0049252C" w:rsidR="006C3857" w:rsidRPr="00F27271">
      <w:pPr>
        <w:pStyle w:val="Tijeloteksta"/>
        <w:jc w:val="left"/>
      </w:pPr>
    </w:p>
    <w:p w:rsidRDefault="0049252C" w:rsidP="0049252C" w:rsidR="0049252C" w:rsidRPr="00F27271">
      <w:pPr>
        <w:pStyle w:val="Tijeloteksta"/>
        <w:jc w:val="left"/>
      </w:pPr>
    </w:p>
    <w:sectPr w:rsidSect="0058716C" w:rsidR="0049252C" w:rsidRPr="00F27271">
      <w:headerReference w:type="even" r:id="rId10"/>
      <w:headerReference w:type="default" r:id="rId11"/>
      <w:headerReference w:type="first" r:id="rId12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4AB" w:rsidR="002B54AB">
      <w:r>
        <w:separator/>
      </w:r>
    </w:p>
  </w:endnote>
  <w:endnote w:id="0" w:type="continuationSeparator">
    <w:p w:rsidRDefault="002B54AB" w:rsidR="002B5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4AB" w:rsidR="002B54AB">
      <w:r>
        <w:separator/>
      </w:r>
    </w:p>
  </w:footnote>
  <w:footnote w:id="0" w:type="continuationSeparator">
    <w:p w:rsidRDefault="002B54AB" w:rsidR="002B54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D8D" w:rsidP="00E25608" w:rsidR="00065D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5D8D" w:rsidR="00065D8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D8D" w:rsidP="00E25608" w:rsidR="00065D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5D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3C41" w:rsidP="00D83C41" w:rsidR="00D83C41">
    <w:pPr>
      <w:pStyle w:val="Zaglavlje"/>
      <w:jc w:val="right"/>
    </w:pPr>
    <w:r>
      <w:tab/>
      <w:t xml:space="preserve">                                   72. St-895/2013-113</w:t>
    </w:r>
  </w:p>
  <w:p w:rsidRDefault="00E446B6" w:rsidR="00065D8D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3C41" w:rsidP="00D83C41" w:rsidR="00D83C41">
    <w:pPr>
      <w:pStyle w:val="Zaglavlje"/>
      <w:jc w:val="right"/>
    </w:pPr>
    <w:r>
      <w:t>72. St-895/2013-113</w:t>
    </w:r>
  </w:p>
  <w:p w:rsidRDefault="00E446B6" w:rsidR="00E446B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35FB3"/>
    <w:rsid w:val="00065D8D"/>
    <w:rsid w:val="000A285F"/>
    <w:rsid w:val="00111B96"/>
    <w:rsid w:val="00141BCE"/>
    <w:rsid w:val="00150C36"/>
    <w:rsid w:val="00152021"/>
    <w:rsid w:val="001666D6"/>
    <w:rsid w:val="00180663"/>
    <w:rsid w:val="001B710F"/>
    <w:rsid w:val="001E2A9C"/>
    <w:rsid w:val="00200591"/>
    <w:rsid w:val="002144A4"/>
    <w:rsid w:val="00216D2F"/>
    <w:rsid w:val="0022164F"/>
    <w:rsid w:val="0023259A"/>
    <w:rsid w:val="002773EE"/>
    <w:rsid w:val="002A1B23"/>
    <w:rsid w:val="002A7843"/>
    <w:rsid w:val="002B54AB"/>
    <w:rsid w:val="002E16FA"/>
    <w:rsid w:val="00331E22"/>
    <w:rsid w:val="00334DF7"/>
    <w:rsid w:val="00347BB4"/>
    <w:rsid w:val="00352ADC"/>
    <w:rsid w:val="00370E59"/>
    <w:rsid w:val="00376FCD"/>
    <w:rsid w:val="00387760"/>
    <w:rsid w:val="0043227E"/>
    <w:rsid w:val="004336F5"/>
    <w:rsid w:val="00444837"/>
    <w:rsid w:val="004918F3"/>
    <w:rsid w:val="0049252C"/>
    <w:rsid w:val="004B1567"/>
    <w:rsid w:val="004B7F3F"/>
    <w:rsid w:val="004C5B63"/>
    <w:rsid w:val="004E5469"/>
    <w:rsid w:val="004E72D8"/>
    <w:rsid w:val="004F022B"/>
    <w:rsid w:val="005071FA"/>
    <w:rsid w:val="00552261"/>
    <w:rsid w:val="005709FD"/>
    <w:rsid w:val="0057248D"/>
    <w:rsid w:val="0058716C"/>
    <w:rsid w:val="005A638E"/>
    <w:rsid w:val="005B7467"/>
    <w:rsid w:val="005E6A48"/>
    <w:rsid w:val="006024BD"/>
    <w:rsid w:val="006113E0"/>
    <w:rsid w:val="00633727"/>
    <w:rsid w:val="00643E8E"/>
    <w:rsid w:val="00651D06"/>
    <w:rsid w:val="006912C5"/>
    <w:rsid w:val="006B3C15"/>
    <w:rsid w:val="006C1ED8"/>
    <w:rsid w:val="006C3857"/>
    <w:rsid w:val="006C4BF0"/>
    <w:rsid w:val="006E0A95"/>
    <w:rsid w:val="006E4475"/>
    <w:rsid w:val="007141AF"/>
    <w:rsid w:val="0075712B"/>
    <w:rsid w:val="007910B3"/>
    <w:rsid w:val="007A6086"/>
    <w:rsid w:val="007A6843"/>
    <w:rsid w:val="007B3F07"/>
    <w:rsid w:val="00845D32"/>
    <w:rsid w:val="00866CD2"/>
    <w:rsid w:val="00895E3F"/>
    <w:rsid w:val="008B05F8"/>
    <w:rsid w:val="008C1B01"/>
    <w:rsid w:val="008E5B84"/>
    <w:rsid w:val="008F1E9F"/>
    <w:rsid w:val="00911F91"/>
    <w:rsid w:val="00940331"/>
    <w:rsid w:val="009459B8"/>
    <w:rsid w:val="00956CFF"/>
    <w:rsid w:val="0098464C"/>
    <w:rsid w:val="00996A66"/>
    <w:rsid w:val="009C571C"/>
    <w:rsid w:val="009E2B29"/>
    <w:rsid w:val="00A16ADD"/>
    <w:rsid w:val="00A37F4F"/>
    <w:rsid w:val="00A54B12"/>
    <w:rsid w:val="00A56201"/>
    <w:rsid w:val="00A56B33"/>
    <w:rsid w:val="00AD73F6"/>
    <w:rsid w:val="00AE5586"/>
    <w:rsid w:val="00AF386B"/>
    <w:rsid w:val="00B44727"/>
    <w:rsid w:val="00B476EB"/>
    <w:rsid w:val="00B639DE"/>
    <w:rsid w:val="00B702D4"/>
    <w:rsid w:val="00B81F39"/>
    <w:rsid w:val="00BB4256"/>
    <w:rsid w:val="00BE1F4D"/>
    <w:rsid w:val="00BF4113"/>
    <w:rsid w:val="00C36C2B"/>
    <w:rsid w:val="00CA55C8"/>
    <w:rsid w:val="00CA6A23"/>
    <w:rsid w:val="00CD3AB3"/>
    <w:rsid w:val="00D01202"/>
    <w:rsid w:val="00D2669C"/>
    <w:rsid w:val="00D56602"/>
    <w:rsid w:val="00D83C41"/>
    <w:rsid w:val="00D92593"/>
    <w:rsid w:val="00DB06B8"/>
    <w:rsid w:val="00DB4CC7"/>
    <w:rsid w:val="00DC3162"/>
    <w:rsid w:val="00E07874"/>
    <w:rsid w:val="00E25608"/>
    <w:rsid w:val="00E4115A"/>
    <w:rsid w:val="00E446B6"/>
    <w:rsid w:val="00E4722A"/>
    <w:rsid w:val="00E61C73"/>
    <w:rsid w:val="00E77F41"/>
    <w:rsid w:val="00E851C9"/>
    <w:rsid w:val="00EB19AD"/>
    <w:rsid w:val="00EE6EBC"/>
    <w:rsid w:val="00F02F17"/>
    <w:rsid w:val="00F063DB"/>
    <w:rsid w:val="00F27271"/>
    <w:rsid w:val="00F3229B"/>
    <w:rsid w:val="00F33638"/>
    <w:rsid w:val="00F4038C"/>
    <w:rsid w:val="00F510B4"/>
    <w:rsid w:val="00FA2986"/>
    <w:rsid w:val="00FB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5202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52021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83C41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2B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B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B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B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B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5202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52021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83C41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2B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B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B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B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B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969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01272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St-895/2013-113</izvorni_sadrzaj>
    <derivirana_varijabla naziv="DomainObject.Oznaka_1">St-895/2013-113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St-895/2013</izvorni_sadrzaj>
    <derivirana_varijabla naziv="DomainObject.Predmet.OznakaBroj_1">St-895/2013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7.ST-64/11-rj.odbijen zahtjev 20.4.11.-na novi br.
7.ST-1600/11-rj.odbijen zahtjev 24.4.12.,aa</izvorni_sadrzaj>
    <derivirana_varijabla naziv="DomainObject.Predmet.PrimjedbaSuca_1">veza:
7.ST-64/11-rj.odbijen zahtjev 20.4.11.-na novi br.
7.ST-1600/11-rj.odbijen zahtjev 24.4.12.,aa</derivirana_varijabla>
  </DomainObject.Predmet.PrimjedbaSuca>
  <DomainObject.Predmet.ProtustrankaFormated>
    <izvorni_sadrzaj>  JUST-GRADITELJSTVO d.o.o. za graditeljstvo i poslovanje nekretninama</izvorni_sadrzaj>
    <derivirana_varijabla naziv="DomainObject.Predmet.ProtustrankaFormated_1">  JUST-GRADITELJSTVO d.o.o. za graditeljstvo i poslovanje nekretninama</derivirana_varijabla>
  </DomainObject.Predmet.ProtustrankaFormated>
  <DomainObject.Predmet.ProtustrankaFormatedOIB>
    <izvorni_sadrzaj>  JUST-GRADITELJSTVO d.o.o. za graditeljstvo i poslovanje nekretninama, OIB 57303316329</izvorni_sadrzaj>
    <derivirana_varijabla naziv="DomainObject.Predmet.ProtustrankaFormatedOIB_1">  JUST-GRADITELJSTVO d.o.o. za graditeljstvo i poslovanje nekretninama, OIB 57303316329</derivirana_varijabla>
  </DomainObject.Predmet.ProtustrankaFormatedOIB>
  <DomainObject.Predmet.ProtustrankaFormatedWithAdress>
    <izvorni_sadrzaj> JUST-GRADITELJSTVO d.o.o. za graditeljstvo i poslovanje nekretninama, Dužice 28, 10000 Zagreb</izvorni_sadrzaj>
    <derivirana_varijabla naziv="DomainObject.Predmet.ProtustrankaFormatedWithAdress_1"> JUST-GRADITELJSTVO d.o.o. za graditeljstvo i poslovanje nekretninama, Dužice 28, 10000 Zagreb</derivirana_varijabla>
  </DomainObject.Predmet.ProtustrankaFormatedWithAdress>
  <DomainObject.Predmet.ProtustrankaFormatedWithAdressOIB>
    <izvorni_sadrzaj> JUST-GRADITELJSTVO d.o.o. za graditeljstvo i poslovanje nekretninama, OIB 57303316329, Dužice 28, 10000 Zagreb</izvorni_sadrzaj>
    <derivirana_varijabla naziv="DomainObject.Predmet.ProtustrankaFormatedWithAdressOIB_1"> JUST-GRADITELJSTVO d.o.o. za graditeljstvo i poslovanje nekretninama, OIB 57303316329, Dužice 28, 10000 Zagreb</derivirana_varijabla>
  </DomainObject.Predmet.ProtustrankaFormatedWithAdressOIB>
  <DomainObject.Predmet.ProtustrankaWithAdress>
    <izvorni_sadrzaj>JUST-GRADITELJSTVO d.o.o. za graditeljstvo i poslovanje nekretninama Dužice 28, 10000 Zagreb</izvorni_sadrzaj>
    <derivirana_varijabla naziv="DomainObject.Predmet.ProtustrankaWithAdress_1">JUST-GRADITELJSTVO d.o.o. za graditeljstvo i poslovanje nekretninama Dužice 28, 10000 Zagreb</derivirana_varijabla>
  </DomainObject.Predmet.ProtustrankaWithAdress>
  <DomainObject.Predmet.ProtustrankaWithAdressOIB>
    <izvorni_sadrzaj>JUST-GRADITELJSTVO d.o.o. za graditeljstvo i poslovanje nekretninama, OIB 57303316329, Dužice 28, 10000 Zagreb</izvorni_sadrzaj>
    <derivirana_varijabla naziv="DomainObject.Predmet.ProtustrankaWithAdressOIB_1">JUST-GRADITELJSTVO d.o.o. za graditeljstvo i poslovanje nekretninama, OIB 57303316329, Dužice 28, 10000 Zagreb</derivirana_varijabla>
  </DomainObject.Predmet.ProtustrankaWithAdressOIB>
  <DomainObject.Predmet.ProtustrankaNazivFormated>
    <izvorni_sadrzaj>JUST-GRADITELJSTVO d.o.o. za graditeljstvo i poslovanje nekretninama</izvorni_sadrzaj>
    <derivirana_varijabla naziv="DomainObject.Predmet.ProtustrankaNazivFormated_1">JUST-GRADITELJSTVO d.o.o. za graditeljstvo i poslovanje nekretninama</derivirana_varijabla>
  </DomainObject.Predmet.ProtustrankaNazivFormated>
  <DomainObject.Predmet.ProtustrankaNazivFormatedOIB>
    <izvorni_sadrzaj>JUST-GRADITELJSTVO d.o.o. za graditeljstvo i poslovanje nekretninama, OIB 57303316329</izvorni_sadrzaj>
    <derivirana_varijabla naziv="DomainObject.Predmet.ProtustrankaNazivFormatedOIB_1">JUST-GRADITELJSTVO d.o.o. za graditeljstvo i poslovanje nekretninama, OIB 57303316329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ARSENIUS  d.o.o. za usluge; METROPROJEKT građenje, trgovina i usluge d.o.o.</izvorni_sadrzaj>
    <derivirana_varijabla naziv="DomainObject.Predmet.StrankaFormated_1">  Financijska agencija; ARSENIUS  d.o.o. za usluge; METROPROJEKT građenje, trgovina i usluge d.o.o.</derivirana_varijabla>
  </DomainObject.Predmet.StrankaFormated>
  <DomainObject.Predmet.StrankaFormatedOIB>
    <izvorni_sadrzaj>  Financijska agencija, OIB 85821130368; ARSENIUS  d.o.o. za usluge, OIB 74301282336; METROPROJEKT građenje, trgovina i usluge d.o.o., OIB 69013394653</izvorni_sadrzaj>
    <derivirana_varijabla naziv="DomainObject.Predmet.StrankaFormatedOIB_1">  Financijska agencija, OIB 85821130368; ARSENIUS  d.o.o. za usluge, OIB 74301282336; METROPROJEKT građenje, trgovina i usluge d.o.o., OIB 69013394653</derivirana_varijabla>
  </DomainObject.Predmet.StrankaFormatedOIB>
  <DomainObject.Predmet.StrankaFormatedWithAdress>
    <izvorni_sadrzaj> Financijska agencija, Ulica grada Vukovara 70, 10000 Zagreb; ARSENIUS  d.o.o. za usluge, Jaruščica 11, 10000 Zagreb; METROPROJEKT građenje, trgovina i usluge d.o.o., Sobolski put 16, 10000 Zagreb</izvorni_sadrzaj>
    <derivirana_varijabla naziv="DomainObject.Predmet.StrankaFormatedWithAdress_1"> Financijska agencija, Ulica grada Vukovara 70, 10000 Zagreb; ARSENIUS  d.o.o. za usluge, Jaruščica 11, 10000 Zagreb; METROPROJEKT građenje, trgovina i usluge d.o.o., Sobolski put 16, 10000 Zagreb</derivirana_varijabla>
  </DomainObject.Predmet.StrankaFormatedWithAdress>
  <DomainObject.Predmet.StrankaFormatedWithAdressOIB>
    <izvorni_sadrzaj> Financijska agencija, OIB 85821130368, Ulica grada Vukovara 70, 10000 Zagreb; ARSENIUS  d.o.o. za usluge, OIB 74301282336, Jaruščica 11, 10000 Zagreb; METROPROJEKT građenje, trgovina i usluge d.o.o., OIB 69013394653, Sobolski put 16, 10000 Zagreb</izvorni_sadrzaj>
    <derivirana_varijabla naziv="DomainObject.Predmet.StrankaFormatedWithAdressOIB_1"> Financijska agencija, OIB 85821130368, Ulica grada Vukovara 70, 10000 Zagreb; ARSENIUS  d.o.o. za usluge, OIB 74301282336, Jaruščica 11, 10000 Zagreb; METROPROJEKT građenje, trgovina i usluge d.o.o., OIB 69013394653, Sobolski put 16, 10000 Zagreb</derivirana_varijabla>
  </DomainObject.Predmet.StrankaFormatedWithAdressOIB>
  <DomainObject.Predmet.StrankaWithAdress>
    <izvorni_sadrzaj>Financijska agencija Ulica grada Vukovara 70,10000 Zagreb,ARSENIUS  d.o.o. za usluge Jaruščica 11,10000 Zagreb,METROPROJEKT građenje, trgovina i usluge d.o.o. Sobolski put 16,10000 Zagreb</izvorni_sadrzaj>
    <derivirana_varijabla naziv="DomainObject.Predmet.StrankaWithAdress_1">Financijska agencija Ulica grada Vukovara 70,10000 Zagreb,ARSENIUS  d.o.o. za usluge Jaruščica 11,10000 Zagreb,METROPROJEKT građenje, trgovina i usluge d.o.o. Sobolski put 16,10000 Zagreb</derivirana_varijabla>
  </DomainObject.Predmet.StrankaWithAdress>
  <DomainObject.Predmet.StrankaWithAdressOIB>
    <izvorni_sadrzaj>Financijska agencija, OIB 85821130368, Ulica grada Vukovara 70,10000 Zagreb,ARSENIUS  d.o.o. za usluge, OIB 74301282336, Jaruščica 11,10000 Zagreb,METROPROJEKT građenje, trgovina i usluge d.o.o., OIB 69013394653, Sobolski put 16,10000 Zagreb</izvorni_sadrzaj>
    <derivirana_varijabla naziv="DomainObject.Predmet.StrankaWithAdressOIB_1">Financijska agencija, OIB 85821130368, Ulica grada Vukovara 70,10000 Zagreb,ARSENIUS  d.o.o. za usluge, OIB 74301282336, Jaruščica 11,10000 Zagreb,METROPROJEKT građenje, trgovina i usluge d.o.o., OIB 69013394653, Sobolski put 16,10000 Zagreb</derivirana_varijabla>
  </DomainObject.Predmet.StrankaWithAdressOIB>
  <DomainObject.Predmet.StrankaNazivFormated>
    <izvorni_sadrzaj>Financijska agencija,ARSENIUS  d.o.o. za usluge,METROPROJEKT građenje, trgovina i usluge d.o.o.</izvorni_sadrzaj>
    <derivirana_varijabla naziv="DomainObject.Predmet.StrankaNazivFormated_1">Financijska agencija,ARSENIUS  d.o.o. za usluge,METROPROJEKT građenje, trgovina i usluge d.o.o.</derivirana_varijabla>
  </DomainObject.Predmet.StrankaNazivFormated>
  <DomainObject.Predmet.StrankaNazivFormatedOIB>
    <izvorni_sadrzaj>Financijska agencija, OIB 85821130368,ARSENIUS  d.o.o. za usluge, OIB 74301282336,METROPROJEKT građenje, trgovina i usluge d.o.o., OIB 69013394653</izvorni_sadrzaj>
    <derivirana_varijabla naziv="DomainObject.Predmet.StrankaNazivFormatedOIB_1">Financijska agencija, OIB 85821130368,ARSENIUS  d.o.o. za usluge, OIB 74301282336,METROPROJEKT građenje, trgovina i usluge d.o.o., OIB 69013394653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</item>
      <item>ARSENIUS  d.o.o. za usluge</item>
      <item>METROPROJEKT građenje, trgovina i usluge d.o.o.</item>
    </izvorni_sadrzaj>
    <derivirana_varijabla naziv="DomainObject.Predmet.StrankaListFormated_1">
      <item>Financijska agencija</item>
      <item>ARSENIUS  d.o.o. za usluge</item>
      <item>METROPROJEKT građenje, trgovina i usluge d.o.o.</item>
    </derivirana_varijabla>
  </DomainObject.Predmet.StrankaListFormated>
  <DomainObject.Predmet.StrankaListFormatedOIB>
    <izvorni_sadrzaj>
      <item>Financijska agencija, OIB 85821130368</item>
      <item>ARSENIUS  d.o.o. za usluge, OIB 74301282336</item>
      <item>METROPROJEKT građenje, trgovina i usluge d.o.o., OIB 69013394653</item>
    </izvorni_sadrzaj>
    <derivirana_varijabla naziv="DomainObject.Predmet.StrankaListFormatedOIB_1">
      <item>Financijska agencija, OIB 85821130368</item>
      <item>ARSENIUS  d.o.o. za usluge, OIB 74301282336</item>
      <item>METROPROJEKT građenje, trgovina i usluge d.o.o., OIB 69013394653</item>
    </derivirana_varijabla>
  </DomainObject.Predmet.StrankaListFormatedOIB>
  <DomainObject.Predmet.StrankaListFormatedWithAdress>
    <izvorni_sadrzaj>
      <item>Financijska agencija, Ulica grada Vukovara 70, 10000 Zagreb</item>
      <item>ARSENIUS  d.o.o. za usluge, Jaruščica 11, 10000 Zagreb</item>
      <item>METROPROJEKT građenje, trgovina i usluge d.o.o., Sobolski put 16, 10000 Zagreb</item>
    </izvorni_sadrzaj>
    <derivirana_varijabla naziv="DomainObject.Predmet.StrankaListFormatedWithAdress_1">
      <item>Financijska agencija, Ulica grada Vukovara 70, 10000 Zagreb</item>
      <item>ARSENIUS  d.o.o. za usluge, Jaruščica 11, 10000 Zagreb</item>
      <item>METROPROJEKT građenje, trgovina i usluge d.o.o., Sobolski put 16,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ARSENIUS  d.o.o. za usluge, OIB 74301282336, Jaruščica 11, 10000 Zagreb</item>
      <item>METROPROJEKT građenje, trgovina i usluge d.o.o., OIB 69013394653, Sobolski put 16, 10000 Zagreb</item>
    </izvorni_sadrzaj>
    <derivirana_varijabla naziv="DomainObject.Predmet.StrankaListFormatedWithAdressOIB_1">
      <item>Financijska agencija, OIB 85821130368, Ulica grada Vukovara 70, 10000 Zagreb</item>
      <item>ARSENIUS  d.o.o. za usluge, OIB 74301282336, Jaruščica 11, 10000 Zagreb</item>
      <item>METROPROJEKT građenje, trgovina i usluge d.o.o., OIB 69013394653, Sobolski put 16, 10000 Zagreb</item>
    </derivirana_varijabla>
  </DomainObject.Predmet.StrankaListFormatedWithAdressOIB>
  <DomainObject.Predmet.StrankaListNazivFormated>
    <izvorni_sadrzaj>
      <item>Financijska agencija</item>
      <item>ARSENIUS  d.o.o. za usluge</item>
      <item>METROPROJEKT građenje, trgovina i usluge d.o.o.</item>
    </izvorni_sadrzaj>
    <derivirana_varijabla naziv="DomainObject.Predmet.StrankaListNazivFormated_1">
      <item>Financijska agencija</item>
      <item>ARSENIUS  d.o.o. za usluge</item>
      <item>METROPROJEKT građenje, trgovina i usluge d.o.o.</item>
    </derivirana_varijabla>
  </DomainObject.Predmet.StrankaListNazivFormated>
  <DomainObject.Predmet.StrankaListNazivFormatedOIB>
    <izvorni_sadrzaj>
      <item>Financijska agencija, OIB 85821130368</item>
      <item>ARSENIUS  d.o.o. za usluge, OIB 74301282336</item>
      <item>METROPROJEKT građenje, trgovina i usluge d.o.o., OIB 69013394653</item>
    </izvorni_sadrzaj>
    <derivirana_varijabla naziv="DomainObject.Predmet.StrankaListNazivFormatedOIB_1">
      <item>Financijska agencija, OIB 85821130368</item>
      <item>ARSENIUS  d.o.o. za usluge, OIB 74301282336</item>
      <item>METROPROJEKT građenje, trgovina i usluge d.o.o., OIB 69013394653</item>
    </derivirana_varijabla>
  </DomainObject.Predmet.StrankaListNazivFormatedOIB>
  <DomainObject.Predmet.ProtuStrankaListFormated>
    <izvorni_sadrzaj>
      <item>JUST-GRADITELJSTVO d.o.o. za graditeljstvo i poslovanje nekretninama</item>
    </izvorni_sadrzaj>
    <derivirana_varijabla naziv="DomainObject.Predmet.ProtuStrankaListFormated_1">
      <item>JUST-GRADITELJSTVO d.o.o. za graditeljstvo i poslovanje nekretninama</item>
    </derivirana_varijabla>
  </DomainObject.Predmet.ProtuStrankaListFormated>
  <DomainObject.Predmet.ProtuStrankaListFormatedOIB>
    <izvorni_sadrzaj>
      <item>JUST-GRADITELJSTVO d.o.o. za graditeljstvo i poslovanje nekretninama, OIB 57303316329</item>
    </izvorni_sadrzaj>
    <derivirana_varijabla naziv="DomainObject.Predmet.ProtuStrankaListFormatedOIB_1">
      <item>JUST-GRADITELJSTVO d.o.o. za graditeljstvo i poslovanje nekretninama, OIB 57303316329</item>
    </derivirana_varijabla>
  </DomainObject.Predmet.ProtuStrankaListFormatedOIB>
  <DomainObject.Predmet.ProtuStrankaListFormatedWithAdress>
    <izvorni_sadrzaj>
      <item>JUST-GRADITELJSTVO d.o.o. za graditeljstvo i poslovanje nekretninama, Dužice 28, 10000 Zagreb</item>
    </izvorni_sadrzaj>
    <derivirana_varijabla naziv="DomainObject.Predmet.ProtuStrankaListFormatedWithAdress_1">
      <item>JUST-GRADITELJSTVO d.o.o. za graditeljstvo i poslovanje nekretninama, Dužice 28, 10000 Zagreb</item>
    </derivirana_varijabla>
  </DomainObject.Predmet.ProtuStrankaListFormatedWithAdress>
  <DomainObject.Predmet.ProtuStrankaListFormatedWithAdressOIB>
    <izvorni_sadrzaj>
      <item>JUST-GRADITELJSTVO d.o.o. za graditeljstvo i poslovanje nekretninama, OIB 57303316329, Dužice 28, 10000 Zagreb</item>
    </izvorni_sadrzaj>
    <derivirana_varijabla naziv="DomainObject.Predmet.ProtuStrankaListFormatedWithAdressOIB_1">
      <item>JUST-GRADITELJSTVO d.o.o. za graditeljstvo i poslovanje nekretninama, OIB 57303316329, Dužice 28, 10000 Zagreb</item>
    </derivirana_varijabla>
  </DomainObject.Predmet.ProtuStrankaListFormatedWithAdressOIB>
  <DomainObject.Predmet.ProtuStrankaListNazivFormated>
    <izvorni_sadrzaj>
      <item>JUST-GRADITELJSTVO d.o.o. za graditeljstvo i poslovanje nekretninama</item>
    </izvorni_sadrzaj>
    <derivirana_varijabla naziv="DomainObject.Predmet.ProtuStrankaListNazivFormated_1">
      <item>JUST-GRADITELJSTVO d.o.o. za graditeljstvo i poslovanje nekretninama</item>
    </derivirana_varijabla>
  </DomainObject.Predmet.ProtuStrankaListNazivFormated>
  <DomainObject.Predmet.ProtuStrankaListNazivFormatedOIB>
    <izvorni_sadrzaj>
      <item>JUST-GRADITELJSTVO d.o.o. za graditeljstvo i poslovanje nekretninama, OIB 57303316329</item>
    </izvorni_sadrzaj>
    <derivirana_varijabla naziv="DomainObject.Predmet.ProtuStrankaListNazivFormatedOIB_1">
      <item>JUST-GRADITELJSTVO d.o.o. za graditeljstvo i poslovanje nekretninama, OIB 57303316329</item>
    </derivirana_varijabla>
  </DomainObject.Predmet.ProtuStrankaListNazivFormatedOIB>
  <DomainObject.Predmet.OstaliListFormated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  <item>Državni zavod za statistiku</item>
      <item>RH, Ministarstvo pravosuđa</item>
    </izvorni_sadrzaj>
    <derivirana_varijabla naziv="DomainObject.Predmet.OstaliListFormated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  <item>Državni zavod za statistiku</item>
      <item>RH, Ministarstvo pravosuđa</item>
    </derivirana_varijabla>
  </DomainObject.Predmet.OstaliListFormated>
  <DomainObject.Predmet.OstaliListFormatedOIB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d.d., OIB 02046778584</item>
      <item>CROATIA LLOYD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  <item>ERSTE&amp;STEIERMÄRKISCHE BANKA dioničko društvo, OIB 23057039320</item>
      <item>ARSENIUS  d.o.o. za usluge, OIB 74301282336</item>
      <item>METROPROJEKT građenje, trgovina i usluge d.o.o., OIB 69013394653</item>
      <item>RH Ministarstvo financija, OIB 18683136487</item>
      <item>BUTERIN&amp;POSAVEC odvjetničko društvo, društvo s ograničenom odgovornošću, OIB 88443826619</item>
      <item>Alan Milinković</item>
      <item>Državni zavod za statistiku, OIB 49337502853</item>
      <item>RH, Ministarstvo pravosuđa, OIB 26635293339</item>
    </izvorni_sadrzaj>
    <derivirana_varijabla naziv="DomainObject.Predmet.OstaliListFormatedOIB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d.d., OIB 02046778584</item>
      <item>CROATIA LLOYD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  <item>ERSTE&amp;STEIERMÄRKISCHE BANKA dioničko društvo, OIB 23057039320</item>
      <item>ARSENIUS  d.o.o. za usluge, OIB 74301282336</item>
      <item>METROPROJEKT građenje, trgovina i usluge d.o.o., OIB 69013394653</item>
      <item>RH Ministarstvo financija, OIB 18683136487</item>
      <item>BUTERIN&amp;POSAVEC odvjetničko društvo, društvo s ograničenom odgovornošću, OIB 88443826619</item>
      <item>Alan Milinković</item>
      <item>Državni zavod za statistiku, OIB 49337502853</item>
      <item>RH, Ministarstvo pravosuđa, OIB 26635293339</item>
    </derivirana_varijabla>
  </DomainObject.Predmet.OstaliListFormatedOIB>
  <DomainObject.Predmet.OstaliListFormatedWithAdress>
    <izvorni_sadrzaj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Prisavlje 3, 10000 Zagreb</item>
      <item>DRVNA INDUSTRIJA SPAČVA d.d., Duga ulica 81, 32100 Vinkovci</item>
      <item>CROATIA LLOYD, Ul. grada Vukovara 62, 10000 Zagreb</item>
      <item>GOLUBIĆ TRGOVINA, Šublinov brijeg 64, 10000 Zagreb</item>
      <item>GECKO d.o.o., Rapska 46, 10000 Zagreb</item>
      <item>VODOOPSKRBA I ODVODNJA d.o.o.,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Pera Budmani 10, 20000 Dubrovnik</item>
      <item>Općinski građanski sud u Zagrebu, Ul. grada Vukovara 84, 10000 Zagreb</item>
      <item>Općinski građ. sud u Zagrebu, zk odjel, Hrvatske bratske zajednice bb, 10000 Zagreb</item>
      <item>ERSTE&amp;STEIERMÄRKISCHE BANKA dioničko društvo, Jadranski Trg 3a, 51000 Rijeka</item>
      <item>ARSENIUS  d.o.o. za usluge, Jaruščica 11, 10000 Zagreb</item>
      <item>METROPROJEKT građenje, trgovina i usluge d.o.o., Sobolski put 16, 10000 Zagreb</item>
      <item>RH Ministarstvo financija, Av. Dubrovnik 32, 10000 Zagreb</item>
      <item>BUTERIN&amp;POSAVEC odvjetničko društvo, društvo s ograničenom odgovornošću, Draškovićeva 82, 10000 Zagreb</item>
      <item>Alan Milinković, Masarykova 15, 10000 Zagreb</item>
      <item>Državni zavod za statistiku, Ilica 3, 10000 Zagreb</item>
      <item>RH, Ministarstvo pravosuđa, Ul. grada Vukovara 49, 10000 Zagreb</item>
    </izvorni_sadrzaj>
    <derivirana_varijabla naziv="DomainObject.Predmet.OstaliListFormatedWithAdress_1"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Prisavlje 3, 10000 Zagreb</item>
      <item>DRVNA INDUSTRIJA SPAČVA d.d., Duga ulica 81, 32100 Vinkovci</item>
      <item>CROATIA LLOYD, Ul. grada Vukovara 62, 10000 Zagreb</item>
      <item>GOLUBIĆ TRGOVINA, Šublinov brijeg 64, 10000 Zagreb</item>
      <item>GECKO d.o.o., Rapska 46, 10000 Zagreb</item>
      <item>VODOOPSKRBA I ODVODNJA d.o.o.,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Pera Budmani 10, 20000 Dubrovnik</item>
      <item>Općinski građanski sud u Zagrebu, Ul. grada Vukovara 84, 10000 Zagreb</item>
      <item>Općinski građ. sud u Zagrebu, zk odjel, Hrvatske bratske zajednice bb, 10000 Zagreb</item>
      <item>ERSTE&amp;STEIERMÄRKISCHE BANKA dioničko društvo, Jadranski Trg 3a, 51000 Rijeka</item>
      <item>ARSENIUS  d.o.o. za usluge, Jaruščica 11, 10000 Zagreb</item>
      <item>METROPROJEKT građenje, trgovina i usluge d.o.o., Sobolski put 16, 10000 Zagreb</item>
      <item>RH Ministarstvo financija, Av. Dubrovnik 32, 10000 Zagreb</item>
      <item>BUTERIN&amp;POSAVEC odvjetničko društvo, društvo s ograničenom odgovornošću, Draškovićeva 82, 10000 Zagreb</item>
      <item>Alan Milinković, Masarykova 15, 10000 Zagreb</item>
      <item>Državni zavod za statistiku, Ilica 3, 10000 Zagreb</item>
      <item>RH, Ministarstvo pravosuđa, Ul. grada Vukovara 49, 10000 Zagreb</item>
    </derivirana_varijabla>
  </DomainObject.Predmet.OstaliListFormatedWithAdress>
  <DomainObject.Predmet.OstaliListFormatedWithAdressOIB>
    <izvorni_sadrzaj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Prisavlje 3, 10000 Zagreb</item>
      <item>DRVNA INDUSTRIJA SPAČVA d.d., OIB 02046778584, Duga ulica 81, 32100 Vinkovci</item>
      <item>CROATIA LLOYD, Ul. grada Vukovara 62, 10000 Zagreb</item>
      <item>GOLUBIĆ TRGOVINA, OIB 86314065016, Šublinov brijeg 64, 10000 Zagreb</item>
      <item>GECKO d.o.o., OIB 08450756505, Rapska 46, 10000 Zagreb</item>
      <item>VODOOPSKRBA I ODVODNJA d.o.o., OIB 83416546499,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OIB 57640555089, Pera Budmani 10, 20000 Dubrovnik</item>
      <item>Općinski građanski sud u Zagrebu, OIB 01252163117, Ul. grada Vukovara 84, 10000 Zagreb</item>
      <item>Općinski građ. sud u Zagrebu, zk odjel, OIB 01252163117, Hrvatske bratske zajednice bb, 10000 Zagreb</item>
      <item>ERSTE&amp;STEIERMÄRKISCHE BANKA dioničko društvo, OIB 23057039320, Jadranski Trg 3a, 51000 Rijeka</item>
      <item>ARSENIUS  d.o.o. za usluge, OIB 74301282336, Jaruščica 11, 10000 Zagreb</item>
      <item>METROPROJEKT građenje, trgovina i usluge d.o.o., OIB 69013394653, Sobolski put 16, 10000 Zagreb</item>
      <item>RH Ministarstvo financija, OIB 18683136487, Av. Dubrovnik 32, 10000 Zagreb</item>
      <item>BUTERIN&amp;POSAVEC odvjetničko društvo, društvo s ograničenom odgovornošću, OIB 88443826619, Draškovićeva 82, 10000 Zagreb</item>
      <item>Alan Milinković, Masarykova 15, 10000 Zagreb</item>
      <item>Državni zavod za statistiku, OIB 49337502853, Ilica 3, 10000 Zagreb</item>
      <item>RH, Ministarstvo pravosuđa, OIB 26635293339, Ul. grada Vukovara 49, 10000 Zagreb</item>
    </izvorni_sadrzaj>
    <derivirana_varijabla naziv="DomainObject.Predmet.OstaliListFormatedWithAdressOIB_1"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Prisavlje 3, 10000 Zagreb</item>
      <item>DRVNA INDUSTRIJA SPAČVA d.d., OIB 02046778584, Duga ulica 81, 32100 Vinkovci</item>
      <item>CROATIA LLOYD, Ul. grada Vukovara 62, 10000 Zagreb</item>
      <item>GOLUBIĆ TRGOVINA, OIB 86314065016, Šublinov brijeg 64, 10000 Zagreb</item>
      <item>GECKO d.o.o., OIB 08450756505, Rapska 46, 10000 Zagreb</item>
      <item>VODOOPSKRBA I ODVODNJA d.o.o., OIB 83416546499,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OIB 57640555089, Pera Budmani 10, 20000 Dubrovnik</item>
      <item>Općinski građanski sud u Zagrebu, OIB 01252163117, Ul. grada Vukovara 84, 10000 Zagreb</item>
      <item>Općinski građ. sud u Zagrebu, zk odjel, OIB 01252163117, Hrvatske bratske zajednice bb, 10000 Zagreb</item>
      <item>ERSTE&amp;STEIERMÄRKISCHE BANKA dioničko društvo, OIB 23057039320, Jadranski Trg 3a, 51000 Rijeka</item>
      <item>ARSENIUS  d.o.o. za usluge, OIB 74301282336, Jaruščica 11, 10000 Zagreb</item>
      <item>METROPROJEKT građenje, trgovina i usluge d.o.o., OIB 69013394653, Sobolski put 16, 10000 Zagreb</item>
      <item>RH Ministarstvo financija, OIB 18683136487, Av. Dubrovnik 32, 10000 Zagreb</item>
      <item>BUTERIN&amp;POSAVEC odvjetničko društvo, društvo s ograničenom odgovornošću, OIB 88443826619, Draškovićeva 82, 10000 Zagreb</item>
      <item>Alan Milinković, Masarykova 15, 10000 Zagreb</item>
      <item>Državni zavod za statistiku, OIB 49337502853, Ilica 3, 10000 Zagreb</item>
      <item>RH, Ministarstvo pravosuđa, OIB 26635293339, Ul. grada Vukovara 49, 10000 Zagreb</item>
    </derivirana_varijabla>
  </DomainObject.Predmet.OstaliListFormatedWithAdressOIB>
  <DomainObject.Predmet.OstaliListNazivFormated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  <item>Državni zavod za statistiku</item>
      <item>RH, Ministarstvo pravosuđa</item>
    </izvorni_sadrzaj>
    <derivirana_varijabla naziv="DomainObject.Predmet.OstaliListNazivFormated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  <item>Državni zavod za statistiku</item>
      <item>RH, Ministarstvo pravosuđa</item>
    </derivirana_varijabla>
  </DomainObject.Predmet.OstaliListNazivFormated>
  <DomainObject.Predmet.OstaliListNazivFormatedOIB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d.d., OIB 02046778584</item>
      <item>CROATIA LLOYD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  <item>ERSTE&amp;STEIERMÄRKISCHE BANKA dioničko društvo, OIB 23057039320</item>
      <item>ARSENIUS  d.o.o. za usluge, OIB 74301282336</item>
      <item>METROPROJEKT građenje, trgovina i usluge d.o.o., OIB 69013394653</item>
      <item>RH Ministarstvo financija, OIB 18683136487</item>
      <item>BUTERIN&amp;POSAVEC odvjetničko društvo, društvo s ograničenom odgovornošću, OIB 88443826619</item>
      <item>Alan Milinković</item>
      <item>Državni zavod za statistiku, OIB 49337502853</item>
      <item>RH, Ministarstvo pravosuđa, OIB 26635293339</item>
    </izvorni_sadrzaj>
    <derivirana_varijabla naziv="DomainObject.Predmet.OstaliListNazivFormatedOIB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d.d., OIB 02046778584</item>
      <item>CROATIA LLOYD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  <item>ERSTE&amp;STEIERMÄRKISCHE BANKA dioničko društvo, OIB 23057039320</item>
      <item>ARSENIUS  d.o.o. za usluge, OIB 74301282336</item>
      <item>METROPROJEKT građenje, trgovina i usluge d.o.o., OIB 69013394653</item>
      <item>RH Ministarstvo financija, OIB 18683136487</item>
      <item>BUTERIN&amp;POSAVEC odvjetničko društvo, društvo s ograničenom odgovornošću, OIB 88443826619</item>
      <item>Alan Milinković</item>
      <item>Državni zavod za statistiku, OIB 49337502853</item>
      <item>RH,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>St-895/2013-113</izvorni_sadrzaj>
    <derivirana_varijabla naziv="DomainObject.PoslovniBrojDokumenta_1">St-895/2013-113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JUST-GRADITELJSTVO d.o.o. za graditeljstvo i poslovanje nekretninama</izvorni_sadrzaj>
    <derivirana_varijabla naziv="DomainObject.Predmet.ProtustrankaIDrugi_1">JUST-GRADITELJSTVO d.o.o. za graditeljstvo i poslovanje nekretninama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JUST-GRADITELJSTVO d.o.o. za graditeljstvo i poslovanje nekretninama, OIB 57303316329, Dužice 28, 10000 Zagreb</izvorni_sadrzaj>
    <derivirana_varijabla naziv="DomainObject.Predmet.ProtustrankaIDrugiAdressOIB_1">JUST-GRADITELJSTVO d.o.o. za graditeljstvo i poslovanje nekretninama, OIB 57303316329, Dužice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JUST-GRADITELJSTVO d.o.o. za graditeljstvo i poslovanje nekretninama</item>
      <item>Financijska agencija</item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  <item>ARSENIUS  d.o.o. za usluge</item>
      <item>METROPROJEKT građenje, trgovina i usluge d.o.o.</item>
      <item>Državni zavod za statistiku</item>
      <item>RH, Ministarstvo pravosuđa</item>
    </izvorni_sadrzaj>
    <derivirana_varijabla naziv="DomainObject.Predmet.SudioniciListNaziv_1">
      <item>JUST-GRADITELJSTVO d.o.o. za graditeljstvo i poslovanje nekretninama</item>
      <item>Financijska agencija</item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  <item>ARSENIUS  d.o.o. za usluge</item>
      <item>METROPROJEKT građenje, trgovina i usluge d.o.o.</item>
      <item>Državni zavod za statistiku</item>
      <item>RH, Ministarstvo pravosuđa</item>
    </derivirana_varijabla>
  </DomainObject.Predmet.SudioniciListNaziv>
  <DomainObject.Predmet.SudioniciListAdressOIB>
    <izvorni_sadrzaj>
      <item>JUST-GRADITELJSTVO d.o.o. za graditeljstvo i poslovanje nekretninama, OIB 57303316329, Dužice 28,10000 Zagreb</item>
      <item>Financijska agencija, OIB 85821130368, Ulica grada Vukovara 70,10000 Zagreb</item>
      <item>PBZ LEASING d.o.o., Radnička c. 44,10000 Zagreb</item>
      <item>MAMIĆ PERIĆ REBERSKI RIMAC OD d.o.o., Radnička c. 80,10000 Zagreb</item>
      <item>Ivo Jurkić, Zlatarska 12,10000 Zagreb</item>
      <item>Županijsko državno odvjetništvo u Zagrebu</item>
      <item>Zoran Tomić, Zelinska 2/I,10000 Zagreb</item>
      <item>GRADSKA PLINARA ZAGREB - OPSKRBA d.o.o., Radnička c. 1,10000 Zagreb</item>
      <item>GRAD ZAGREB, Stručna služba gradonačelnika, Sektor za zastupanje Grada, Služba za zastupanje u parničnim i steč. postupcima, Trg S. Radića 1,10000 Zagreb</item>
      <item>HRVATSKA RADIOTELEVIZIJA, javna ustanova, Prisavlje 3,10000 Zagreb</item>
      <item>DRVNA INDUSTRIJA SPAČVA d.d., OIB 02046778584, Duga ulica 81,32100 Vinkovci</item>
      <item>CROATIA LLOYD, Ul. grada Vukovara 62,10000 Zagreb</item>
      <item>GOLUBIĆ TRGOVINA, OIB 86314065016, Šublinov brijeg 64,10000 Zagreb</item>
      <item>GECKO d.o.o., OIB 08450756505, Rapska 46,10000 Zagreb</item>
      <item>VODOOPSKRBA I ODVODNJA d.o.o., OIB 83416546499, Folnegovićeva 1,10000 Zagreb</item>
      <item>Antonio Volarević, odvj., Gjure Szaba 1A,10000 Zagreb</item>
      <item>OD Hanžeković i partneri, Radnička c. 22,10000 Zagreb</item>
      <item>OD Mađarić i Lui, Ilica 191 f,10000 Zagreb</item>
      <item>Župić i partneri, Ulica grada Vukovara 269F,10000 Zagreb</item>
      <item>OD Jelić, Vuković i Handžiski, Domagojeva 4,10000 Zagreb</item>
      <item>Maroje Stjepović, OIB 57640555089, Pera Budmani 10,20000 Dubrovnik</item>
      <item>Općinski građanski sud u Zagrebu, OIB 01252163117, Ul. grada Vukovara 84,10000 Zagreb</item>
      <item>Općinski građ. sud u Zagrebu, zk odjel, OIB 01252163117, Hrvatske bratske zajednice bb,10000 Zagreb</item>
      <item>ERSTE&amp;STEIERMÄRKISCHE BANKA dioničko društvo, OIB 23057039320, Jadranski Trg 3a,51000 Rijeka</item>
      <item>ARSENIUS  d.o.o. za usluge, OIB 74301282336, Jaruščica 11,10000 Zagreb</item>
      <item>METROPROJEKT građenje, trgovina i usluge d.o.o., OIB 69013394653, Sobolski put 16,10000 Zagreb</item>
      <item>RH Ministarstvo financija, OIB 18683136487, Av. Dubrovnik 32,10000 Zagreb</item>
      <item>BUTERIN&amp;POSAVEC odvjetničko društvo, društvo s ograničenom odgovornošću, OIB 88443826619, Draškovićeva 82,10000 Zagreb</item>
      <item>Alan Milinković, Masarykova 15,10000 Zagreb</item>
      <item>ARSENIUS  d.o.o. za usluge, OIB 74301282336, Jaruščica 11,10000 Zagreb</item>
      <item>METROPROJEKT građenje, trgovina i usluge d.o.o., OIB 69013394653, Sobolski put 16,10000 Zagreb</item>
      <item>Državni zavod za statistiku, OIB 49337502853, Ilica 3,10000 Zagreb</item>
      <item>RH, Ministarstvo pravosuđa, OIB 26635293339, Ul. grada Vukovara 49,10000 Zagreb</item>
    </izvorni_sadrzaj>
    <derivirana_varijabla naziv="DomainObject.Predmet.SudioniciListAdressOIB_1">
      <item>JUST-GRADITELJSTVO d.o.o. za graditeljstvo i poslovanje nekretninama, OIB 57303316329, Dužice 28,10000 Zagreb</item>
      <item>Financijska agencija, OIB 85821130368, Ulica grada Vukovara 70,10000 Zagreb</item>
      <item>PBZ LEASING d.o.o., Radnička c. 44,10000 Zagreb</item>
      <item>MAMIĆ PERIĆ REBERSKI RIMAC OD d.o.o., Radnička c. 80,10000 Zagreb</item>
      <item>Ivo Jurkić, Zlatarska 12,10000 Zagreb</item>
      <item>Županijsko državno odvjetništvo u Zagrebu</item>
      <item>Zoran Tomić, Zelinska 2/I,10000 Zagreb</item>
      <item>GRADSKA PLINARA ZAGREB - OPSKRBA d.o.o., Radnička c. 1,10000 Zagreb</item>
      <item>GRAD ZAGREB, Stručna služba gradonačelnika, Sektor za zastupanje Grada, Služba za zastupanje u parničnim i steč. postupcima, Trg S. Radića 1,10000 Zagreb</item>
      <item>HRVATSKA RADIOTELEVIZIJA, javna ustanova, Prisavlje 3,10000 Zagreb</item>
      <item>DRVNA INDUSTRIJA SPAČVA d.d., OIB 02046778584, Duga ulica 81,32100 Vinkovci</item>
      <item>CROATIA LLOYD, Ul. grada Vukovara 62,10000 Zagreb</item>
      <item>GOLUBIĆ TRGOVINA, OIB 86314065016, Šublinov brijeg 64,10000 Zagreb</item>
      <item>GECKO d.o.o., OIB 08450756505, Rapska 46,10000 Zagreb</item>
      <item>VODOOPSKRBA I ODVODNJA d.o.o., OIB 83416546499, Folnegovićeva 1,10000 Zagreb</item>
      <item>Antonio Volarević, odvj., Gjure Szaba 1A,10000 Zagreb</item>
      <item>OD Hanžeković i partneri, Radnička c. 22,10000 Zagreb</item>
      <item>OD Mađarić i Lui, Ilica 191 f,10000 Zagreb</item>
      <item>Župić i partneri, Ulica grada Vukovara 269F,10000 Zagreb</item>
      <item>OD Jelić, Vuković i Handžiski, Domagojeva 4,10000 Zagreb</item>
      <item>Maroje Stjepović, OIB 57640555089, Pera Budmani 10,20000 Dubrovnik</item>
      <item>Općinski građanski sud u Zagrebu, OIB 01252163117, Ul. grada Vukovara 84,10000 Zagreb</item>
      <item>Općinski građ. sud u Zagrebu, zk odjel, OIB 01252163117, Hrvatske bratske zajednice bb,10000 Zagreb</item>
      <item>ERSTE&amp;STEIERMÄRKISCHE BANKA dioničko društvo, OIB 23057039320, Jadranski Trg 3a,51000 Rijeka</item>
      <item>ARSENIUS  d.o.o. za usluge, OIB 74301282336, Jaruščica 11,10000 Zagreb</item>
      <item>METROPROJEKT građenje, trgovina i usluge d.o.o., OIB 69013394653, Sobolski put 16,10000 Zagreb</item>
      <item>RH Ministarstvo financija, OIB 18683136487, Av. Dubrovnik 32,10000 Zagreb</item>
      <item>BUTERIN&amp;POSAVEC odvjetničko društvo, društvo s ograničenom odgovornošću, OIB 88443826619, Draškovićeva 82,10000 Zagreb</item>
      <item>Alan Milinković, Masarykova 15,10000 Zagreb</item>
      <item>ARSENIUS  d.o.o. za usluge, OIB 74301282336, Jaruščica 11,10000 Zagreb</item>
      <item>METROPROJEKT građenje, trgovina i usluge d.o.o., OIB 69013394653, Sobolski put 16,10000 Zagreb</item>
      <item>Državni zavod za statistiku, OIB 49337502853, Ilica 3,10000 Zagreb</item>
      <item>RH,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57303316329</item>
      <item>, OIB 85821130368</item>
      <item>, OIB null</item>
      <item>, OIB null</item>
      <item>, OIB null</item>
      <item>, OIB null</item>
      <item>, OIB null</item>
      <item>, OIB null</item>
      <item>, OIB null</item>
      <item>, OIB null</item>
      <item>, OIB 02046778584</item>
      <item>, OIB null</item>
      <item>, OIB 86314065016</item>
      <item>, OIB 08450756505</item>
      <item>, OIB 83416546499</item>
      <item>, OIB null</item>
      <item>, OIB null</item>
      <item>, OIB null</item>
      <item>, OIB null</item>
      <item>, OIB null</item>
      <item>, OIB 57640555089</item>
      <item>, OIB 01252163117</item>
      <item>, OIB 01252163117</item>
      <item>, OIB 23057039320</item>
      <item>, OIB 74301282336</item>
      <item>, OIB 69013394653</item>
      <item>, OIB 18683136487</item>
      <item>, OIB 88443826619</item>
      <item>, OIB null</item>
      <item>, OIB 74301282336</item>
      <item>, OIB 69013394653</item>
      <item>, OIB 49337502853</item>
      <item>, OIB 26635293339</item>
    </izvorni_sadrzaj>
    <derivirana_varijabla naziv="DomainObject.Predmet.SudioniciListNazivOIB_1">
      <item>, OIB 57303316329</item>
      <item>, OIB 85821130368</item>
      <item>, OIB null</item>
      <item>, OIB null</item>
      <item>, OIB null</item>
      <item>, OIB null</item>
      <item>, OIB null</item>
      <item>, OIB null</item>
      <item>, OIB null</item>
      <item>, OIB null</item>
      <item>, OIB 02046778584</item>
      <item>, OIB null</item>
      <item>, OIB 86314065016</item>
      <item>, OIB 08450756505</item>
      <item>, OIB 83416546499</item>
      <item>, OIB null</item>
      <item>, OIB null</item>
      <item>, OIB null</item>
      <item>, OIB null</item>
      <item>, OIB null</item>
      <item>, OIB 57640555089</item>
      <item>, OIB 01252163117</item>
      <item>, OIB 01252163117</item>
      <item>, OIB 23057039320</item>
      <item>, OIB 74301282336</item>
      <item>, OIB 69013394653</item>
      <item>, OIB 18683136487</item>
      <item>, OIB 88443826619</item>
      <item>, OIB null</item>
      <item>, OIB 74301282336</item>
      <item>, OIB 69013394653</item>
      <item>, OIB 49337502853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siječnja 2019.</izvorni_sadrzaj>
    <derivirana_varijabla naziv="DomainObject.Predmet.DatumZadnjeOdrzaneSudskeRadnje_1">29. siječnja 2019.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St-895/2013-110</izvorni_sadrzaj>
    <derivirana_varijabla naziv="DomainObject.PredzadnjaOdlukaIzPredmeta.Oznaka_1">St-895/2013-110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337</properties:Words>
  <properties:Characters>1797</properties:Characters>
  <properties:Lines>64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2019-02-19T11:02:00Z</dcterms:created>
  <dc:creator>nmarkovic</dc:creator>
  <cp:lastModifiedBy>Maja Hajtek</cp:lastModifiedBy>
  <cp:lastPrinted>2019-02-19T12:02:00Z</cp:lastPrinted>
  <dcterms:modified xmlns:xsi="http://www.w3.org/2001/XMLSchema-instance" xsi:type="dcterms:W3CDTF">2019-02-19T12:02:00Z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St-895/2013-113 / Odluka - Zaključak (Zaključak_prebacivanje_novca_na_račun_dužnika_just_graditeljstvo_19.2.2019._-_113._-_113)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