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2883" w14:paraId="4962883" w:rsidRDefault="00546201" w:rsidP="00AA1AA3" w:rsidR="003C58EE" w:rsidRPr="00B51854">
      <w:pPr>
        <w15:collapsed w:val="false"/>
      </w:pPr>
      <w:r w:rsidRPr="00546201">
        <w:rPr>
          <w:rFonts w:cs="Arial" w:eastAsia="MS Mincho" w:hAnsi="Arial" w:ascii="Arial"/>
        </w:rPr>
        <w:tab/>
        <w:t xml:space="preserve">           </w:t>
      </w:r>
      <w:r w:rsidR="003C58EE">
        <w:t xml:space="preserve">  </w:t>
      </w:r>
    </w:p>
    <w:p w:rsidRDefault="008946C8" w:rsidP="003C58EE" w:rsidR="003C58EE" w:rsidRPr="004576D8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8EE" w:rsidP="003C58EE" w:rsidR="003C58EE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3C58EE" w:rsidP="003C58EE" w:rsidR="003C58EE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3C58EE" w:rsidP="003C58EE" w:rsidR="003C58EE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3C58EE" w:rsidP="003C58EE" w:rsidR="003C58EE" w:rsidRPr="004576D8">
      <w:pPr>
        <w:ind w:hanging="2880" w:left="2880"/>
        <w:jc w:val="center"/>
      </w:pPr>
    </w:p>
    <w:p w:rsidRDefault="003C58EE" w:rsidP="003C58EE" w:rsidR="003C58EE" w:rsidRPr="00B51854">
      <w:pPr>
        <w:jc w:val="center"/>
      </w:pPr>
    </w:p>
    <w:p w:rsidRDefault="003C58EE" w:rsidP="003C58EE" w:rsidR="003C58EE">
      <w:pPr>
        <w:jc w:val="center"/>
      </w:pPr>
    </w:p>
    <w:p w:rsidRDefault="003C58EE" w:rsidP="003C58EE" w:rsidR="003C58EE" w:rsidRPr="00B51854">
      <w:pPr>
        <w:jc w:val="center"/>
      </w:pPr>
      <w:r w:rsidRPr="00B51854">
        <w:t xml:space="preserve">R E P U B L I K </w:t>
      </w:r>
      <w:r w:rsidR="00D361BA">
        <w:t>A</w:t>
      </w:r>
      <w:r w:rsidRPr="00B51854">
        <w:t xml:space="preserve">   H R V A T S K </w:t>
      </w:r>
      <w:r w:rsidR="00D361BA">
        <w:t>A</w:t>
      </w:r>
    </w:p>
    <w:p w:rsidRDefault="003C58EE" w:rsidP="003C58EE" w:rsidR="003C58EE" w:rsidRPr="00B51854">
      <w:pPr>
        <w:jc w:val="center"/>
        <w:rPr>
          <w:bCs/>
        </w:rPr>
      </w:pPr>
    </w:p>
    <w:p w:rsidRDefault="003C58EE" w:rsidP="003C58EE" w:rsidR="003C58EE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3C58EE" w:rsidP="003C58EE" w:rsidR="003C58EE" w:rsidRPr="00B51854">
      <w:pPr>
        <w:jc w:val="center"/>
        <w:rPr>
          <w:bCs/>
        </w:rPr>
      </w:pPr>
    </w:p>
    <w:p w:rsidRDefault="003C58EE" w:rsidP="003C58EE" w:rsidR="003C58EE" w:rsidRPr="00B51854">
      <w:pPr>
        <w:jc w:val="center"/>
      </w:pPr>
    </w:p>
    <w:p w:rsidRDefault="003C58EE" w:rsidP="003C58EE" w:rsidR="003C58EE" w:rsidRPr="003C58EE">
      <w:pPr>
        <w:ind w:firstLine="708"/>
        <w:jc w:val="both"/>
        <w:rPr>
          <w:rFonts w:eastAsia="MS Mincho"/>
        </w:rPr>
      </w:pPr>
      <w:r w:rsidRPr="003C58EE">
        <w:rPr>
          <w:rFonts w:eastAsia="MS Mincho"/>
        </w:rPr>
        <w:t>Trgovački sud u Rijeci</w:t>
      </w:r>
      <w:r w:rsidR="00D361BA">
        <w:rPr>
          <w:rFonts w:eastAsia="MS Mincho"/>
        </w:rPr>
        <w:t xml:space="preserve">, po </w:t>
      </w:r>
      <w:proofErr w:type="spellStart"/>
      <w:r w:rsidR="00D361BA">
        <w:rPr>
          <w:rFonts w:eastAsia="MS Mincho"/>
        </w:rPr>
        <w:t>Lil</w:t>
      </w:r>
      <w:r w:rsidR="00AA1AA3">
        <w:rPr>
          <w:rFonts w:eastAsia="MS Mincho"/>
        </w:rPr>
        <w:t>jani</w:t>
      </w:r>
      <w:proofErr w:type="spellEnd"/>
      <w:r w:rsidR="00AA1AA3">
        <w:rPr>
          <w:rFonts w:eastAsia="MS Mincho"/>
        </w:rPr>
        <w:t xml:space="preserve"> Ugrin kao stečajnom sucu, </w:t>
      </w:r>
      <w:r w:rsidRPr="003C58EE">
        <w:rPr>
          <w:rFonts w:eastAsia="MS Mincho"/>
        </w:rPr>
        <w:t xml:space="preserve">u postupku provođenja stečajnog postupka nad dužnikom </w:t>
      </w:r>
      <w:proofErr w:type="spellStart"/>
      <w:r w:rsidRPr="003C58EE">
        <w:rPr>
          <w:rFonts w:eastAsia="MS Mincho"/>
        </w:rPr>
        <w:t>Brodomaterijal</w:t>
      </w:r>
      <w:proofErr w:type="spellEnd"/>
      <w:r w:rsidRPr="003C58EE">
        <w:rPr>
          <w:rFonts w:eastAsia="MS Mincho"/>
        </w:rPr>
        <w:t xml:space="preserve"> d.d. u stečaju </w:t>
      </w:r>
      <w:proofErr w:type="spellStart"/>
      <w:r w:rsidRPr="003C58EE">
        <w:rPr>
          <w:rFonts w:eastAsia="MS Mincho"/>
        </w:rPr>
        <w:t>Škrljevo</w:t>
      </w:r>
      <w:proofErr w:type="spellEnd"/>
      <w:r w:rsidRPr="003C58EE">
        <w:rPr>
          <w:rFonts w:eastAsia="MS Mincho"/>
        </w:rPr>
        <w:t xml:space="preserve"> ( MBS </w:t>
      </w:r>
      <w:r w:rsidRPr="003C58EE">
        <w:t xml:space="preserve">040002082 – OIB 32152751113 ) </w:t>
      </w:r>
      <w:r w:rsidRPr="003C58EE">
        <w:rPr>
          <w:rFonts w:eastAsia="MS Mincho"/>
        </w:rPr>
        <w:t xml:space="preserve">dana </w:t>
      </w:r>
      <w:r>
        <w:rPr>
          <w:rFonts w:eastAsia="MS Mincho"/>
        </w:rPr>
        <w:t>2.</w:t>
      </w:r>
      <w:r w:rsidRPr="003C58EE">
        <w:rPr>
          <w:rFonts w:eastAsia="MS Mincho"/>
        </w:rPr>
        <w:t xml:space="preserve"> </w:t>
      </w:r>
      <w:r>
        <w:rPr>
          <w:rFonts w:eastAsia="MS Mincho"/>
        </w:rPr>
        <w:t xml:space="preserve">veljače </w:t>
      </w:r>
      <w:r w:rsidRPr="003C58EE">
        <w:rPr>
          <w:rFonts w:eastAsia="MS Mincho"/>
        </w:rPr>
        <w:t>201</w:t>
      </w:r>
      <w:r>
        <w:rPr>
          <w:rFonts w:eastAsia="MS Mincho"/>
        </w:rPr>
        <w:t>6</w:t>
      </w:r>
      <w:r w:rsidRPr="003C58EE">
        <w:rPr>
          <w:rFonts w:eastAsia="MS Mincho"/>
        </w:rPr>
        <w:t xml:space="preserve">. </w:t>
      </w:r>
    </w:p>
    <w:p w:rsidRDefault="003C58EE" w:rsidP="003C58EE" w:rsidR="003C58EE">
      <w:pPr>
        <w:jc w:val="center"/>
        <w:rPr>
          <w:rFonts w:eastAsia="MS Mincho"/>
        </w:rPr>
      </w:pPr>
    </w:p>
    <w:p w:rsidRDefault="00305747" w:rsidP="00305747" w:rsidR="00305747">
      <w:pPr>
        <w:jc w:val="center"/>
      </w:pPr>
      <w:r>
        <w:t xml:space="preserve">r i  j e š i o    j e </w:t>
      </w:r>
    </w:p>
    <w:p w:rsidRDefault="00305747" w:rsidP="00305747" w:rsidR="00305747" w:rsidRPr="00305747">
      <w:pPr>
        <w:jc w:val="center"/>
      </w:pPr>
    </w:p>
    <w:p w:rsidRDefault="00305747" w:rsidP="00305747" w:rsidR="00305747" w:rsidRPr="00305747">
      <w:pPr>
        <w:jc w:val="center"/>
      </w:pPr>
    </w:p>
    <w:p w:rsidRDefault="00305747" w:rsidP="00305747" w:rsidR="00305747" w:rsidRPr="00305747">
      <w:pPr>
        <w:pStyle w:val="Tijelotekst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05747">
        <w:rPr>
          <w:rFonts w:hAnsi="Times New Roman" w:ascii="Times New Roman"/>
          <w:sz w:val="24"/>
          <w:szCs w:val="24"/>
        </w:rPr>
        <w:t xml:space="preserve">Ročište vjerovnika na kojem će se ispitati naknadno prijavljene tražbine (posebno ispitno ročište) </w:t>
      </w:r>
      <w:r>
        <w:rPr>
          <w:rFonts w:hAnsi="Times New Roman" w:ascii="Times New Roman"/>
          <w:sz w:val="24"/>
          <w:szCs w:val="24"/>
        </w:rPr>
        <w:t xml:space="preserve">određuje se </w:t>
      </w:r>
      <w:r w:rsidRPr="00305747">
        <w:rPr>
          <w:rFonts w:hAnsi="Times New Roman" w:ascii="Times New Roman"/>
          <w:sz w:val="24"/>
          <w:szCs w:val="24"/>
        </w:rPr>
        <w:t>za dan 9. ožujka 2016. u 10</w:t>
      </w:r>
      <w:r>
        <w:rPr>
          <w:rFonts w:hAnsi="Times New Roman" w:ascii="Times New Roman"/>
          <w:sz w:val="24"/>
          <w:szCs w:val="24"/>
        </w:rPr>
        <w:t>,00</w:t>
      </w:r>
      <w:r w:rsidRPr="00305747">
        <w:rPr>
          <w:rFonts w:hAnsi="Times New Roman" w:ascii="Times New Roman"/>
          <w:sz w:val="24"/>
          <w:szCs w:val="24"/>
        </w:rPr>
        <w:t xml:space="preserve"> sati, </w:t>
      </w:r>
      <w:r w:rsidRPr="00305747">
        <w:rPr>
          <w:rFonts w:eastAsia="MS Mincho" w:hAnsi="Times New Roman" w:ascii="Times New Roman"/>
          <w:sz w:val="24"/>
          <w:szCs w:val="24"/>
        </w:rPr>
        <w:t>kod ovog suda, soba 111, sudnica 11, I kat.</w:t>
      </w:r>
    </w:p>
    <w:p w:rsidRDefault="00305747" w:rsidP="00305747" w:rsidR="00305747" w:rsidRPr="0030574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305747">
        <w:rPr>
          <w:rFonts w:hAnsi="Times New Roman" w:ascii="Times New Roman"/>
          <w:sz w:val="24"/>
          <w:szCs w:val="24"/>
        </w:rPr>
        <w:tab/>
      </w:r>
      <w:r w:rsidRPr="00305747">
        <w:rPr>
          <w:rFonts w:hAnsi="Times New Roman" w:ascii="Times New Roman"/>
          <w:sz w:val="24"/>
          <w:szCs w:val="24"/>
        </w:rPr>
        <w:tab/>
      </w:r>
      <w:r w:rsidRPr="00305747">
        <w:rPr>
          <w:rFonts w:hAnsi="Times New Roman" w:ascii="Times New Roman"/>
          <w:sz w:val="24"/>
          <w:szCs w:val="24"/>
        </w:rPr>
        <w:tab/>
      </w:r>
    </w:p>
    <w:p w:rsidRDefault="00305747" w:rsidP="00305747" w:rsidR="00305747" w:rsidRPr="00305747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</w:pPr>
      <w:r w:rsidRPr="00305747">
        <w:t xml:space="preserve">Ovo </w:t>
      </w:r>
      <w:r w:rsidR="00D361BA">
        <w:t>r</w:t>
      </w:r>
      <w:r w:rsidRPr="00305747">
        <w:t xml:space="preserve">ješenje objavit će se na e-oglasnoj ploči suda.  </w:t>
      </w:r>
    </w:p>
    <w:p w:rsidRDefault="00305747" w:rsidP="00305747" w:rsidR="00305747" w:rsidRPr="00305747"/>
    <w:p w:rsidRDefault="00305747" w:rsidP="00305747" w:rsidR="00305747">
      <w:pPr>
        <w:jc w:val="center"/>
      </w:pPr>
    </w:p>
    <w:p w:rsidRDefault="00305747" w:rsidP="00305747" w:rsidR="00305747">
      <w:pPr>
        <w:jc w:val="center"/>
      </w:pPr>
      <w:r>
        <w:t>Obrazloženje</w:t>
      </w:r>
    </w:p>
    <w:p w:rsidRDefault="00305747" w:rsidP="00305747" w:rsidR="00305747">
      <w:pPr>
        <w:jc w:val="both"/>
      </w:pPr>
    </w:p>
    <w:p w:rsidRDefault="00305747" w:rsidP="00305747" w:rsidR="00305747">
      <w:pPr>
        <w:jc w:val="both"/>
      </w:pPr>
      <w:r>
        <w:tab/>
      </w:r>
    </w:p>
    <w:p w:rsidRDefault="00305747" w:rsidP="00305747" w:rsidR="00D361BA">
      <w:pPr>
        <w:ind w:firstLine="708"/>
        <w:jc w:val="both"/>
      </w:pPr>
      <w:r>
        <w:t xml:space="preserve">Na prijedlog stečajnog upravitelja određeno je posebno ispitno ročište </w:t>
      </w:r>
      <w:r w:rsidR="00D361BA">
        <w:t xml:space="preserve">sukladno odredbi </w:t>
      </w:r>
      <w:r>
        <w:rPr>
          <w:rFonts w:eastAsia="MS Mincho"/>
        </w:rPr>
        <w:t xml:space="preserve">članka </w:t>
      </w:r>
      <w:r w:rsidRPr="003C58EE">
        <w:rPr>
          <w:rFonts w:eastAsia="MS Mincho"/>
        </w:rPr>
        <w:t>176.</w:t>
      </w:r>
      <w:r>
        <w:rPr>
          <w:rFonts w:eastAsia="MS Mincho"/>
        </w:rPr>
        <w:t xml:space="preserve"> </w:t>
      </w:r>
      <w:r w:rsidR="00D361BA">
        <w:rPr>
          <w:rFonts w:eastAsia="MS Mincho"/>
        </w:rPr>
        <w:t xml:space="preserve">stavak 2. </w:t>
      </w:r>
      <w:r w:rsidRPr="003C58EE">
        <w:t>Stečajnog zakona ( „Narodne novine“ broj 44/96, 29/99, 129/00, 123/03, 82/06, 116/10, 25/12 i 133/12, u daljnjem tekstu SZ )</w:t>
      </w:r>
      <w:r w:rsidR="00D361BA">
        <w:t xml:space="preserve"> kao pod točkom I. izreke ovog rješenja.</w:t>
      </w:r>
    </w:p>
    <w:p w:rsidRDefault="00D361BA" w:rsidP="00305747" w:rsidR="00D361BA">
      <w:pPr>
        <w:ind w:firstLine="708"/>
        <w:jc w:val="both"/>
      </w:pPr>
    </w:p>
    <w:p w:rsidRDefault="00D361BA" w:rsidP="00D361BA" w:rsidR="00D361BA">
      <w:pPr>
        <w:ind w:firstLine="720"/>
        <w:jc w:val="both"/>
      </w:pPr>
      <w:r>
        <w:t>Odluka pod točkom II.</w:t>
      </w:r>
      <w:r w:rsidRPr="00211B6A">
        <w:t xml:space="preserve">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D361BA" w:rsidP="00D361BA" w:rsidR="00D361BA">
      <w:pPr>
        <w:ind w:firstLine="720"/>
        <w:jc w:val="both"/>
      </w:pPr>
    </w:p>
    <w:p w:rsidRDefault="00AA1AA3" w:rsidP="00D361BA" w:rsidR="00AA1AA3">
      <w:pPr>
        <w:ind w:firstLine="720"/>
        <w:jc w:val="both"/>
      </w:pPr>
    </w:p>
    <w:p w:rsidRDefault="00E8487B" w:rsidP="00D361BA" w:rsidR="00305747">
      <w:pPr>
        <w:ind w:firstLine="708"/>
        <w:jc w:val="center"/>
      </w:pPr>
      <w:r>
        <w:t>U Rijeci,</w:t>
      </w:r>
      <w:r w:rsidR="00305747">
        <w:t xml:space="preserve"> 2. veljače 2016.</w:t>
      </w:r>
    </w:p>
    <w:p w:rsidRDefault="00AA1AA3" w:rsidP="00D361BA" w:rsidR="00AA1AA3">
      <w:pPr>
        <w:ind w:firstLine="708"/>
        <w:jc w:val="center"/>
      </w:pPr>
    </w:p>
    <w:p w:rsidRDefault="00305747" w:rsidP="00305747" w:rsidR="00305747">
      <w:pPr>
        <w:jc w:val="center"/>
      </w:pPr>
    </w:p>
    <w:p w:rsidRDefault="00AA1AA3" w:rsidP="00AA1AA3" w:rsidR="00305747">
      <w:pPr>
        <w:ind w:left="4248"/>
        <w:jc w:val="center"/>
      </w:pPr>
      <w:r>
        <w:t xml:space="preserve">                                     </w:t>
      </w:r>
      <w:r>
        <w:tab/>
      </w:r>
      <w:r w:rsidR="00305747">
        <w:t>S</w:t>
      </w:r>
      <w:r w:rsidR="00D361BA">
        <w:t xml:space="preserve">tečajni sudac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="00D361BA">
        <w:t>Liljana Ugrin</w:t>
      </w:r>
    </w:p>
    <w:p w:rsidRDefault="00305747" w:rsidP="00305747" w:rsidR="00305747"/>
    <w:p w:rsidRDefault="006C5C44" w:rsidP="00305747" w:rsidR="006C5C44">
      <w:bookmarkStart w:name="_GoBack" w:id="0"/>
      <w:bookmarkEnd w:id="0"/>
    </w:p>
    <w:p w:rsidRDefault="006C5C44" w:rsidP="00305747" w:rsidR="006C5C44"/>
    <w:p w:rsidRDefault="00D361BA" w:rsidP="00305747" w:rsidR="00D361BA">
      <w:r>
        <w:t>Pouka o pravn</w:t>
      </w:r>
      <w:r w:rsidR="00AA1AA3">
        <w:t>o</w:t>
      </w:r>
      <w:r>
        <w:t>m lijeku</w:t>
      </w:r>
      <w:r w:rsidR="00CE5472">
        <w:t>:</w:t>
      </w:r>
    </w:p>
    <w:p w:rsidRDefault="00D361BA" w:rsidP="00D361BA" w:rsidR="00D361BA">
      <w:pPr>
        <w:jc w:val="both"/>
      </w:pPr>
      <w:r>
        <w:t>Protiv ovog rješenja nije dopuštena žalba ( članak 278. stavak 2. Zakona o parničnom postupku</w:t>
      </w:r>
      <w:r w:rsidR="006C5C44">
        <w:t xml:space="preserve"> </w:t>
      </w:r>
      <w:r w:rsidR="006C5C44" w:rsidRPr="008C2DAD">
        <w:t xml:space="preserve">Zakona o parničnom postupku </w:t>
      </w:r>
      <w:r w:rsidR="006C5C44">
        <w:t>/</w:t>
      </w:r>
      <w:r w:rsidR="006C5C44" w:rsidRPr="008C2DAD">
        <w:t xml:space="preserve">»Narodne novine«  br. 53/91, 91/92, </w:t>
      </w:r>
      <w:r w:rsidR="006C5C44">
        <w:t xml:space="preserve">58/93, </w:t>
      </w:r>
      <w:r w:rsidR="006C5C44" w:rsidRPr="008C2DAD">
        <w:t>112/99, 88/01, 117/03, 88/05, 2/07, 84/08, 96/08, 123/08, 57/11</w:t>
      </w:r>
      <w:r w:rsidR="006C5C44">
        <w:t xml:space="preserve">, </w:t>
      </w:r>
      <w:r w:rsidR="006C5C44" w:rsidRPr="008C2DAD">
        <w:t>148/11</w:t>
      </w:r>
      <w:r w:rsidR="006C5C44">
        <w:t>,</w:t>
      </w:r>
      <w:r w:rsidR="006C5C44" w:rsidRPr="008C2DAD">
        <w:t xml:space="preserve"> 25/13</w:t>
      </w:r>
      <w:r w:rsidR="006C5C44">
        <w:t xml:space="preserve"> i 89/14/</w:t>
      </w:r>
      <w:r>
        <w:t xml:space="preserve"> u svezi s člankom 6. S</w:t>
      </w:r>
      <w:r w:rsidR="006C5C44">
        <w:t>Z )</w:t>
      </w:r>
      <w:r>
        <w:t>.</w:t>
      </w:r>
    </w:p>
    <w:p w:rsidRDefault="00D361BA" w:rsidP="00D361BA" w:rsidR="00D361BA"/>
    <w:p w:rsidRDefault="00D361BA" w:rsidP="00305747" w:rsidR="00D361BA"/>
    <w:sectPr w:rsidR="00D361B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658" w:rsidP="003C58EE" w:rsidR="00BC7658">
      <w:r>
        <w:separator/>
      </w:r>
    </w:p>
  </w:endnote>
  <w:endnote w:id="0" w:type="continuationSeparator">
    <w:p w:rsidRDefault="00BC7658" w:rsidP="003C58EE" w:rsidR="00BC7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7079584"/>
      <w:docPartObj>
        <w:docPartGallery w:val="Page Numbers (Bottom of Page)"/>
        <w:docPartUnique/>
      </w:docPartObj>
    </w:sdtPr>
    <w:sdtEndPr/>
    <w:sdtContent>
      <w:p w:rsidRDefault="00AA1AA3" w:rsidR="00AA1AA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ABD">
          <w:rPr>
            <w:noProof/>
          </w:rPr>
          <w:t>1</w:t>
        </w:r>
        <w:r>
          <w:fldChar w:fldCharType="end"/>
        </w:r>
      </w:p>
    </w:sdtContent>
  </w:sdt>
  <w:p w:rsidRDefault="00AA1AA3" w:rsidR="00AA1A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658" w:rsidP="003C58EE" w:rsidR="00BC7658">
      <w:r>
        <w:separator/>
      </w:r>
    </w:p>
  </w:footnote>
  <w:footnote w:id="0" w:type="continuationSeparator">
    <w:p w:rsidRDefault="00BC7658" w:rsidP="003C58EE" w:rsidR="00BC7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8EE" w:rsidP="003C58EE" w:rsidR="003C58EE" w:rsidRPr="003C58EE">
    <w:pPr>
      <w:jc w:val="right"/>
      <w:rPr>
        <w:rFonts w:eastAsia="MS Mincho"/>
      </w:rPr>
    </w:pPr>
    <w:r w:rsidRPr="003C58EE">
      <w:rPr>
        <w:rFonts w:eastAsia="MS Mincho"/>
      </w:rPr>
      <w:t xml:space="preserve">                                                                                            </w:t>
    </w:r>
    <w:proofErr w:type="spellStart"/>
    <w:r w:rsidRPr="003C58EE">
      <w:rPr>
        <w:rFonts w:eastAsia="MS Mincho"/>
      </w:rPr>
      <w:t>Posl</w:t>
    </w:r>
    <w:proofErr w:type="spellEnd"/>
    <w:r w:rsidRPr="003C58EE">
      <w:rPr>
        <w:rFonts w:eastAsia="MS Mincho"/>
      </w:rPr>
      <w:t>. br. 7</w:t>
    </w:r>
    <w:r w:rsidRPr="003C58EE">
      <w:rPr>
        <w:rFonts w:eastAsia="MS Mincho"/>
        <w:b/>
        <w:bCs/>
      </w:rPr>
      <w:t xml:space="preserve"> </w:t>
    </w:r>
    <w:r w:rsidRPr="003C58EE">
      <w:rPr>
        <w:rFonts w:eastAsia="MS Mincho"/>
      </w:rPr>
      <w:t>St- 64/99-</w:t>
    </w:r>
    <w:r w:rsidR="00AA1AA3">
      <w:rPr>
        <w:rFonts w:eastAsia="MS Mincho"/>
      </w:rPr>
      <w:t>2415</w:t>
    </w:r>
    <w:r w:rsidRPr="003C58EE">
      <w:rPr>
        <w:rFonts w:eastAsia="MS Mincho"/>
      </w:rPr>
      <w:t xml:space="preserve"> </w:t>
    </w:r>
  </w:p>
  <w:p w:rsidRDefault="003C58EE" w:rsidR="003C58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4035053"/>
    <w:multiLevelType w:val="hybridMultilevel"/>
    <w:tmpl w:val="F25C66E6"/>
    <w:lvl w:tplc="73A29B50" w:ilvl="0">
      <w:numFmt w:val="bullet"/>
      <w:lvlText w:val=""/>
      <w:lvlJc w:val="left"/>
      <w:pPr>
        <w:tabs>
          <w:tab w:pos="720" w:val="num"/>
        </w:tabs>
        <w:ind w:hanging="360" w:left="720"/>
      </w:pPr>
      <w:rPr>
        <w:rFonts w:cs="Arial" w:eastAsia="MS Mincho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201"/>
    <w:rsid w:val="000A705E"/>
    <w:rsid w:val="001009C2"/>
    <w:rsid w:val="0019143F"/>
    <w:rsid w:val="001B1B2D"/>
    <w:rsid w:val="00305747"/>
    <w:rsid w:val="003C58EE"/>
    <w:rsid w:val="004B7C07"/>
    <w:rsid w:val="00522242"/>
    <w:rsid w:val="00541ABD"/>
    <w:rsid w:val="00546201"/>
    <w:rsid w:val="005A47B7"/>
    <w:rsid w:val="006561B2"/>
    <w:rsid w:val="006C5C44"/>
    <w:rsid w:val="007B416E"/>
    <w:rsid w:val="00883148"/>
    <w:rsid w:val="008946C8"/>
    <w:rsid w:val="009E4660"/>
    <w:rsid w:val="009F0DE7"/>
    <w:rsid w:val="00AA1AA3"/>
    <w:rsid w:val="00B1346F"/>
    <w:rsid w:val="00BC7658"/>
    <w:rsid w:val="00C152F9"/>
    <w:rsid w:val="00C333BA"/>
    <w:rsid w:val="00CE5472"/>
    <w:rsid w:val="00CE5CED"/>
    <w:rsid w:val="00D361BA"/>
    <w:rsid w:val="00DC5B5E"/>
    <w:rsid w:val="00E2780F"/>
    <w:rsid w:val="00E8487B"/>
    <w:rsid w:val="00FA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3C58EE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customStyle="true" w:styleId="Naslov2Char" w:type="character">
    <w:name w:val="Naslov 2 Char"/>
    <w:link w:val="Naslov2"/>
    <w:uiPriority w:val="9"/>
    <w:rsid w:val="003C58EE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3C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C58EE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C58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C58EE"/>
    <w:rPr>
      <w:sz w:val="24"/>
      <w:szCs w:val="24"/>
    </w:rPr>
  </w:style>
  <w:style w:styleId="Tekstbalonia" w:type="paragraph">
    <w:name w:val="Balloon Text"/>
    <w:basedOn w:val="Normal"/>
    <w:link w:val="TekstbaloniaChar"/>
    <w:rsid w:val="003057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574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305747"/>
    <w:pPr>
      <w:overflowPunct w:val="false"/>
      <w:autoSpaceDE w:val="false"/>
      <w:autoSpaceDN w:val="false"/>
      <w:adjustRightInd w:val="false"/>
      <w:jc w:val="center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305747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009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09C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9C2"/>
    <w:rPr>
      <w:rFonts w:cs="Arial" w:eastAsia="MS Mincho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C2"/>
    <w:rPr>
      <w:rFonts w:cs="Arial" w:eastAsia="MS Mincho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C2"/>
    <w:rPr>
      <w:rFonts w:cs="Arial" w:eastAsia="MS Mincho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3C58EE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customStyle="1" w:styleId="Naslov2Char" w:type="character">
    <w:name w:val="Naslov 2 Char"/>
    <w:link w:val="Naslov2"/>
    <w:uiPriority w:val="9"/>
    <w:rsid w:val="003C58EE"/>
    <w:rPr>
      <w:b/>
      <w:bCs/>
      <w:sz w:val="36"/>
      <w:szCs w:val="36"/>
    </w:rPr>
  </w:style>
  <w:style w:styleId="Zaglavlje" w:type="paragraph">
    <w:name w:val="header"/>
    <w:basedOn w:val="Normal"/>
    <w:link w:val="ZaglavljeChar"/>
    <w:rsid w:val="003C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C58EE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C58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C58EE"/>
    <w:rPr>
      <w:sz w:val="24"/>
      <w:szCs w:val="24"/>
    </w:rPr>
  </w:style>
  <w:style w:styleId="Tekstbalonia" w:type="paragraph">
    <w:name w:val="Balloon Text"/>
    <w:basedOn w:val="Normal"/>
    <w:link w:val="TekstbaloniaChar"/>
    <w:rsid w:val="003057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574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305747"/>
    <w:pPr>
      <w:overflowPunct w:val="0"/>
      <w:autoSpaceDE w:val="0"/>
      <w:autoSpaceDN w:val="0"/>
      <w:adjustRightInd w:val="0"/>
      <w:jc w:val="center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305747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1009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09C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9C2"/>
    <w:rPr>
      <w:rFonts w:ascii="Arial" w:cs="Arial" w:eastAsia="MS Mincho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C2"/>
    <w:rPr>
      <w:rFonts w:ascii="Arial" w:cs="Arial" w:eastAsia="MS Mincho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C2"/>
    <w:rPr>
      <w:rFonts w:ascii="Arial" w:cs="Arial" w:eastAsia="MS Mincho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25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27030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0753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35052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1642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092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907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960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321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584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74958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St-64/1999-882</izvorni_sadrzaj>
    <derivirana_varijabla naziv="DomainObject.Oznaka_1">St-64/1999-882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St-64/1999-882</izvorni_sadrzaj>
    <derivirana_varijabla naziv="DomainObject.PoslovniBrojDokumenta_1">St-64/1999-882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1172</properties:Characters>
  <properties:Lines>55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2016-02-03T13:37:00Z</dcterms:created>
  <dc:creator>radni</dc:creator>
  <cp:lastModifiedBy>Sonja Krapić</cp:lastModifiedBy>
  <cp:lastPrinted>2016-02-03T13:41:00Z</cp:lastPrinted>
  <dcterms:modified xmlns:xsi="http://www.w3.org/2001/XMLSchema-instance" xsi:type="dcterms:W3CDTF">2016-02-03T13:47:00Z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St-64/1999-882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