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a6a20" w14:paraId="55a6a2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96CCE">
        <w:rPr>
          <w:b/>
        </w:rPr>
        <w:t>1</w:t>
      </w:r>
      <w:r w:rsidR="000D21FF">
        <w:rPr>
          <w:b/>
        </w:rPr>
        <w:t>550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GEORAD društvo s ograničenom odgovornošću za građenje i prijevoz, Makarska, Zrinsko-Frankopanska, S-7/1, </w:t>
      </w:r>
      <w:r w:rsidR="00023585" w:rsidRPr="007303A9">
        <w:t xml:space="preserve">MBS: </w:t>
      </w:r>
      <w:r w:rsidR="006C5068" w:rsidRPr="006C5068">
        <w:t>060208723</w:t>
      </w:r>
      <w:r w:rsidR="00023585" w:rsidRPr="007303A9">
        <w:t xml:space="preserve">, OIB: </w:t>
      </w:r>
      <w:r w:rsidR="006C5068" w:rsidRPr="006C5068">
        <w:t>78126748207</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C5068" w:rsidRPr="006C5068">
        <w:t>GEORAD društvo s ograničenom odgovornošću za građenje i prijevoz, Makarska, Zrinsko-Frankopanska, S-7/1, MBS: 060208723, OIB: 78126748207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6C5068">
        <w:rPr>
          <w:b/>
          <w:u w:val="single"/>
        </w:rPr>
        <w:t>12</w:t>
      </w:r>
      <w:r w:rsidR="004A11A6" w:rsidRPr="007303A9">
        <w:rPr>
          <w:b/>
          <w:u w:val="single"/>
        </w:rPr>
        <w:t>,</w:t>
      </w:r>
      <w:r w:rsidR="006C5068">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6C5068">
        <w:t>Tonči Kurilj</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6C5068" w:rsidRPr="006C5068">
        <w:t xml:space="preserve">Tonči Kurilj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6C5068">
        <w:t>30</w:t>
      </w:r>
      <w:r w:rsidR="000B4CD9" w:rsidRPr="007303A9">
        <w:t xml:space="preserve">. </w:t>
      </w:r>
      <w:r w:rsidR="006C5068">
        <w:t>lip</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6C5068" w:rsidRPr="006C5068">
        <w:t>GEORAD društvo s ograničenom odgovornošću za građenje i prijevoz, Makarska, Zrinsko-Frankopanska, S-7/1, MBS: 060208723, OIB: 78126748207</w:t>
      </w:r>
      <w:r w:rsidRPr="007303A9">
        <w:t xml:space="preserve">. </w:t>
      </w:r>
      <w:r w:rsidR="00AC3607" w:rsidRPr="00AC3607">
        <w:t xml:space="preserve">U prijedlogu se u bitnome navodi da temeljem čl. </w:t>
      </w:r>
      <w:r w:rsidR="006C5068">
        <w:t>110</w:t>
      </w:r>
      <w:r w:rsidR="001A7F0D">
        <w:t xml:space="preserve">. st. </w:t>
      </w:r>
      <w:r w:rsidR="006C5068">
        <w:t>1</w:t>
      </w:r>
      <w:r w:rsidR="00AC3607" w:rsidRPr="00AC3607">
        <w:t xml:space="preserve">. SZ-a podnosi prijedlog, te da na dan </w:t>
      </w:r>
      <w:r w:rsidR="006C5068">
        <w:t>24</w:t>
      </w:r>
      <w:r w:rsidR="001A7F0D">
        <w:t>.0</w:t>
      </w:r>
      <w:r w:rsidR="006C5068">
        <w:t>6</w:t>
      </w:r>
      <w:r w:rsidR="001A7F0D">
        <w:t>.201</w:t>
      </w:r>
      <w:r w:rsidR="006C5068">
        <w:t>6</w:t>
      </w:r>
      <w:r w:rsidR="00AC3607" w:rsidRPr="00AC3607">
        <w:t xml:space="preserve">.g. dužnik ima u očevidniku redoslijeda osnova za plaćanje evidentirane osnove za plaćanje u neprekinutom razdoblju od </w:t>
      </w:r>
      <w:r w:rsidR="006C5068">
        <w:t>12</w:t>
      </w:r>
      <w:r w:rsidR="00866151">
        <w:t>0</w:t>
      </w:r>
      <w:r w:rsidR="0088283E">
        <w:t xml:space="preserve"> dana u ukupnom iznosu od </w:t>
      </w:r>
      <w:r w:rsidR="006C5068">
        <w:t>10.735.722,02</w:t>
      </w:r>
      <w:r w:rsidR="00AC3607" w:rsidRPr="00AC3607">
        <w:t xml:space="preserve"> kuna u koji iznos je uračunata kamata i naknada predlagatelja za provedbu ovrhe na novčanim sredstvima. Navodi se da dužnik ima </w:t>
      </w:r>
      <w:r w:rsidR="00866151">
        <w:t>trideset</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6C5068">
        <w:t xml:space="preserve">Hypo Alpe-adria-bank d.d., </w:t>
      </w:r>
      <w:r w:rsidR="00866151">
        <w:t xml:space="preserve">Erste &amp; Steiermarkische bank d.d., </w:t>
      </w:r>
      <w:r w:rsidR="006C5068">
        <w:t xml:space="preserve">Zagrebačka banka d.d., </w:t>
      </w:r>
      <w:r w:rsidR="00866151">
        <w:t xml:space="preserve">Jadranska banka d.d. </w:t>
      </w:r>
      <w:r w:rsidR="006C5068">
        <w:t>Hrvatska poštanska banka</w:t>
      </w:r>
      <w:r w:rsidR="00866151">
        <w:t xml:space="preserve"> d.d.</w:t>
      </w:r>
      <w:r w:rsidR="006C5068">
        <w:t>, Splitska banka d.d i Privredna banka Zagreb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6C5068" w:rsidRPr="006C5068">
        <w:t>Tonči Kurilj</w:t>
      </w:r>
      <w:r w:rsidR="00771DFB">
        <w:t>,</w:t>
      </w:r>
    </w:p>
    <w:p w:rsidRDefault="007D6FB0" w:rsidP="008C679E" w:rsidR="006C5068">
      <w:r>
        <w:t>-</w:t>
      </w:r>
      <w:r w:rsidRPr="007D6FB0">
        <w:t xml:space="preserve"> </w:t>
      </w:r>
      <w:r w:rsidR="006C5068" w:rsidRPr="006C5068">
        <w:t>Hypo Alpe-adria-bank d.d., Erste &amp; Steiermarkische bank d.d., Zagrebačka banka d.d., Jadranska banka d.d. Hrvatska poštanska banka d.d., Splitska banka d.d i Privredna banka Zagreb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B27B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96CCE">
      <w:rPr>
        <w:rFonts w:hAnsi="Book Antiqua" w:ascii="Book Antiqua"/>
        <w:b/>
        <w:sz w:val="20"/>
        <w:szCs w:val="20"/>
      </w:rPr>
      <w:t>1</w:t>
    </w:r>
    <w:r w:rsidR="000D21FF">
      <w:rPr>
        <w:rFonts w:hAnsi="Book Antiqua" w:ascii="Book Antiqua"/>
        <w:b/>
        <w:sz w:val="20"/>
        <w:szCs w:val="20"/>
      </w:rPr>
      <w:t>550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27B4"/>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6D19"/>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96CCE"/>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B27B4"/>
    <w:rPr>
      <w:color w:val="808080"/>
      <w:bdr w:space="0" w:sz="0" w:color="auto" w:val="none"/>
      <w:shd w:fill="auto" w:color="auto" w:val="clear"/>
    </w:rPr>
  </w:style>
  <w:style w:customStyle="true" w:styleId="eSPISCCParagraphDefaultFont" w:type="character">
    <w:name w:val="eSPIS_CC_Paragraph Default Font"/>
    <w:basedOn w:val="Zadanifontodlomka"/>
    <w:rsid w:val="007B27B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27B4"/>
    <w:rPr>
      <w:b/>
      <w:bdr w:space="0" w:sz="0" w:color="auto" w:val="none"/>
      <w:shd w:fill="FFFFCC" w:color="auto" w:val="clear"/>
      <w:lang w:val="hr-HR"/>
    </w:rPr>
  </w:style>
  <w:style w:customStyle="true" w:styleId="PozadinaSvijetloCrvena" w:type="character">
    <w:name w:val="Pozadina_SvijetloCrvena"/>
    <w:basedOn w:val="eSPISCCParagraphDefaultFont"/>
    <w:rsid w:val="007B27B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27B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B27B4"/>
    <w:rPr>
      <w:color w:val="808080"/>
      <w:bdr w:color="auto" w:space="0" w:sz="0" w:val="none"/>
      <w:shd w:color="auto" w:fill="auto" w:val="clear"/>
    </w:rPr>
  </w:style>
  <w:style w:customStyle="1" w:styleId="eSPISCCParagraphDefaultFont" w:type="character">
    <w:name w:val="eSPIS_CC_Paragraph Default Font"/>
    <w:basedOn w:val="Zadanifontodlomka"/>
    <w:rsid w:val="007B27B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27B4"/>
    <w:rPr>
      <w:b/>
      <w:bdr w:color="auto" w:space="0" w:sz="0" w:val="none"/>
      <w:shd w:color="auto" w:fill="FFFFCC" w:val="clear"/>
      <w:lang w:val="hr-HR"/>
    </w:rPr>
  </w:style>
  <w:style w:customStyle="1" w:styleId="PozadinaSvijetloCrvena" w:type="character">
    <w:name w:val="Pozadina_SvijetloCrvena"/>
    <w:basedOn w:val="eSPISCCParagraphDefaultFont"/>
    <w:rsid w:val="007B27B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27B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St-1550/2016</izvorni_sadrzaj>
    <derivirana_varijabla naziv="DomainObject.Predmet.OznakaBroj_1">St-1550/2016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Pod brojem 14. Stpn-45/2014 - odobrena predstečajna nagodba</izvorni_sadrzaj>
    <derivirana_varijabla naziv="DomainObject.Predmet.PrimjedbaSuca_1">Čl. 110. st. 1. SZ
Pod brojem 14. Stpn-45/2014 - odobrena predstečajna nagodba</derivirana_varijabla>
  </DomainObject.Predmet.PrimjedbaSuca>
  <DomainObject.Predmet.ProtustrankaFormated>
    <izvorni_sadrzaj>  GEORAD društvo s ograničenom odgovornošću za građenje i prijevoz</izvorni_sadrzaj>
    <derivirana_varijabla naziv="DomainObject.Predmet.ProtustrankaFormated_1">  GEORAD društvo s ograničenom odgovornošću za građenje i prijevoz</derivirana_varijabla>
  </DomainObject.Predmet.ProtustrankaFormated>
  <DomainObject.Predmet.ProtustrankaFormatedOIB>
    <izvorni_sadrzaj>  GEORAD društvo s ograničenom odgovornošću za građenje i prijevoz, OIB 78126748207</izvorni_sadrzaj>
    <derivirana_varijabla naziv="DomainObject.Predmet.ProtustrankaFormatedOIB_1">  GEORAD društvo s ograničenom odgovornošću za građenje i prijevoz, OIB 78126748207</derivirana_varijabla>
  </DomainObject.Predmet.ProtustrankaFormatedOIB>
  <DomainObject.Predmet.ProtustrankaFormatedWithAdress>
    <izvorni_sadrzaj> GEORAD društvo s ograničenom odgovornošću za građenje i prijevoz, Zrinsko-Frankopanska, S-7/1, 21300 Makarska</izvorni_sadrzaj>
    <derivirana_varijabla naziv="DomainObject.Predmet.ProtustrankaFormatedWithAdress_1"> GEORAD društvo s ograničenom odgovornošću za građenje i prijevoz, Zrinsko-Frankopanska, S-7/1, 21300 Makarska</derivirana_varijabla>
  </DomainObject.Predmet.ProtustrankaFormatedWithAdress>
  <DomainObject.Predmet.ProtustrankaFormatedWithAdressOIB>
    <izvorni_sadrzaj> GEORAD društvo s ograničenom odgovornošću za građenje i prijevoz, OIB 78126748207, Zrinsko-Frankopanska, S-7/1, 21300 Makarska</izvorni_sadrzaj>
    <derivirana_varijabla naziv="DomainObject.Predmet.ProtustrankaFormatedWithAdressOIB_1"> GEORAD društvo s ograničenom odgovornošću za građenje i prijevoz, OIB 78126748207, Zrinsko-Frankopanska, S-7/1, 21300 Makarska</derivirana_varijabla>
  </DomainObject.Predmet.ProtustrankaFormatedWithAdressOIB>
  <DomainObject.Predmet.ProtustrankaWithAdress>
    <izvorni_sadrzaj>GEORAD društvo s ograničenom odgovornošću za građenje i prijevoz Zrinsko-Frankopanska, S-7/1, 21300 Makarska</izvorni_sadrzaj>
    <derivirana_varijabla naziv="DomainObject.Predmet.ProtustrankaWithAdress_1">GEORAD društvo s ograničenom odgovornošću za građenje i prijevoz Zrinsko-Frankopanska, S-7/1, 21300 Makarska</derivirana_varijabla>
  </DomainObject.Predmet.ProtustrankaWithAdress>
  <DomainObject.Predmet.ProtustrankaWithAdressOIB>
    <izvorni_sadrzaj>GEORAD društvo s ograničenom odgovornošću za građenje i prijevoz, OIB 78126748207, Zrinsko-Frankopanska, S-7/1, 21300 Makarska</izvorni_sadrzaj>
    <derivirana_varijabla naziv="DomainObject.Predmet.ProtustrankaWithAdressOIB_1">GEORAD društvo s ograničenom odgovornošću za građenje i prijevoz, OIB 78126748207, Zrinsko-Frankopanska, S-7/1, 21300 Makarska</derivirana_varijabla>
  </DomainObject.Predmet.ProtustrankaWithAdressOIB>
  <DomainObject.Predmet.ProtustrankaNazivFormated>
    <izvorni_sadrzaj>GEORAD društvo s ograničenom odgovornošću za građenje i prijevoz</izvorni_sadrzaj>
    <derivirana_varijabla naziv="DomainObject.Predmet.ProtustrankaNazivFormated_1">GEORAD društvo s ograničenom odgovornošću za građenje i prijevoz</derivirana_varijabla>
  </DomainObject.Predmet.ProtustrankaNazivFormated>
  <DomainObject.Predmet.ProtustrankaNazivFormatedOIB>
    <izvorni_sadrzaj>GEORAD društvo s ograničenom odgovornošću za građenje i prijevoz, OIB 78126748207</izvorni_sadrzaj>
    <derivirana_varijabla naziv="DomainObject.Predmet.ProtustrankaNazivFormatedOIB_1">GEORAD društvo s ograničenom odgovornošću za građenje i prijevoz, OIB 78126748207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10735722.02</izvorni_sadrzaj>
    <derivirana_varijabla naziv="DomainObject.Predmet.TrenutnaVrijednost_1">10735722.02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GEORAD društvo s ograničenom odgovornošću za građenje i prijevoz</item>
    </izvorni_sadrzaj>
    <derivirana_varijabla naziv="DomainObject.Predmet.ProtuStrankaListFormated_1">
      <item>GEORAD društvo s ograničenom odgovornošću za građenje i prijevoz</item>
    </derivirana_varijabla>
  </DomainObject.Predmet.ProtuStrankaListFormated>
  <DomainObject.Predmet.ProtuStrankaListFormatedOIB>
    <izvorni_sadrzaj>
      <item>GEORAD društvo s ograničenom odgovornošću za građenje i prijevoz, OIB 78126748207</item>
    </izvorni_sadrzaj>
    <derivirana_varijabla naziv="DomainObject.Predmet.ProtuStrankaListFormatedOIB_1">
      <item>GEORAD društvo s ograničenom odgovornošću za građenje i prijevoz, OIB 78126748207</item>
    </derivirana_varijabla>
  </DomainObject.Predmet.ProtuStrankaListFormatedOIB>
  <DomainObject.Predmet.ProtuStrankaListFormatedWithAdress>
    <izvorni_sadrzaj>
      <item>GEORAD društvo s ograničenom odgovornošću za građenje i prijevoz, Zrinsko-Frankopanska, S-7/1, 21300 Makarska</item>
    </izvorni_sadrzaj>
    <derivirana_varijabla naziv="DomainObject.Predmet.ProtuStrankaListFormatedWithAdress_1">
      <item>GEORAD društvo s ograničenom odgovornošću za građenje i prijevoz, Zrinsko-Frankopanska, S-7/1, 21300 Makarska</item>
    </derivirana_varijabla>
  </DomainObject.Predmet.ProtuStrankaListFormatedWithAdress>
  <DomainObject.Predmet.ProtuStrankaListFormatedWithAdressOIB>
    <izvorni_sadrzaj>
      <item>GEORAD društvo s ograničenom odgovornošću za građenje i prijevoz, OIB 78126748207, Zrinsko-Frankopanska, S-7/1, 21300 Makarska</item>
    </izvorni_sadrzaj>
    <derivirana_varijabla naziv="DomainObject.Predmet.ProtuStrankaListFormatedWithAdressOIB_1">
      <item>GEORAD društvo s ograničenom odgovornošću za građenje i prijevoz, OIB 78126748207, Zrinsko-Frankopanska, S-7/1, 21300 Makarska</item>
    </derivirana_varijabla>
  </DomainObject.Predmet.ProtuStrankaListFormatedWithAdressOIB>
  <DomainObject.Predmet.ProtuStrankaListNazivFormated>
    <izvorni_sadrzaj>
      <item>GEORAD društvo s ograničenom odgovornošću za građenje i prijevoz</item>
    </izvorni_sadrzaj>
    <derivirana_varijabla naziv="DomainObject.Predmet.ProtuStrankaListNazivFormated_1">
      <item>GEORAD društvo s ograničenom odgovornošću za građenje i prijevoz</item>
    </derivirana_varijabla>
  </DomainObject.Predmet.ProtuStrankaListNazivFormated>
  <DomainObject.Predmet.ProtuStrankaListNazivFormatedOIB>
    <izvorni_sadrzaj>
      <item>GEORAD društvo s ograničenom odgovornošću za građenje i prijevoz, OIB 78126748207</item>
    </izvorni_sadrzaj>
    <derivirana_varijabla naziv="DomainObject.Predmet.ProtuStrankaListNazivFormatedOIB_1">
      <item>GEORAD društvo s ograničenom odgovornošću za građenje i prijevoz, OIB 78126748207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GEORAD društvo s ograničenom odgovornošću za građenje i prijevoz</izvorni_sadrzaj>
    <derivirana_varijabla naziv="DomainObject.Predmet.ProtustrankaIDrugi_1">GEORAD društvo s ograničenom odgovornošću za građenje 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GEORAD društvo s ograničenom odgovornošću za građenje i prijevoz, OIB 78126748207, Zrinsko-Frankopanska, S-7/1, 21300 Makarska</izvorni_sadrzaj>
    <derivirana_varijabla naziv="DomainObject.Predmet.ProtustrankaIDrugiAdressOIB_1">GEORAD društvo s ograničenom odgovornošću za građenje i prijevoz, OIB 78126748207, Zrinsko-Frankopanska, S-7/1,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GEORAD društvo s ograničenom odgovornošću za građenje i prijevoz</item>
      <item>FINANCIJSKA AGENCIJA, RC SPLIT</item>
    </izvorni_sadrzaj>
    <derivirana_varijabla naziv="DomainObject.Predmet.SudioniciListNaziv_1">
      <item>GEORAD društvo s ograničenom odgovornošću za građenje i prijevoz</item>
      <item>FINANCIJSKA AGENCIJA, RC SPLIT</item>
    </derivirana_varijabla>
  </DomainObject.Predmet.SudioniciListNaziv>
  <DomainObject.Predmet.SudioniciListAdressOIB>
    <izvorni_sadrzaj>
      <item>GEORAD društvo s ograničenom odgovornošću za građenje i prijevoz, OIB 78126748207, Zrinsko-Frankopanska, S-7/1,21300 Makarska</item>
      <item>FINANCIJSKA AGENCIJA, RC SPLIT, OIB 85821130368, Mažuranićevo šetalište 24 b,21000 Split</item>
    </izvorni_sadrzaj>
    <derivirana_varijabla naziv="DomainObject.Predmet.SudioniciListAdressOIB_1">
      <item>GEORAD društvo s ograničenom odgovornošću za građenje i prijevoz, OIB 78126748207, Zrinsko-Frankopanska, S-7/1,21300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78126748207</item>
      <item>, OIB 85821130368</item>
    </izvorni_sadrzaj>
    <derivirana_varijabla naziv="DomainObject.Predmet.SudioniciListNazivOIB_1">
      <item>, OIB 78126748207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1139</properties:Words>
  <properties:Characters>6470</properties:Characters>
  <properties:Lines>147</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2017-03-06T12:30:00Z</dcterms:created>
  <dc:creator>Katarina Franković</dc:creator>
  <cp:lastModifiedBy>Katarina Franković</cp:lastModifiedBy>
  <cp:lastPrinted>2017-03-06T12:17:00Z</cp:lastPrinted>
  <dcterms:modified xmlns:xsi="http://www.w3.org/2001/XMLSchema-instance" xsi:type="dcterms:W3CDTF">2017-03-06T12:30:00Z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