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c03e6f" w14:paraId="6c03e6f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F703C3" w:rsidR="00F703C3" w:rsidRPr="00F703C3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St-1855/2017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F9592E" w:rsidP="000F5B5D" w:rsidR="00F9592E" w:rsidRPr="00905C89">
      <w:pPr>
        <w:ind w:left="2880"/>
        <w:rPr>
          <w:sz w:val="24"/>
        </w:rPr>
      </w:pP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Anti Galiću,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r w:rsidR="00AD2F45" w:rsidRPr="00AD2F45">
        <w:rPr>
          <w:sz w:val="24"/>
          <w:szCs w:val="24"/>
        </w:rPr>
        <w:t>UNEX MEDIA d.o.o., Zagreb, Ilica 26. (OIB 31668116417)</w:t>
      </w:r>
      <w:r w:rsidR="00B40D90" w:rsidRPr="00AD2F45">
        <w:rPr>
          <w:sz w:val="24"/>
          <w:szCs w:val="24"/>
        </w:rPr>
        <w:t xml:space="preserve">, </w:t>
      </w:r>
      <w:r w:rsidR="001E460F" w:rsidRPr="00AD2F45">
        <w:rPr>
          <w:sz w:val="24"/>
          <w:szCs w:val="24"/>
        </w:rPr>
        <w:t xml:space="preserve">dana </w:t>
      </w:r>
      <w:r w:rsidR="00E23EAC">
        <w:rPr>
          <w:sz w:val="24"/>
          <w:szCs w:val="24"/>
        </w:rPr>
        <w:t xml:space="preserve">15.ožujka </w:t>
      </w:r>
      <w:r w:rsidR="001E460F" w:rsidRPr="00AD2F45">
        <w:rPr>
          <w:sz w:val="24"/>
          <w:szCs w:val="24"/>
        </w:rPr>
        <w:t>201</w:t>
      </w:r>
      <w:r w:rsidR="00E23EAC">
        <w:rPr>
          <w:sz w:val="24"/>
          <w:szCs w:val="24"/>
        </w:rPr>
        <w:t>8</w:t>
      </w:r>
      <w:r w:rsidR="001E460F" w:rsidRPr="00AD2F45">
        <w:rPr>
          <w:sz w:val="24"/>
          <w:szCs w:val="24"/>
        </w:rPr>
        <w:t>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9592E" w:rsidP="004D45C7" w:rsidR="00F9592E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955A4" w:rsidP="008446EC" w:rsidR="00AF1081">
      <w:pPr>
        <w:widowControl/>
        <w:ind w:firstLine="708"/>
        <w:jc w:val="both"/>
        <w:rPr>
          <w:sz w:val="24"/>
          <w:szCs w:val="24"/>
        </w:rPr>
      </w:pPr>
      <w:r w:rsidRPr="004955A4">
        <w:rPr>
          <w:sz w:val="24"/>
          <w:szCs w:val="24"/>
        </w:rPr>
        <w:t xml:space="preserve">U rješenju </w:t>
      </w:r>
      <w:r>
        <w:rPr>
          <w:sz w:val="24"/>
          <w:szCs w:val="24"/>
        </w:rPr>
        <w:t xml:space="preserve">o utvrđenim i osporenim tražbinama od </w:t>
      </w:r>
      <w:r w:rsidR="00A170BB">
        <w:rPr>
          <w:sz w:val="24"/>
          <w:szCs w:val="24"/>
        </w:rPr>
        <w:t>6</w:t>
      </w:r>
      <w:r>
        <w:rPr>
          <w:sz w:val="24"/>
          <w:szCs w:val="24"/>
        </w:rPr>
        <w:t xml:space="preserve">.listopada 2017., </w:t>
      </w:r>
    </w:p>
    <w:p w:rsidRDefault="00AF1081" w:rsidP="008446EC" w:rsidR="00AF1081">
      <w:pPr>
        <w:widowControl/>
        <w:ind w:firstLine="708"/>
        <w:jc w:val="both"/>
        <w:rPr>
          <w:sz w:val="24"/>
          <w:szCs w:val="24"/>
        </w:rPr>
      </w:pPr>
    </w:p>
    <w:p w:rsidRDefault="006F3EEA" w:rsidP="00BC6F8E" w:rsidR="004955A4" w:rsidRPr="00BC6F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C6F8E" w:rsidRPr="00BC6F8E">
        <w:rPr>
          <w:sz w:val="24"/>
          <w:szCs w:val="24"/>
        </w:rPr>
        <w:t xml:space="preserve">  </w:t>
      </w:r>
      <w:r>
        <w:rPr>
          <w:sz w:val="24"/>
          <w:szCs w:val="24"/>
        </w:rPr>
        <w:t>u</w:t>
      </w:r>
      <w:r w:rsidR="004955A4" w:rsidRPr="00BC6F8E">
        <w:rPr>
          <w:sz w:val="24"/>
          <w:szCs w:val="24"/>
        </w:rPr>
        <w:t xml:space="preserve"> toč. I. utvrđene tražbine</w:t>
      </w:r>
      <w:r w:rsidR="008446EC" w:rsidRPr="00BC6F8E">
        <w:rPr>
          <w:sz w:val="24"/>
          <w:szCs w:val="24"/>
        </w:rPr>
        <w:t>,</w:t>
      </w:r>
      <w:r w:rsidR="004955A4" w:rsidRPr="00BC6F8E">
        <w:rPr>
          <w:sz w:val="24"/>
          <w:szCs w:val="24"/>
        </w:rPr>
        <w:t xml:space="preserve"> </w:t>
      </w:r>
      <w:r w:rsidR="00E95F6B" w:rsidRPr="00BC6F8E">
        <w:rPr>
          <w:sz w:val="24"/>
          <w:szCs w:val="24"/>
        </w:rPr>
        <w:t xml:space="preserve">iza tražbine red.br. broja 176. dodaje se novi </w:t>
      </w:r>
      <w:r w:rsidR="00982819">
        <w:rPr>
          <w:sz w:val="24"/>
          <w:szCs w:val="24"/>
        </w:rPr>
        <w:t xml:space="preserve">red. </w:t>
      </w:r>
      <w:r w:rsidR="00E95F6B" w:rsidRPr="00BC6F8E">
        <w:rPr>
          <w:sz w:val="24"/>
          <w:szCs w:val="24"/>
        </w:rPr>
        <w:t>broj 177. koji glasi:</w:t>
      </w:r>
    </w:p>
    <w:p w:rsidRDefault="00904892" w:rsidP="00904892" w:rsidR="00904892" w:rsidRPr="003262DE">
      <w:pPr>
        <w:jc w:val="both"/>
        <w:rPr>
          <w:b/>
          <w:sz w:val="24"/>
          <w:szCs w:val="24"/>
        </w:rPr>
      </w:pPr>
    </w:p>
    <w:tbl>
      <w:tblPr>
        <w:tblW w:type="dxa" w:w="10798"/>
        <w:tblInd w:type="dxa" w:w="-743"/>
        <w:tblLook w:val="04A0" w:noVBand="1" w:noHBand="0" w:lastColumn="0" w:firstColumn="1" w:lastRow="0" w:firstRow="1"/>
      </w:tblPr>
      <w:tblGrid>
        <w:gridCol w:w="1017"/>
        <w:gridCol w:w="3119"/>
        <w:gridCol w:w="2835"/>
        <w:gridCol w:w="1559"/>
        <w:gridCol w:w="2268"/>
      </w:tblGrid>
      <w:tr w:rsidTr="00AD37B6" w:rsidR="00E90C32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pStyle w:val="Odlomakpopisa"/>
              <w:spacing w:lineRule="auto" w:line="240" w:after="0"/>
              <w:ind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</w:tr>
      <w:tr w:rsidTr="00904892" w:rsidR="00E90C32" w:rsidRPr="009F74A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90C32" w:rsidP="00E90C32" w:rsidR="003B63FD" w:rsidRPr="00E90C32">
            <w:pPr>
              <w:ind w:right="15"/>
              <w:rPr>
                <w:color w:val="000000"/>
              </w:rPr>
            </w:pPr>
            <w:r>
              <w:rPr>
                <w:color w:val="000000"/>
              </w:rPr>
              <w:t>„177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0C1E" w:rsidP="00D40C1E" w:rsidR="003B63FD" w:rsidRPr="009F74AC">
            <w:r w:rsidRPr="009F74AC">
              <w:t>GRAD ZAGREB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0C1E" w:rsidP="00D40C1E" w:rsidR="003B63FD" w:rsidRPr="009F74AC">
            <w:r w:rsidRPr="009F74AC">
              <w:t>Trg Stjepana radića 1.</w:t>
            </w:r>
            <w:r w:rsidR="003B63FD" w:rsidRPr="009F74AC">
              <w:t>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24FA1" w:rsidP="00924FA1" w:rsidR="003B63FD" w:rsidRPr="009F74AC">
            <w:r w:rsidRPr="009F74AC"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924FA1" w:rsidR="003B63FD" w:rsidRPr="009F74AC">
            <w:r w:rsidRPr="009F74AC">
              <w:t xml:space="preserve">              </w:t>
            </w:r>
            <w:r w:rsidR="00924FA1" w:rsidRPr="009F74AC">
              <w:t>2.227,20 kn</w:t>
            </w:r>
            <w:r w:rsidR="00E90C32">
              <w:t>“</w:t>
            </w:r>
            <w:r w:rsidRPr="009F74AC">
              <w:t xml:space="preserve">   </w:t>
            </w:r>
          </w:p>
        </w:tc>
      </w:tr>
    </w:tbl>
    <w:p w:rsidRDefault="00AD37B6" w:rsidP="00904892" w:rsidR="00AD37B6">
      <w:pPr>
        <w:jc w:val="both"/>
        <w:rPr>
          <w:b/>
          <w:sz w:val="24"/>
          <w:szCs w:val="24"/>
        </w:rPr>
      </w:pPr>
    </w:p>
    <w:p w:rsidRDefault="00515E6A" w:rsidP="00904892" w:rsidR="00FE3F62" w:rsidRPr="00E90C3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82819" w:rsidRPr="00E90C32">
        <w:rPr>
          <w:sz w:val="24"/>
          <w:szCs w:val="24"/>
        </w:rPr>
        <w:t>2.</w:t>
      </w:r>
      <w:r w:rsidRPr="00E90C32">
        <w:rPr>
          <w:sz w:val="24"/>
          <w:szCs w:val="24"/>
        </w:rPr>
        <w:t xml:space="preserve"> </w:t>
      </w:r>
      <w:r w:rsidR="00E90C32" w:rsidRPr="00E90C32">
        <w:rPr>
          <w:sz w:val="24"/>
          <w:szCs w:val="24"/>
        </w:rPr>
        <w:t>u</w:t>
      </w:r>
      <w:r w:rsidR="006F3EEA" w:rsidRPr="00E90C32">
        <w:rPr>
          <w:sz w:val="24"/>
          <w:szCs w:val="24"/>
        </w:rPr>
        <w:t xml:space="preserve"> toč.II</w:t>
      </w:r>
      <w:r w:rsidR="0073321B">
        <w:rPr>
          <w:sz w:val="24"/>
          <w:szCs w:val="24"/>
        </w:rPr>
        <w:t>.2.</w:t>
      </w:r>
      <w:r w:rsidR="00982819" w:rsidRPr="00E90C32">
        <w:rPr>
          <w:sz w:val="24"/>
          <w:szCs w:val="24"/>
        </w:rPr>
        <w:t xml:space="preserve"> </w:t>
      </w:r>
      <w:r w:rsidR="00FE3F62" w:rsidRPr="00E90C32">
        <w:rPr>
          <w:sz w:val="24"/>
          <w:szCs w:val="24"/>
        </w:rPr>
        <w:t xml:space="preserve">tražbine koje je osporio dužnik </w:t>
      </w:r>
      <w:r w:rsidR="00982819" w:rsidRPr="00E90C32">
        <w:rPr>
          <w:sz w:val="24"/>
          <w:szCs w:val="24"/>
        </w:rPr>
        <w:t xml:space="preserve">za koje postoji ovršna isprava iza </w:t>
      </w:r>
      <w:r w:rsidR="00307A11">
        <w:rPr>
          <w:sz w:val="24"/>
          <w:szCs w:val="24"/>
        </w:rPr>
        <w:t xml:space="preserve">podtočke </w:t>
      </w:r>
      <w:r w:rsidR="00982819" w:rsidRPr="00E90C32">
        <w:rPr>
          <w:sz w:val="24"/>
          <w:szCs w:val="24"/>
        </w:rPr>
        <w:t xml:space="preserve"> 1. dodaje se nova </w:t>
      </w:r>
      <w:r w:rsidR="000E33DB">
        <w:rPr>
          <w:sz w:val="24"/>
          <w:szCs w:val="24"/>
        </w:rPr>
        <w:t xml:space="preserve">podtočka </w:t>
      </w:r>
      <w:r w:rsidR="00982819" w:rsidRPr="00E90C32">
        <w:rPr>
          <w:sz w:val="24"/>
          <w:szCs w:val="24"/>
        </w:rPr>
        <w:t>2.</w:t>
      </w:r>
      <w:r w:rsidR="00FE3F62" w:rsidRPr="00E90C32">
        <w:rPr>
          <w:sz w:val="24"/>
          <w:szCs w:val="24"/>
        </w:rPr>
        <w:t xml:space="preserve"> koja glasi:</w:t>
      </w:r>
    </w:p>
    <w:p w:rsidRDefault="00FE3F62" w:rsidP="00904892" w:rsidR="00FE3F62" w:rsidRPr="00E90C32">
      <w:pPr>
        <w:jc w:val="both"/>
        <w:rPr>
          <w:sz w:val="24"/>
          <w:szCs w:val="24"/>
        </w:rPr>
      </w:pPr>
    </w:p>
    <w:p w:rsidRDefault="00A906AC" w:rsidP="00412242" w:rsidR="00412242" w:rsidRPr="00C24F5F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412242" w:rsidRPr="00E90C32">
        <w:rPr>
          <w:sz w:val="24"/>
          <w:szCs w:val="24"/>
        </w:rPr>
        <w:t xml:space="preserve">2. HRVATSKA RADIOTELEVIZIJA, Zagreb, </w:t>
      </w:r>
      <w:r w:rsidR="00412242" w:rsidRPr="00E90C32">
        <w:rPr>
          <w:color w:val="000000"/>
          <w:sz w:val="24"/>
          <w:szCs w:val="24"/>
        </w:rPr>
        <w:t>Prisavlje 3.,</w:t>
      </w:r>
      <w:r w:rsidR="00412242" w:rsidRPr="00E90C32">
        <w:rPr>
          <w:sz w:val="24"/>
          <w:szCs w:val="24"/>
        </w:rPr>
        <w:t xml:space="preserve"> OIB </w:t>
      </w:r>
      <w:r w:rsidR="00412242" w:rsidRPr="00E90C32">
        <w:rPr>
          <w:color w:val="000000"/>
          <w:sz w:val="24"/>
          <w:szCs w:val="24"/>
        </w:rPr>
        <w:t xml:space="preserve">68419124305., </w:t>
      </w:r>
      <w:r w:rsidR="00412242" w:rsidRPr="00E90C32">
        <w:rPr>
          <w:sz w:val="24"/>
          <w:szCs w:val="24"/>
        </w:rPr>
        <w:t xml:space="preserve">u iznosu </w:t>
      </w:r>
      <w:r w:rsidR="00412242" w:rsidRPr="00C24F5F">
        <w:rPr>
          <w:sz w:val="24"/>
          <w:szCs w:val="24"/>
        </w:rPr>
        <w:t xml:space="preserve">od 141.829,73 kn </w:t>
      </w:r>
    </w:p>
    <w:p w:rsidRDefault="00412242" w:rsidP="00412242" w:rsidR="00412242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A77E71">
        <w:rPr>
          <w:sz w:val="24"/>
          <w:szCs w:val="24"/>
        </w:rPr>
        <w:t>neosnovano terećenj</w:t>
      </w:r>
      <w:r>
        <w:rPr>
          <w:sz w:val="24"/>
          <w:szCs w:val="24"/>
        </w:rPr>
        <w:t>e</w:t>
      </w:r>
      <w:r w:rsidRPr="00A77E71">
        <w:rPr>
          <w:sz w:val="24"/>
          <w:szCs w:val="24"/>
        </w:rPr>
        <w:t xml:space="preserve"> za klijenta HANZA MEDIA d.o.o. iz razloga što je ugovorom reguliran međusobni odnos</w:t>
      </w:r>
      <w:r>
        <w:rPr>
          <w:sz w:val="24"/>
          <w:szCs w:val="24"/>
        </w:rPr>
        <w:t xml:space="preserve">, odnosno usluge su isporučene neposredno društvu </w:t>
      </w:r>
      <w:r w:rsidRPr="00A77E71">
        <w:rPr>
          <w:sz w:val="24"/>
          <w:szCs w:val="24"/>
        </w:rPr>
        <w:t>HANZA MEDIA d.o.o.</w:t>
      </w:r>
      <w:r w:rsidR="00A906AC">
        <w:rPr>
          <w:sz w:val="24"/>
          <w:szCs w:val="24"/>
        </w:rPr>
        <w:t>“</w:t>
      </w:r>
      <w:r w:rsidRPr="00A77E71">
        <w:rPr>
          <w:sz w:val="24"/>
          <w:szCs w:val="24"/>
        </w:rPr>
        <w:t xml:space="preserve"> </w:t>
      </w:r>
    </w:p>
    <w:p w:rsidRDefault="000B736E" w:rsidP="004D45C7" w:rsidR="000B736E">
      <w:pPr>
        <w:widowControl/>
        <w:jc w:val="center"/>
        <w:rPr>
          <w:i/>
          <w:sz w:val="24"/>
          <w:szCs w:val="24"/>
        </w:rPr>
      </w:pPr>
    </w:p>
    <w:p w:rsidRDefault="00BD519C" w:rsidP="004D45C7" w:rsidR="00BD519C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F9592E" w:rsidP="004D45C7" w:rsidR="00F9592E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2D037B">
        <w:rPr>
          <w:sz w:val="24"/>
          <w:szCs w:val="24"/>
        </w:rPr>
        <w:t xml:space="preserve">26. </w:t>
      </w:r>
      <w:r w:rsidR="008840D5">
        <w:rPr>
          <w:sz w:val="24"/>
          <w:szCs w:val="24"/>
        </w:rPr>
        <w:t>rujna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45075B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</w:t>
      </w:r>
      <w:r w:rsidR="002D037B">
        <w:rPr>
          <w:sz w:val="24"/>
          <w:szCs w:val="24"/>
        </w:rPr>
        <w:lastRenderedPageBreak/>
        <w:t xml:space="preserve">otvaranju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F4264E">
        <w:rPr>
          <w:sz w:val="24"/>
          <w:szCs w:val="24"/>
        </w:rPr>
        <w:t>3.srpnja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0C6E84" w:rsidP="000C6E84" w:rsidR="000C6E84" w:rsidRPr="00346335">
      <w:pPr>
        <w:ind w:firstLine="708"/>
        <w:jc w:val="both"/>
        <w:rPr>
          <w:sz w:val="24"/>
          <w:szCs w:val="24"/>
          <w:u w:val="single"/>
        </w:rPr>
      </w:pPr>
      <w:r w:rsidRPr="00346335">
        <w:rPr>
          <w:sz w:val="24"/>
          <w:szCs w:val="24"/>
          <w:u w:val="single"/>
        </w:rPr>
        <w:t xml:space="preserve">U odnosu na tražbinu vjerovnika Grad Zagreb </w:t>
      </w:r>
      <w:r w:rsidR="00346335" w:rsidRPr="00346335">
        <w:rPr>
          <w:sz w:val="24"/>
          <w:szCs w:val="24"/>
          <w:u w:val="single"/>
        </w:rPr>
        <w:t>u iznosu od 2.227,20 kn.</w:t>
      </w:r>
    </w:p>
    <w:p w:rsidRDefault="000C6E84" w:rsidP="000C6E84" w:rsidR="000C6E84" w:rsidRPr="000C6E84">
      <w:pPr>
        <w:ind w:firstLine="720"/>
        <w:jc w:val="both"/>
        <w:rPr>
          <w:sz w:val="24"/>
          <w:szCs w:val="24"/>
        </w:rPr>
      </w:pPr>
      <w:r w:rsidRPr="000C6E84">
        <w:rPr>
          <w:sz w:val="24"/>
          <w:szCs w:val="24"/>
        </w:rPr>
        <w:t>-rješenjem ovog suda od 3.srpnja 2017. otvoren je predstečajni postupak nad dužnikom UNEX MEDIA d.o.o., Zagreb, Ilica 26. (OIB 31668116417), te pozvani vjerovnici u roku od 15 dana od dana objave rješenja prijaviti svoje tražbine Financijskoj agenciji,</w:t>
      </w:r>
    </w:p>
    <w:p w:rsidRDefault="000C6E84" w:rsidP="000C6E84" w:rsidR="000C6E84" w:rsidRPr="000C6E84">
      <w:pPr>
        <w:ind w:firstLine="720"/>
        <w:jc w:val="both"/>
        <w:rPr>
          <w:sz w:val="24"/>
          <w:szCs w:val="24"/>
        </w:rPr>
      </w:pPr>
      <w:r w:rsidRPr="000C6E84">
        <w:rPr>
          <w:sz w:val="24"/>
          <w:szCs w:val="24"/>
        </w:rPr>
        <w:t>-vjerovnik GRAD ZAGREB, Zagreb, Trg Stjepanja Radića 1., podnio je Financijskoj agenciji dana 25.srpnja  2017., prijavu tražbine na iznos od 2.227,20 kn.</w:t>
      </w:r>
    </w:p>
    <w:p w:rsidRDefault="000C6E84" w:rsidP="000C6E84" w:rsidR="000C6E84" w:rsidRPr="000C6E84">
      <w:pPr>
        <w:ind w:firstLine="720"/>
        <w:jc w:val="both"/>
        <w:rPr>
          <w:sz w:val="24"/>
          <w:szCs w:val="24"/>
        </w:rPr>
      </w:pPr>
      <w:r w:rsidRPr="000C6E84">
        <w:rPr>
          <w:sz w:val="24"/>
          <w:szCs w:val="24"/>
        </w:rPr>
        <w:t xml:space="preserve">-prijavu tražbine vjerovnika GRAD ZAGREB od 25.srpnja  2017., na iznos 2.227,20 kn Financijska agencija je objavila u </w:t>
      </w:r>
      <w:r w:rsidRPr="00346335">
        <w:rPr>
          <w:sz w:val="24"/>
          <w:szCs w:val="24"/>
        </w:rPr>
        <w:t>dopuni tablica</w:t>
      </w:r>
      <w:r w:rsidRPr="000C6E84">
        <w:rPr>
          <w:sz w:val="24"/>
          <w:szCs w:val="24"/>
        </w:rPr>
        <w:t xml:space="preserve"> iz članka 43. stavak 5. S</w:t>
      </w:r>
      <w:r w:rsidR="00346335">
        <w:rPr>
          <w:sz w:val="24"/>
          <w:szCs w:val="24"/>
        </w:rPr>
        <w:t>Z-a</w:t>
      </w:r>
    </w:p>
    <w:p w:rsidRDefault="000C6E84" w:rsidP="000C6E84" w:rsidR="000C6E84" w:rsidRPr="000C6E84">
      <w:pPr>
        <w:ind w:firstLine="720"/>
        <w:jc w:val="both"/>
        <w:rPr>
          <w:sz w:val="24"/>
          <w:szCs w:val="24"/>
        </w:rPr>
      </w:pPr>
      <w:r w:rsidRPr="000C6E84">
        <w:rPr>
          <w:sz w:val="24"/>
          <w:szCs w:val="24"/>
        </w:rPr>
        <w:t>-rješenjem ovog suda poslovni broj St-1855/2017 od 6.listopada 2017. odbačena je prijava tražbine  vjerovnika GRAD ZAGREB od 25.srpnja  2017., na iznos 2.227,20 kn kao nepravovremena,</w:t>
      </w:r>
    </w:p>
    <w:p w:rsidRDefault="000C6E84" w:rsidP="000C6E84" w:rsidR="000C6E84" w:rsidRPr="000C6E84">
      <w:pPr>
        <w:ind w:firstLine="720"/>
        <w:jc w:val="both"/>
        <w:rPr>
          <w:sz w:val="24"/>
          <w:szCs w:val="24"/>
        </w:rPr>
      </w:pPr>
      <w:r w:rsidRPr="000C6E84">
        <w:rPr>
          <w:sz w:val="24"/>
          <w:szCs w:val="24"/>
        </w:rPr>
        <w:t>-rješenjem Visokog trgovačkog suda Republike Hrvatske od 7.studenog 2017., poslovni broj Pž-6720/2017 ukinuto je rješenje ovog suda od 6.listopada 2017., uz uputu kako će sud (prvog stupnja) postupiti sa žaliteljevom prijavom kao pravovremenom.</w:t>
      </w:r>
    </w:p>
    <w:p w:rsidRDefault="0045075B" w:rsidP="006D3F08" w:rsidR="0045075B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kako </w:t>
      </w:r>
      <w:r w:rsidR="00FB157A">
        <w:rPr>
          <w:sz w:val="24"/>
          <w:szCs w:val="24"/>
        </w:rPr>
        <w:t xml:space="preserve">je </w:t>
      </w:r>
      <w:r w:rsidRPr="005B1058">
        <w:rPr>
          <w:sz w:val="24"/>
          <w:szCs w:val="24"/>
        </w:rPr>
        <w:t>tražbin</w:t>
      </w:r>
      <w:r w:rsidR="00FB157A">
        <w:rPr>
          <w:sz w:val="24"/>
          <w:szCs w:val="24"/>
        </w:rPr>
        <w:t>a</w:t>
      </w:r>
      <w:r w:rsidR="00045BC3">
        <w:rPr>
          <w:sz w:val="24"/>
          <w:szCs w:val="24"/>
        </w:rPr>
        <w:t xml:space="preserve"> vjerovnika Grad Zagreb u iznosu od 2.227,20 kn</w:t>
      </w:r>
      <w:r w:rsidRPr="005B1058">
        <w:rPr>
          <w:sz w:val="24"/>
          <w:szCs w:val="24"/>
        </w:rPr>
        <w:t xml:space="preserve"> prijav</w:t>
      </w:r>
      <w:r w:rsidR="00296A10">
        <w:rPr>
          <w:sz w:val="24"/>
          <w:szCs w:val="24"/>
        </w:rPr>
        <w:t xml:space="preserve">ljena u zakonskom roku, </w:t>
      </w:r>
      <w:r w:rsidRPr="005B1058">
        <w:rPr>
          <w:sz w:val="24"/>
          <w:szCs w:val="24"/>
        </w:rPr>
        <w:t>a tražbin</w:t>
      </w:r>
      <w:r w:rsidR="00296A10">
        <w:rPr>
          <w:sz w:val="24"/>
          <w:szCs w:val="24"/>
        </w:rPr>
        <w:t>u</w:t>
      </w:r>
      <w:r w:rsidRPr="005B1058">
        <w:rPr>
          <w:sz w:val="24"/>
          <w:szCs w:val="24"/>
        </w:rPr>
        <w:t xml:space="preserve"> nisu osporili dužnik, povjerenik ili vjerovnici, to se temeljem odredbe članka 47. SZ-a ov</w:t>
      </w:r>
      <w:r w:rsidR="00296A10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tražbin</w:t>
      </w:r>
      <w:r w:rsidR="00296A10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smatra utvrđen</w:t>
      </w:r>
      <w:r w:rsidR="00296A10">
        <w:rPr>
          <w:sz w:val="24"/>
          <w:szCs w:val="24"/>
        </w:rPr>
        <w:t>om</w:t>
      </w:r>
      <w:r w:rsidRPr="005B1058">
        <w:rPr>
          <w:sz w:val="24"/>
          <w:szCs w:val="24"/>
        </w:rPr>
        <w:t>.</w:t>
      </w:r>
    </w:p>
    <w:p w:rsidRDefault="00F4264E" w:rsidP="00490B87" w:rsidR="00F4264E">
      <w:pPr>
        <w:widowControl/>
        <w:jc w:val="both"/>
        <w:rPr>
          <w:sz w:val="24"/>
          <w:szCs w:val="24"/>
        </w:rPr>
      </w:pPr>
    </w:p>
    <w:p w:rsidRDefault="00296A10" w:rsidP="00490B87" w:rsidR="00296A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valjalo je u skladu sa uputom iz </w:t>
      </w:r>
      <w:r w:rsidRPr="000C6E84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0C6E84">
        <w:rPr>
          <w:sz w:val="24"/>
          <w:szCs w:val="24"/>
        </w:rPr>
        <w:t xml:space="preserve"> Visokog trgovačkog suda Republike Hrvatske od 7.studenog 2017., poslovni broj Pž-6720/2017</w:t>
      </w:r>
      <w:r>
        <w:rPr>
          <w:sz w:val="24"/>
          <w:szCs w:val="24"/>
        </w:rPr>
        <w:t>. dopuniti rješenje o utvrđenim i os</w:t>
      </w:r>
      <w:r w:rsidR="005E2E28">
        <w:rPr>
          <w:sz w:val="24"/>
          <w:szCs w:val="24"/>
        </w:rPr>
        <w:t>p</w:t>
      </w:r>
      <w:r>
        <w:rPr>
          <w:sz w:val="24"/>
          <w:szCs w:val="24"/>
        </w:rPr>
        <w:t xml:space="preserve">orenim tražbinama od </w:t>
      </w:r>
      <w:r w:rsidR="005E2E28">
        <w:rPr>
          <w:sz w:val="24"/>
          <w:szCs w:val="24"/>
        </w:rPr>
        <w:t>6.listopada 2017.</w:t>
      </w:r>
      <w:r w:rsidR="00FB157A">
        <w:rPr>
          <w:sz w:val="24"/>
          <w:szCs w:val="24"/>
        </w:rPr>
        <w:t xml:space="preserve"> (toč.1.)</w:t>
      </w:r>
    </w:p>
    <w:p w:rsidRDefault="00296A10" w:rsidP="00490B87" w:rsidR="00296A10">
      <w:pPr>
        <w:widowControl/>
        <w:jc w:val="both"/>
        <w:rPr>
          <w:sz w:val="24"/>
          <w:szCs w:val="24"/>
        </w:rPr>
      </w:pPr>
    </w:p>
    <w:p w:rsidRDefault="00FB157A" w:rsidP="00490B87" w:rsidR="00FB157A">
      <w:pPr>
        <w:widowControl/>
        <w:jc w:val="both"/>
        <w:rPr>
          <w:sz w:val="24"/>
          <w:szCs w:val="24"/>
        </w:rPr>
      </w:pPr>
    </w:p>
    <w:p w:rsidRDefault="005E2E28" w:rsidP="005E2E28" w:rsidR="00296A10" w:rsidRPr="005821CD">
      <w:pPr>
        <w:widowControl/>
        <w:ind w:firstLine="708"/>
        <w:jc w:val="both"/>
        <w:rPr>
          <w:sz w:val="24"/>
          <w:szCs w:val="24"/>
          <w:u w:val="single"/>
        </w:rPr>
      </w:pPr>
      <w:r w:rsidRPr="005821CD">
        <w:rPr>
          <w:sz w:val="24"/>
          <w:szCs w:val="24"/>
          <w:u w:val="single"/>
        </w:rPr>
        <w:t xml:space="preserve">U odnosu na tražbinu vjerovnika  HRVATSKA RADIOTELEVIZIJA, Zagreb, </w:t>
      </w:r>
      <w:r w:rsidRPr="005821CD">
        <w:rPr>
          <w:color w:val="000000"/>
          <w:sz w:val="24"/>
          <w:szCs w:val="24"/>
          <w:u w:val="single"/>
        </w:rPr>
        <w:t>Prisavlje 3.,</w:t>
      </w:r>
      <w:r w:rsidRPr="005821CD">
        <w:rPr>
          <w:sz w:val="24"/>
          <w:szCs w:val="24"/>
          <w:u w:val="single"/>
        </w:rPr>
        <w:t xml:space="preserve"> OIB </w:t>
      </w:r>
      <w:r w:rsidRPr="005821CD">
        <w:rPr>
          <w:color w:val="000000"/>
          <w:sz w:val="24"/>
          <w:szCs w:val="24"/>
          <w:u w:val="single"/>
        </w:rPr>
        <w:t xml:space="preserve">68419124305., </w:t>
      </w:r>
      <w:r w:rsidRPr="005821CD">
        <w:rPr>
          <w:sz w:val="24"/>
          <w:szCs w:val="24"/>
          <w:u w:val="single"/>
        </w:rPr>
        <w:t>u iznosu od 141.829,73</w:t>
      </w:r>
    </w:p>
    <w:p w:rsidRDefault="005821CD" w:rsidP="005821CD" w:rsidR="005821CD" w:rsidRPr="005821CD">
      <w:pPr>
        <w:widowControl/>
        <w:ind w:firstLine="708"/>
        <w:jc w:val="both"/>
        <w:rPr>
          <w:sz w:val="24"/>
          <w:szCs w:val="24"/>
        </w:rPr>
      </w:pPr>
      <w:r w:rsidRPr="005821CD">
        <w:rPr>
          <w:sz w:val="24"/>
          <w:szCs w:val="24"/>
        </w:rPr>
        <w:t xml:space="preserve">-tražbinu vjerovnika HRVATSKA RADIOTELEVIZIJA, Zagreb, </w:t>
      </w:r>
      <w:r w:rsidRPr="005821CD">
        <w:rPr>
          <w:color w:val="000000"/>
          <w:sz w:val="24"/>
          <w:szCs w:val="24"/>
        </w:rPr>
        <w:t>Prisavlje 3.,</w:t>
      </w:r>
      <w:r w:rsidRPr="005821CD">
        <w:rPr>
          <w:sz w:val="24"/>
          <w:szCs w:val="24"/>
        </w:rPr>
        <w:t xml:space="preserve"> OIB </w:t>
      </w:r>
      <w:r w:rsidRPr="005821CD">
        <w:rPr>
          <w:color w:val="000000"/>
          <w:sz w:val="24"/>
          <w:szCs w:val="24"/>
        </w:rPr>
        <w:t xml:space="preserve">68419124305., </w:t>
      </w:r>
      <w:r w:rsidRPr="005821CD">
        <w:rPr>
          <w:sz w:val="24"/>
          <w:szCs w:val="24"/>
        </w:rPr>
        <w:t>u iznosu od 141.829,73</w:t>
      </w:r>
      <w:r>
        <w:rPr>
          <w:sz w:val="24"/>
          <w:szCs w:val="24"/>
        </w:rPr>
        <w:t xml:space="preserve"> osporio je dužnik</w:t>
      </w:r>
    </w:p>
    <w:p w:rsidRDefault="005821CD" w:rsidP="005E2E28" w:rsidR="00A51E6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 utvrđenim i osporenim tražbinama od 6.listopada 2017. </w:t>
      </w:r>
      <w:r w:rsidR="00A51E67">
        <w:rPr>
          <w:sz w:val="24"/>
          <w:szCs w:val="24"/>
        </w:rPr>
        <w:t>utvrđeno je kako u odnosu na navedenu tražbinu ne postoji ovršna isprava s</w:t>
      </w:r>
      <w:r w:rsidR="00E14CEE">
        <w:rPr>
          <w:sz w:val="24"/>
          <w:szCs w:val="24"/>
        </w:rPr>
        <w:t>lijed</w:t>
      </w:r>
      <w:r w:rsidR="00A51E67">
        <w:rPr>
          <w:sz w:val="24"/>
          <w:szCs w:val="24"/>
        </w:rPr>
        <w:t>om čega je na parnicu radi utvrđenaj te tražbine upućen vjerovnik</w:t>
      </w:r>
    </w:p>
    <w:p w:rsidRDefault="00D00CE4" w:rsidP="00D00CE4" w:rsidR="00FA71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</w:t>
      </w:r>
      <w:r w:rsidRPr="000C6E84">
        <w:rPr>
          <w:sz w:val="24"/>
          <w:szCs w:val="24"/>
        </w:rPr>
        <w:t xml:space="preserve">Visokog trgovačkog suda Republike Hrvatske od </w:t>
      </w:r>
      <w:r>
        <w:rPr>
          <w:sz w:val="24"/>
          <w:szCs w:val="24"/>
        </w:rPr>
        <w:t>2</w:t>
      </w:r>
      <w:r w:rsidRPr="000C6E84">
        <w:rPr>
          <w:sz w:val="24"/>
          <w:szCs w:val="24"/>
        </w:rPr>
        <w:t>7.studenog 2017., poslovni broj Pž-</w:t>
      </w:r>
      <w:r>
        <w:rPr>
          <w:sz w:val="24"/>
          <w:szCs w:val="24"/>
        </w:rPr>
        <w:t>7036</w:t>
      </w:r>
      <w:r w:rsidRPr="000C6E84">
        <w:rPr>
          <w:sz w:val="24"/>
          <w:szCs w:val="24"/>
        </w:rPr>
        <w:t>/2017 ukinuto je rješenje ovog suda od 6.listopada 2017.</w:t>
      </w:r>
      <w:r w:rsidR="00307A11">
        <w:rPr>
          <w:sz w:val="24"/>
          <w:szCs w:val="24"/>
        </w:rPr>
        <w:t xml:space="preserve"> u dijelu toč.</w:t>
      </w:r>
      <w:r w:rsidR="000E33DB">
        <w:rPr>
          <w:sz w:val="24"/>
          <w:szCs w:val="24"/>
        </w:rPr>
        <w:t xml:space="preserve">II.1. (podtočka 3.) u kojem je vjerovnik upućen u parnicu radi utvrđenja osnovanosti </w:t>
      </w:r>
      <w:r w:rsidR="003D544D">
        <w:rPr>
          <w:sz w:val="24"/>
          <w:szCs w:val="24"/>
        </w:rPr>
        <w:t xml:space="preserve">osporene tražbine od 141.829,73 kn i predmet u tom dijelu vraćen prvostupanjskom sudu na ponovni postupak, uz uputu </w:t>
      </w:r>
      <w:r w:rsidR="00121C48">
        <w:rPr>
          <w:sz w:val="24"/>
          <w:szCs w:val="24"/>
        </w:rPr>
        <w:t>ovom sudu prvog stupnja utvrditi postoji li u odnosu na osporenu tražbinu ovršna isprava, te zavisno od te činjenice donijeti zakonitu i pravilnu odluku</w:t>
      </w:r>
    </w:p>
    <w:p w:rsidRDefault="00FA719B" w:rsidP="00D00CE4" w:rsidR="00FA719B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-uz podnesak od 11.prosinca 2017. vjerovnik </w:t>
      </w:r>
      <w:r w:rsidRPr="005821CD">
        <w:rPr>
          <w:sz w:val="24"/>
          <w:szCs w:val="24"/>
        </w:rPr>
        <w:t xml:space="preserve">HRVATSKA RADIOTELEVIZIJA, Zagreb, </w:t>
      </w:r>
      <w:r w:rsidRPr="005821CD">
        <w:rPr>
          <w:color w:val="000000"/>
          <w:sz w:val="24"/>
          <w:szCs w:val="24"/>
        </w:rPr>
        <w:t>Prisavlje 3.</w:t>
      </w:r>
      <w:r>
        <w:rPr>
          <w:color w:val="000000"/>
          <w:sz w:val="24"/>
          <w:szCs w:val="24"/>
        </w:rPr>
        <w:t xml:space="preserve"> dostavio je sudu presliku zadužnice od 6.lipnja 2017. u dokaz kako u odnosu na osporenu tražbinu postoji ovršna  isprava.</w:t>
      </w:r>
    </w:p>
    <w:p w:rsidRDefault="00FA719B" w:rsidP="00D00CE4" w:rsidR="00FA719B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-dužnik kome je dostavljen podnesak vjerovnika </w:t>
      </w:r>
      <w:r w:rsidRPr="005821CD">
        <w:rPr>
          <w:sz w:val="24"/>
          <w:szCs w:val="24"/>
        </w:rPr>
        <w:t xml:space="preserve">HRVATSKA RADIOTELEVIZIJA, Zagreb, </w:t>
      </w:r>
      <w:r w:rsidRPr="005821CD">
        <w:rPr>
          <w:color w:val="000000"/>
          <w:sz w:val="24"/>
          <w:szCs w:val="24"/>
        </w:rPr>
        <w:t>Prisavlje 3.</w:t>
      </w:r>
      <w:r>
        <w:rPr>
          <w:color w:val="000000"/>
          <w:sz w:val="24"/>
          <w:szCs w:val="24"/>
        </w:rPr>
        <w:t xml:space="preserve"> od 11.prosinca nije se očitovao.</w:t>
      </w:r>
    </w:p>
    <w:p w:rsidRDefault="00FA719B" w:rsidP="00D00CE4" w:rsidR="00FA719B">
      <w:pPr>
        <w:ind w:firstLine="720"/>
        <w:jc w:val="both"/>
        <w:rPr>
          <w:sz w:val="24"/>
          <w:szCs w:val="24"/>
        </w:rPr>
      </w:pPr>
    </w:p>
    <w:p w:rsidRDefault="001F5FE0" w:rsidP="001F5FE0" w:rsidR="001F5FE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266. stavak 4. SZ-a ako za osporenu tražbinu postoji ovršna isprava sud će na parnicu putiti osporavatelja da dokaže osnovanost osporavanja.</w:t>
      </w:r>
    </w:p>
    <w:p w:rsidRDefault="001F5FE0" w:rsidP="009517D4" w:rsidR="009841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za osporenu tražbinu </w:t>
      </w:r>
      <w:r w:rsidR="001960DF">
        <w:rPr>
          <w:sz w:val="24"/>
          <w:szCs w:val="24"/>
        </w:rPr>
        <w:t xml:space="preserve">vjerovnika </w:t>
      </w:r>
      <w:r w:rsidR="001960DF" w:rsidRPr="005821CD">
        <w:rPr>
          <w:sz w:val="24"/>
          <w:szCs w:val="24"/>
        </w:rPr>
        <w:t xml:space="preserve">HRVATSKA RADIOTELEVIZIJA, Zagreb, </w:t>
      </w:r>
      <w:r w:rsidR="001960DF" w:rsidRPr="005821CD">
        <w:rPr>
          <w:color w:val="000000"/>
          <w:sz w:val="24"/>
          <w:szCs w:val="24"/>
        </w:rPr>
        <w:t>Prisavlje 3.</w:t>
      </w:r>
      <w:r w:rsidR="001960DF">
        <w:rPr>
          <w:color w:val="000000"/>
          <w:sz w:val="24"/>
          <w:szCs w:val="24"/>
        </w:rPr>
        <w:t xml:space="preserve"> postoji ovršna isprava</w:t>
      </w:r>
      <w:r w:rsidR="002A4FF7">
        <w:rPr>
          <w:color w:val="000000"/>
          <w:sz w:val="24"/>
          <w:szCs w:val="24"/>
        </w:rPr>
        <w:t xml:space="preserve"> to je u skladu sa uputom iz rješenja Vidokog trgovačkog suda Republike Hrvatske od 27.studenog 2017. valjalo odgovarajuće dopuniti rješenje o utvrđenim i osporenim tražbinama od </w:t>
      </w:r>
      <w:r w:rsidR="001C7FE7">
        <w:rPr>
          <w:color w:val="000000"/>
          <w:sz w:val="24"/>
          <w:szCs w:val="24"/>
        </w:rPr>
        <w:t xml:space="preserve">6.listopada 2017. te na parnicu </w:t>
      </w:r>
      <w:r>
        <w:rPr>
          <w:sz w:val="24"/>
          <w:szCs w:val="24"/>
        </w:rPr>
        <w:t>uputiti osporavatelja – dužnika.</w:t>
      </w:r>
    </w:p>
    <w:p w:rsidRDefault="00ED3C17" w:rsidP="00984147" w:rsidR="00ED3C17">
      <w:pPr>
        <w:widowControl/>
        <w:ind w:firstLine="708"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769ED">
        <w:rPr>
          <w:sz w:val="24"/>
          <w:szCs w:val="24"/>
        </w:rPr>
        <w:t>15.ožujka</w:t>
      </w:r>
      <w:r w:rsidR="004A4F10">
        <w:rPr>
          <w:sz w:val="24"/>
          <w:szCs w:val="24"/>
        </w:rPr>
        <w:t xml:space="preserve"> 201</w:t>
      </w:r>
      <w:r w:rsidR="00E769ED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E20660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E20660" w:rsidP="00E20660" w:rsidR="00E20660" w:rsidRPr="00E20660">
      <w:pPr>
        <w:ind w:firstLine="708" w:left="4248"/>
        <w:jc w:val="both"/>
        <w:rPr>
          <w:sz w:val="24"/>
          <w:szCs w:val="24"/>
        </w:rPr>
      </w:pPr>
      <w:r w:rsidRPr="00E20660">
        <w:rPr>
          <w:sz w:val="24"/>
          <w:szCs w:val="24"/>
        </w:rPr>
        <w:t>Za točnost otpravka, ovlašteni službenik:</w:t>
      </w:r>
    </w:p>
    <w:p w:rsidRDefault="00E20660" w:rsidP="00422EE0" w:rsidR="00E20660" w:rsidRPr="00E20660">
      <w:pPr>
        <w:jc w:val="both"/>
        <w:rPr>
          <w:sz w:val="24"/>
          <w:szCs w:val="24"/>
        </w:rPr>
      </w:pPr>
      <w:r w:rsidRPr="00E20660">
        <w:rPr>
          <w:sz w:val="24"/>
          <w:szCs w:val="24"/>
        </w:rPr>
        <w:t xml:space="preserve">               </w:t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</w:r>
      <w:r w:rsidRPr="00E20660">
        <w:rPr>
          <w:sz w:val="24"/>
          <w:szCs w:val="24"/>
        </w:rPr>
        <w:tab/>
        <w:t>Valentina Delač</w:t>
      </w:r>
    </w:p>
    <w:p w:rsidRDefault="006D51EF" w:rsidP="00E20660" w:rsidR="006D51EF" w:rsidRPr="00E20660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E2066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D4" w:rsidR="000C17D4">
      <w:r>
        <w:separator/>
      </w:r>
    </w:p>
  </w:endnote>
  <w:endnote w:id="0" w:type="continuationSeparator">
    <w:p w:rsidRDefault="000C17D4" w:rsidR="000C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D4" w:rsidR="000C17D4">
      <w:r>
        <w:separator/>
      </w:r>
    </w:p>
  </w:footnote>
  <w:footnote w:id="0" w:type="continuationSeparator">
    <w:p w:rsidRDefault="000C17D4" w:rsidR="000C1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5A4" w:rsidR="004955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6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55A4" w:rsidP="00EF301B" w:rsidR="004955A4">
    <w:pPr>
      <w:rPr>
        <w:sz w:val="24"/>
        <w:szCs w:val="24"/>
      </w:rPr>
    </w:pPr>
  </w:p>
  <w:p w:rsidRDefault="004955A4" w:rsidP="00EF301B" w:rsidR="004955A4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St-1855/2017</w:t>
    </w:r>
  </w:p>
  <w:p w:rsidRDefault="004955A4" w:rsidP="004D45C7" w:rsidR="004955A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C36AE9"/>
    <w:multiLevelType w:val="hybridMultilevel"/>
    <w:tmpl w:val="555ADA54"/>
    <w:lvl w:tplc="041A000F" w:ilvl="0">
      <w:start w:val="17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1473525"/>
    <w:multiLevelType w:val="hybridMultilevel"/>
    <w:tmpl w:val="4B92B546"/>
    <w:lvl w:tplc="753C22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4F4428C"/>
    <w:multiLevelType w:val="hybridMultilevel"/>
    <w:tmpl w:val="701C3DD6"/>
    <w:lvl w:tplc="ADB230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C56736A"/>
    <w:multiLevelType w:val="hybridMultilevel"/>
    <w:tmpl w:val="E49AAE64"/>
    <w:lvl w:tplc="66D09C1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38"/>
  </w:num>
  <w:num w:numId="3">
    <w:abstractNumId w:val="6"/>
  </w:num>
  <w:num w:numId="4">
    <w:abstractNumId w:val="39"/>
  </w:num>
  <w:num w:numId="5">
    <w:abstractNumId w:val="36"/>
  </w:num>
  <w:num w:numId="6">
    <w:abstractNumId w:val="19"/>
  </w:num>
  <w:num w:numId="7">
    <w:abstractNumId w:val="40"/>
  </w:num>
  <w:num w:numId="8">
    <w:abstractNumId w:val="31"/>
  </w:num>
  <w:num w:numId="9">
    <w:abstractNumId w:val="2"/>
  </w:num>
  <w:num w:numId="10">
    <w:abstractNumId w:val="27"/>
  </w:num>
  <w:num w:numId="11">
    <w:abstractNumId w:val="33"/>
  </w:num>
  <w:num w:numId="12">
    <w:abstractNumId w:val="28"/>
  </w:num>
  <w:num w:numId="13">
    <w:abstractNumId w:val="11"/>
  </w:num>
  <w:num w:numId="14">
    <w:abstractNumId w:val="8"/>
  </w:num>
  <w:num w:numId="15">
    <w:abstractNumId w:val="25"/>
  </w:num>
  <w:num w:numId="16">
    <w:abstractNumId w:val="3"/>
  </w:num>
  <w:num w:numId="17">
    <w:abstractNumId w:val="30"/>
  </w:num>
  <w:num w:numId="18">
    <w:abstractNumId w:val="20"/>
  </w:num>
  <w:num w:numId="19">
    <w:abstractNumId w:val="21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3"/>
  </w:num>
  <w:num w:numId="26">
    <w:abstractNumId w:val="24"/>
  </w:num>
  <w:num w:numId="27">
    <w:abstractNumId w:val="14"/>
  </w:num>
  <w:num w:numId="28">
    <w:abstractNumId w:val="26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2"/>
  </w:num>
  <w:num w:numId="38">
    <w:abstractNumId w:val="4"/>
  </w:num>
  <w:num w:numId="39">
    <w:abstractNumId w:val="22"/>
  </w:num>
  <w:num w:numId="40">
    <w:abstractNumId w:val="18"/>
  </w:num>
  <w:num w:numId="4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45BC3"/>
    <w:rsid w:val="00047035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17D4"/>
    <w:rsid w:val="000C2293"/>
    <w:rsid w:val="000C6E84"/>
    <w:rsid w:val="000D52F8"/>
    <w:rsid w:val="000D6193"/>
    <w:rsid w:val="000D7B0B"/>
    <w:rsid w:val="000E24E2"/>
    <w:rsid w:val="000E33DB"/>
    <w:rsid w:val="000F5B5D"/>
    <w:rsid w:val="00110A73"/>
    <w:rsid w:val="0011597E"/>
    <w:rsid w:val="00121C48"/>
    <w:rsid w:val="00131346"/>
    <w:rsid w:val="0013479A"/>
    <w:rsid w:val="00151FCB"/>
    <w:rsid w:val="0016058A"/>
    <w:rsid w:val="00193977"/>
    <w:rsid w:val="00193FFB"/>
    <w:rsid w:val="001960DF"/>
    <w:rsid w:val="001A3B02"/>
    <w:rsid w:val="001B02FE"/>
    <w:rsid w:val="001C7FE7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EC5"/>
    <w:rsid w:val="002634FB"/>
    <w:rsid w:val="00287A0F"/>
    <w:rsid w:val="00296A10"/>
    <w:rsid w:val="002A16DB"/>
    <w:rsid w:val="002A4FF7"/>
    <w:rsid w:val="002B007F"/>
    <w:rsid w:val="002B0A06"/>
    <w:rsid w:val="002B1DC9"/>
    <w:rsid w:val="002B2DAC"/>
    <w:rsid w:val="002C2247"/>
    <w:rsid w:val="002C6C6C"/>
    <w:rsid w:val="002D037B"/>
    <w:rsid w:val="00303608"/>
    <w:rsid w:val="00307A11"/>
    <w:rsid w:val="00346335"/>
    <w:rsid w:val="00350E6B"/>
    <w:rsid w:val="00355F9C"/>
    <w:rsid w:val="00361D6B"/>
    <w:rsid w:val="00366E33"/>
    <w:rsid w:val="00374751"/>
    <w:rsid w:val="00393DE5"/>
    <w:rsid w:val="003A7B98"/>
    <w:rsid w:val="003B06CA"/>
    <w:rsid w:val="003B63FD"/>
    <w:rsid w:val="003B680F"/>
    <w:rsid w:val="003D395F"/>
    <w:rsid w:val="003D544D"/>
    <w:rsid w:val="003E4725"/>
    <w:rsid w:val="003F0AD7"/>
    <w:rsid w:val="003F6C06"/>
    <w:rsid w:val="004021BF"/>
    <w:rsid w:val="00412242"/>
    <w:rsid w:val="004149ED"/>
    <w:rsid w:val="00415706"/>
    <w:rsid w:val="00415927"/>
    <w:rsid w:val="00417323"/>
    <w:rsid w:val="00417EC8"/>
    <w:rsid w:val="0044747B"/>
    <w:rsid w:val="0045075B"/>
    <w:rsid w:val="00452C6A"/>
    <w:rsid w:val="00472607"/>
    <w:rsid w:val="00475D50"/>
    <w:rsid w:val="00490B87"/>
    <w:rsid w:val="00491398"/>
    <w:rsid w:val="004924C3"/>
    <w:rsid w:val="004955A4"/>
    <w:rsid w:val="004A4F10"/>
    <w:rsid w:val="004B102F"/>
    <w:rsid w:val="004B653E"/>
    <w:rsid w:val="004C43B0"/>
    <w:rsid w:val="004D45C7"/>
    <w:rsid w:val="004D557A"/>
    <w:rsid w:val="004E2DA9"/>
    <w:rsid w:val="004F3685"/>
    <w:rsid w:val="00515E6A"/>
    <w:rsid w:val="00530EE2"/>
    <w:rsid w:val="00532D51"/>
    <w:rsid w:val="005349D6"/>
    <w:rsid w:val="00552BC9"/>
    <w:rsid w:val="00557867"/>
    <w:rsid w:val="00557F42"/>
    <w:rsid w:val="005603DF"/>
    <w:rsid w:val="0056698A"/>
    <w:rsid w:val="005821CD"/>
    <w:rsid w:val="0059682F"/>
    <w:rsid w:val="005A4A86"/>
    <w:rsid w:val="005A5D8D"/>
    <w:rsid w:val="005A7D53"/>
    <w:rsid w:val="005B1058"/>
    <w:rsid w:val="005B4C09"/>
    <w:rsid w:val="005D1014"/>
    <w:rsid w:val="005E2E28"/>
    <w:rsid w:val="005E6588"/>
    <w:rsid w:val="006050C8"/>
    <w:rsid w:val="00605DCA"/>
    <w:rsid w:val="0063127F"/>
    <w:rsid w:val="006342B4"/>
    <w:rsid w:val="006625F0"/>
    <w:rsid w:val="0066457E"/>
    <w:rsid w:val="00665391"/>
    <w:rsid w:val="00682519"/>
    <w:rsid w:val="00692398"/>
    <w:rsid w:val="006937C4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3EEA"/>
    <w:rsid w:val="0070422B"/>
    <w:rsid w:val="0073321B"/>
    <w:rsid w:val="00740DA4"/>
    <w:rsid w:val="00750E7C"/>
    <w:rsid w:val="00756B2D"/>
    <w:rsid w:val="007649F9"/>
    <w:rsid w:val="007746AA"/>
    <w:rsid w:val="00776383"/>
    <w:rsid w:val="007A2362"/>
    <w:rsid w:val="007B51BD"/>
    <w:rsid w:val="007B6567"/>
    <w:rsid w:val="007C5ED3"/>
    <w:rsid w:val="007D1845"/>
    <w:rsid w:val="00810C9B"/>
    <w:rsid w:val="00833B0E"/>
    <w:rsid w:val="00837C36"/>
    <w:rsid w:val="008446EC"/>
    <w:rsid w:val="008523A2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24FA1"/>
    <w:rsid w:val="009515AE"/>
    <w:rsid w:val="009517BA"/>
    <w:rsid w:val="009517D4"/>
    <w:rsid w:val="00953BDB"/>
    <w:rsid w:val="0096525A"/>
    <w:rsid w:val="00982819"/>
    <w:rsid w:val="00984147"/>
    <w:rsid w:val="009A17E2"/>
    <w:rsid w:val="009A4132"/>
    <w:rsid w:val="009A6034"/>
    <w:rsid w:val="009A7682"/>
    <w:rsid w:val="009B05BE"/>
    <w:rsid w:val="009C0C74"/>
    <w:rsid w:val="009F1CA4"/>
    <w:rsid w:val="009F74AC"/>
    <w:rsid w:val="00A1054B"/>
    <w:rsid w:val="00A170BB"/>
    <w:rsid w:val="00A179C0"/>
    <w:rsid w:val="00A203CE"/>
    <w:rsid w:val="00A32105"/>
    <w:rsid w:val="00A4481C"/>
    <w:rsid w:val="00A46609"/>
    <w:rsid w:val="00A51AF2"/>
    <w:rsid w:val="00A51E67"/>
    <w:rsid w:val="00A51F28"/>
    <w:rsid w:val="00A60BCD"/>
    <w:rsid w:val="00A64029"/>
    <w:rsid w:val="00A64E43"/>
    <w:rsid w:val="00A706BA"/>
    <w:rsid w:val="00A71C89"/>
    <w:rsid w:val="00A758E3"/>
    <w:rsid w:val="00A824B7"/>
    <w:rsid w:val="00A906AC"/>
    <w:rsid w:val="00AB025F"/>
    <w:rsid w:val="00AC62AA"/>
    <w:rsid w:val="00AC6A52"/>
    <w:rsid w:val="00AC76E7"/>
    <w:rsid w:val="00AD2F45"/>
    <w:rsid w:val="00AD3373"/>
    <w:rsid w:val="00AD37B6"/>
    <w:rsid w:val="00AD7A45"/>
    <w:rsid w:val="00AE7C11"/>
    <w:rsid w:val="00AF1081"/>
    <w:rsid w:val="00AF1791"/>
    <w:rsid w:val="00AF2508"/>
    <w:rsid w:val="00AF516A"/>
    <w:rsid w:val="00AF64B0"/>
    <w:rsid w:val="00B00A82"/>
    <w:rsid w:val="00B04D18"/>
    <w:rsid w:val="00B14BC1"/>
    <w:rsid w:val="00B3714E"/>
    <w:rsid w:val="00B37641"/>
    <w:rsid w:val="00B40D90"/>
    <w:rsid w:val="00B42FC7"/>
    <w:rsid w:val="00B51145"/>
    <w:rsid w:val="00B54A8B"/>
    <w:rsid w:val="00B74833"/>
    <w:rsid w:val="00B91C7C"/>
    <w:rsid w:val="00BB2EB8"/>
    <w:rsid w:val="00BC3B49"/>
    <w:rsid w:val="00BC6F8E"/>
    <w:rsid w:val="00BD519C"/>
    <w:rsid w:val="00C00B57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1BFE"/>
    <w:rsid w:val="00C86099"/>
    <w:rsid w:val="00C93627"/>
    <w:rsid w:val="00C96142"/>
    <w:rsid w:val="00C973FB"/>
    <w:rsid w:val="00CB1ED2"/>
    <w:rsid w:val="00CB419D"/>
    <w:rsid w:val="00CC01EB"/>
    <w:rsid w:val="00CC391D"/>
    <w:rsid w:val="00CE525C"/>
    <w:rsid w:val="00D00CE4"/>
    <w:rsid w:val="00D15472"/>
    <w:rsid w:val="00D20336"/>
    <w:rsid w:val="00D40A17"/>
    <w:rsid w:val="00D40C1E"/>
    <w:rsid w:val="00D4242D"/>
    <w:rsid w:val="00D43242"/>
    <w:rsid w:val="00D4523F"/>
    <w:rsid w:val="00D50B9E"/>
    <w:rsid w:val="00D66EB8"/>
    <w:rsid w:val="00D7035B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4CEE"/>
    <w:rsid w:val="00E151B4"/>
    <w:rsid w:val="00E17E7B"/>
    <w:rsid w:val="00E20660"/>
    <w:rsid w:val="00E23EAC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769ED"/>
    <w:rsid w:val="00E80A3A"/>
    <w:rsid w:val="00E84620"/>
    <w:rsid w:val="00E870F2"/>
    <w:rsid w:val="00E90C32"/>
    <w:rsid w:val="00E9538A"/>
    <w:rsid w:val="00E95F6B"/>
    <w:rsid w:val="00E975DA"/>
    <w:rsid w:val="00EA4B16"/>
    <w:rsid w:val="00EA6ABC"/>
    <w:rsid w:val="00EB04A4"/>
    <w:rsid w:val="00EB62F9"/>
    <w:rsid w:val="00EB688C"/>
    <w:rsid w:val="00EC5F71"/>
    <w:rsid w:val="00ED3C17"/>
    <w:rsid w:val="00EE1F13"/>
    <w:rsid w:val="00EF2039"/>
    <w:rsid w:val="00EF301B"/>
    <w:rsid w:val="00EF3915"/>
    <w:rsid w:val="00F0731C"/>
    <w:rsid w:val="00F1240B"/>
    <w:rsid w:val="00F42084"/>
    <w:rsid w:val="00F4264E"/>
    <w:rsid w:val="00F60844"/>
    <w:rsid w:val="00F63270"/>
    <w:rsid w:val="00F661AD"/>
    <w:rsid w:val="00F703C3"/>
    <w:rsid w:val="00F86F4A"/>
    <w:rsid w:val="00F9592E"/>
    <w:rsid w:val="00F962EF"/>
    <w:rsid w:val="00FA188C"/>
    <w:rsid w:val="00FA221F"/>
    <w:rsid w:val="00FA719B"/>
    <w:rsid w:val="00FB02A5"/>
    <w:rsid w:val="00FB157A"/>
    <w:rsid w:val="00FB5089"/>
    <w:rsid w:val="00FE02E4"/>
    <w:rsid w:val="00FE1CAF"/>
    <w:rsid w:val="00FE3F62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E20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66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66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66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66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E20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66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66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6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6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
na popratnom dopisu označeno za O i Ž</izvorni_sadrzaj>
    <derivirana_varijabla naziv="DomainObject.Predmet.PrimjedbaSuca_1">original spisa u referadi
na popratnom dopisu označeno za O i Ž</derivirana_varijabla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09140-9001-419C-8C49-885A3BD6D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838</properties:Words>
  <properties:Characters>4746</properties:Characters>
  <properties:Lines>127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2018-03-15T12:31:00Z</dcterms:created>
  <dc:creator>ilukac</dc:creator>
  <cp:lastModifiedBy>Valentina Delač</cp:lastModifiedBy>
  <cp:lastPrinted>2018-03-15T12:31:00Z</cp:lastPrinted>
  <dcterms:modified xmlns:xsi="http://www.w3.org/2001/XMLSchema-instance" xsi:type="dcterms:W3CDTF">2018-03-15T12:35:00Z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media Rj utvrđene osporene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