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caa5a" w14:paraId="82caa5a" w:rsidRDefault="000C68F1" w:rsidR="00991667" w:rsidRPr="000C7630">
      <w:pPr>
        <w15:collapsed w:val="false"/>
        <w:rPr>
          <w:rFonts w:hAnsi="Times New Roman" w:ascii="Times New Roman"/>
          <w:szCs w:val="24"/>
        </w:rPr>
      </w:pPr>
      <w:r w:rsidRPr="000C7630">
        <w:rPr>
          <w:rFonts w:hAnsi="Times New Roman" w:ascii="Times New Roman"/>
          <w:szCs w:val="24"/>
        </w:rPr>
        <w:t xml:space="preserve">   </w:t>
      </w:r>
      <w:r w:rsidR="001E488A">
        <w:rPr>
          <w:rFonts w:hAnsi="Times New Roman" w:ascii="Times New Roman"/>
          <w:szCs w:val="24"/>
        </w:rPr>
        <w:t xml:space="preserve">            </w:t>
      </w:r>
      <w:r w:rsidRPr="000C7630">
        <w:rPr>
          <w:rFonts w:hAnsi="Times New Roman" w:ascii="Times New Roman"/>
          <w:szCs w:val="24"/>
        </w:rPr>
        <w:t xml:space="preserve">    </w:t>
      </w:r>
      <w:r w:rsidR="001E488A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590A" w:rsidR="000C68F1" w:rsidRPr="000C7630">
      <w:pPr>
        <w:rPr>
          <w:rFonts w:hAnsi="Times New Roman" w:ascii="Times New Roman"/>
          <w:szCs w:val="24"/>
        </w:rPr>
      </w:pPr>
      <w:r w:rsidRPr="000C7630">
        <w:rPr>
          <w:rFonts w:hAnsi="Times New Roman" w:ascii="Times New Roman"/>
          <w:szCs w:val="24"/>
        </w:rPr>
        <w:t xml:space="preserve">         </w:t>
      </w:r>
      <w:r w:rsidR="000C68F1" w:rsidRPr="000C7630">
        <w:rPr>
          <w:rFonts w:hAnsi="Times New Roman" w:ascii="Times New Roman"/>
          <w:szCs w:val="24"/>
        </w:rPr>
        <w:t>R</w:t>
      </w:r>
      <w:r w:rsidRPr="000C7630">
        <w:rPr>
          <w:rFonts w:hAnsi="Times New Roman" w:ascii="Times New Roman"/>
          <w:szCs w:val="24"/>
        </w:rPr>
        <w:t>epublika Hrvatska</w:t>
      </w:r>
    </w:p>
    <w:p w:rsidRDefault="000C68F1" w:rsidR="000C68F1" w:rsidRPr="000C7630">
      <w:pPr>
        <w:rPr>
          <w:rFonts w:hAnsi="Times New Roman" w:ascii="Times New Roman"/>
          <w:szCs w:val="24"/>
        </w:rPr>
      </w:pPr>
      <w:r w:rsidRPr="000C7630">
        <w:rPr>
          <w:rFonts w:hAnsi="Times New Roman" w:ascii="Times New Roman"/>
          <w:szCs w:val="24"/>
        </w:rPr>
        <w:t>TRGOVAČKI SUD U ZAGREBU</w:t>
      </w:r>
      <w:r w:rsidRPr="000C7630">
        <w:rPr>
          <w:rFonts w:hAnsi="Times New Roman" w:ascii="Times New Roman"/>
          <w:szCs w:val="24"/>
        </w:rPr>
        <w:tab/>
      </w:r>
      <w:r w:rsidRPr="000C7630">
        <w:rPr>
          <w:rFonts w:hAnsi="Times New Roman" w:ascii="Times New Roman"/>
          <w:szCs w:val="24"/>
        </w:rPr>
        <w:tab/>
      </w:r>
      <w:r w:rsidRPr="000C7630">
        <w:rPr>
          <w:rFonts w:hAnsi="Times New Roman" w:ascii="Times New Roman"/>
          <w:szCs w:val="24"/>
        </w:rPr>
        <w:tab/>
      </w:r>
      <w:r w:rsidRPr="000C7630">
        <w:rPr>
          <w:rFonts w:hAnsi="Times New Roman" w:ascii="Times New Roman"/>
          <w:szCs w:val="24"/>
        </w:rPr>
        <w:tab/>
      </w:r>
      <w:r w:rsidRPr="000C7630">
        <w:rPr>
          <w:rFonts w:hAnsi="Times New Roman" w:ascii="Times New Roman"/>
          <w:szCs w:val="24"/>
        </w:rPr>
        <w:tab/>
        <w:t xml:space="preserve">                             </w:t>
      </w:r>
    </w:p>
    <w:p w:rsidRDefault="006A590A" w:rsidP="00E06A1C" w:rsidR="00CC5AF6" w:rsidRPr="000C7630">
      <w:pPr>
        <w:rPr>
          <w:rFonts w:hAnsi="Times New Roman" w:ascii="Times New Roman"/>
          <w:szCs w:val="24"/>
        </w:rPr>
      </w:pPr>
      <w:r w:rsidRPr="000C7630">
        <w:rPr>
          <w:rFonts w:hAnsi="Times New Roman" w:ascii="Times New Roman"/>
          <w:szCs w:val="24"/>
        </w:rPr>
        <w:t xml:space="preserve">      </w:t>
      </w:r>
      <w:r w:rsidR="00572707" w:rsidRPr="000C7630">
        <w:rPr>
          <w:rFonts w:hAnsi="Times New Roman" w:ascii="Times New Roman"/>
          <w:szCs w:val="24"/>
        </w:rPr>
        <w:t xml:space="preserve">Zagreb, </w:t>
      </w:r>
      <w:proofErr w:type="spellStart"/>
      <w:r w:rsidR="00572707" w:rsidRPr="000C7630">
        <w:rPr>
          <w:rFonts w:hAnsi="Times New Roman" w:ascii="Times New Roman"/>
          <w:szCs w:val="24"/>
        </w:rPr>
        <w:t>Amruševa</w:t>
      </w:r>
      <w:proofErr w:type="spellEnd"/>
      <w:r w:rsidR="00572707" w:rsidRPr="000C7630">
        <w:rPr>
          <w:rFonts w:hAnsi="Times New Roman" w:ascii="Times New Roman"/>
          <w:szCs w:val="24"/>
        </w:rPr>
        <w:t xml:space="preserve"> 2/II</w:t>
      </w:r>
      <w:r w:rsidR="00A62C6B" w:rsidRPr="000C7630">
        <w:rPr>
          <w:rFonts w:hAnsi="Times New Roman" w:ascii="Times New Roman"/>
          <w:szCs w:val="24"/>
        </w:rPr>
        <w:tab/>
      </w:r>
      <w:r w:rsidR="00A62C6B" w:rsidRPr="000C7630">
        <w:rPr>
          <w:rFonts w:hAnsi="Times New Roman" w:ascii="Times New Roman"/>
          <w:szCs w:val="24"/>
        </w:rPr>
        <w:tab/>
      </w:r>
      <w:r w:rsidR="00A62C6B" w:rsidRPr="000C7630">
        <w:rPr>
          <w:rFonts w:hAnsi="Times New Roman" w:ascii="Times New Roman"/>
          <w:szCs w:val="24"/>
        </w:rPr>
        <w:tab/>
      </w:r>
      <w:r w:rsidR="00A62C6B" w:rsidRPr="000C7630">
        <w:rPr>
          <w:rFonts w:hAnsi="Times New Roman" w:ascii="Times New Roman"/>
          <w:szCs w:val="24"/>
        </w:rPr>
        <w:tab/>
      </w:r>
      <w:r w:rsidR="00A62C6B" w:rsidRPr="000C7630">
        <w:rPr>
          <w:rFonts w:hAnsi="Times New Roman" w:ascii="Times New Roman"/>
          <w:szCs w:val="24"/>
        </w:rPr>
        <w:tab/>
      </w:r>
      <w:r w:rsidR="00A62C6B" w:rsidRPr="000C7630">
        <w:rPr>
          <w:rFonts w:hAnsi="Times New Roman" w:ascii="Times New Roman"/>
          <w:szCs w:val="24"/>
        </w:rPr>
        <w:tab/>
      </w:r>
      <w:r w:rsidR="00A62C6B" w:rsidRPr="000C7630">
        <w:rPr>
          <w:rFonts w:hAnsi="Times New Roman" w:ascii="Times New Roman"/>
          <w:szCs w:val="24"/>
        </w:rPr>
        <w:tab/>
      </w:r>
    </w:p>
    <w:p w:rsidRDefault="00572707" w:rsidP="00CC5AF6" w:rsidR="0043255A">
      <w:pPr>
        <w:jc w:val="right"/>
        <w:rPr>
          <w:rFonts w:hAnsi="Times New Roman" w:ascii="Times New Roman"/>
          <w:szCs w:val="24"/>
        </w:rPr>
      </w:pPr>
      <w:r w:rsidRPr="000C7630">
        <w:rPr>
          <w:rFonts w:hAnsi="Times New Roman" w:ascii="Times New Roman"/>
          <w:szCs w:val="24"/>
        </w:rPr>
        <w:t xml:space="preserve">20 </w:t>
      </w:r>
      <w:r w:rsidR="00A62C6B" w:rsidRPr="000C7630">
        <w:rPr>
          <w:rFonts w:hAnsi="Times New Roman" w:ascii="Times New Roman"/>
          <w:szCs w:val="24"/>
        </w:rPr>
        <w:t>St-</w:t>
      </w:r>
      <w:r w:rsidR="000C7630" w:rsidRPr="000C7630">
        <w:rPr>
          <w:rFonts w:hAnsi="Times New Roman" w:ascii="Times New Roman"/>
          <w:szCs w:val="24"/>
        </w:rPr>
        <w:t>1168/13</w:t>
      </w:r>
    </w:p>
    <w:p w:rsidRDefault="006E5CAA" w:rsidP="00CC5AF6" w:rsidR="006E5CAA" w:rsidRPr="000C7630">
      <w:pPr>
        <w:jc w:val="right"/>
        <w:rPr>
          <w:rFonts w:hAnsi="Times New Roman" w:ascii="Times New Roman"/>
          <w:szCs w:val="24"/>
        </w:rPr>
      </w:pPr>
    </w:p>
    <w:p w:rsidRDefault="000C7630" w:rsidP="000C7630" w:rsidR="007659E8" w:rsidRPr="000C763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 A</w:t>
      </w:r>
    </w:p>
    <w:p w:rsidRDefault="005F36A9" w:rsidR="000C68F1">
      <w:pPr>
        <w:jc w:val="center"/>
        <w:rPr>
          <w:rFonts w:hAnsi="Times New Roman" w:ascii="Times New Roman"/>
          <w:szCs w:val="24"/>
        </w:rPr>
      </w:pPr>
      <w:r w:rsidRPr="000C7630">
        <w:rPr>
          <w:rFonts w:hAnsi="Times New Roman" w:ascii="Times New Roman"/>
          <w:szCs w:val="24"/>
        </w:rPr>
        <w:t>Z A K L J U Č A K</w:t>
      </w:r>
    </w:p>
    <w:p w:rsidRDefault="006E5CAA" w:rsidR="006E5CAA" w:rsidRPr="000C7630">
      <w:pPr>
        <w:jc w:val="center"/>
        <w:rPr>
          <w:rFonts w:hAnsi="Times New Roman" w:ascii="Times New Roman"/>
          <w:szCs w:val="24"/>
        </w:rPr>
      </w:pPr>
    </w:p>
    <w:p w:rsidRDefault="000C68F1" w:rsidR="000C68F1" w:rsidRPr="000C7630">
      <w:pPr>
        <w:jc w:val="center"/>
        <w:rPr>
          <w:rFonts w:hAnsi="Times New Roman" w:ascii="Times New Roman"/>
          <w:szCs w:val="24"/>
        </w:rPr>
      </w:pPr>
    </w:p>
    <w:p w:rsidRDefault="000C68F1" w:rsidR="000C68F1" w:rsidRPr="000C7630">
      <w:pPr>
        <w:pStyle w:val="Tijeloteksta"/>
        <w:rPr>
          <w:szCs w:val="24"/>
        </w:rPr>
      </w:pPr>
      <w:r w:rsidRPr="000C7630">
        <w:rPr>
          <w:szCs w:val="24"/>
        </w:rPr>
        <w:tab/>
      </w:r>
      <w:r w:rsidR="00F34B2F" w:rsidRPr="000C7630">
        <w:rPr>
          <w:szCs w:val="24"/>
        </w:rPr>
        <w:t>TRGOVAČKI SUD U ZAGREBU</w:t>
      </w:r>
      <w:r w:rsidR="00877C58" w:rsidRPr="000C7630">
        <w:rPr>
          <w:szCs w:val="24"/>
        </w:rPr>
        <w:t>,</w:t>
      </w:r>
      <w:r w:rsidR="00F34B2F" w:rsidRPr="000C7630">
        <w:rPr>
          <w:szCs w:val="24"/>
        </w:rPr>
        <w:t xml:space="preserve"> po sucu</w:t>
      </w:r>
      <w:r w:rsidR="00C56D33" w:rsidRPr="000C7630">
        <w:rPr>
          <w:szCs w:val="24"/>
        </w:rPr>
        <w:t xml:space="preserve"> pojedincu</w:t>
      </w:r>
      <w:r w:rsidR="00F34B2F" w:rsidRPr="000C7630">
        <w:rPr>
          <w:szCs w:val="24"/>
        </w:rPr>
        <w:t xml:space="preserve"> Luciji Butigan, u s</w:t>
      </w:r>
      <w:r w:rsidR="000C7630" w:rsidRPr="000C7630">
        <w:rPr>
          <w:szCs w:val="24"/>
        </w:rPr>
        <w:t xml:space="preserve">tečajnom postupku postupajući po prijedlogu Financijske agencije Zagreb, Zagreb, Vrtni put 3, u stečajnom postupku nad dužnikom ISSA PROJEKT društvo s ograničenom odgovornošću, turistička agencija i ugostiteljstvo, Zagreb (Grad Zagreb), Savska 141, MBS: 080510074, OIB: 27729795293, dana </w:t>
      </w:r>
      <w:r w:rsidR="00936BB9">
        <w:rPr>
          <w:szCs w:val="24"/>
        </w:rPr>
        <w:t>9. srpnja</w:t>
      </w:r>
      <w:r w:rsidR="000C7630" w:rsidRPr="000C7630">
        <w:rPr>
          <w:szCs w:val="24"/>
        </w:rPr>
        <w:t xml:space="preserve"> 2015.</w:t>
      </w:r>
    </w:p>
    <w:p w:rsidRDefault="007E14DB" w:rsidR="007E14DB" w:rsidRPr="000C7630">
      <w:pPr>
        <w:pStyle w:val="Tijeloteksta"/>
        <w:rPr>
          <w:szCs w:val="24"/>
        </w:rPr>
      </w:pPr>
    </w:p>
    <w:p w:rsidRDefault="00877C58" w:rsidR="000C68F1" w:rsidRPr="000C7630">
      <w:pPr>
        <w:jc w:val="center"/>
        <w:rPr>
          <w:rFonts w:hAnsi="Times New Roman" w:ascii="Times New Roman"/>
          <w:szCs w:val="24"/>
        </w:rPr>
      </w:pPr>
      <w:r w:rsidRPr="000C7630">
        <w:rPr>
          <w:rFonts w:hAnsi="Times New Roman" w:ascii="Times New Roman"/>
          <w:szCs w:val="24"/>
        </w:rPr>
        <w:t xml:space="preserve">z a k l j u č i o </w:t>
      </w:r>
      <w:r w:rsidR="00AB33C9" w:rsidRPr="000C7630">
        <w:rPr>
          <w:rFonts w:hAnsi="Times New Roman" w:ascii="Times New Roman"/>
          <w:szCs w:val="24"/>
        </w:rPr>
        <w:t xml:space="preserve">  </w:t>
      </w:r>
      <w:r w:rsidRPr="000C7630">
        <w:rPr>
          <w:rFonts w:hAnsi="Times New Roman" w:ascii="Times New Roman"/>
          <w:szCs w:val="24"/>
        </w:rPr>
        <w:t xml:space="preserve"> </w:t>
      </w:r>
      <w:r w:rsidR="000C68F1" w:rsidRPr="000C7630">
        <w:rPr>
          <w:rFonts w:hAnsi="Times New Roman" w:ascii="Times New Roman"/>
          <w:szCs w:val="24"/>
        </w:rPr>
        <w:t xml:space="preserve"> j e </w:t>
      </w:r>
    </w:p>
    <w:p w:rsidRDefault="00AA75C5" w:rsidR="00AA75C5" w:rsidRPr="000C7630">
      <w:pPr>
        <w:jc w:val="center"/>
        <w:rPr>
          <w:rFonts w:hAnsi="Times New Roman" w:ascii="Times New Roman"/>
          <w:b/>
          <w:szCs w:val="24"/>
        </w:rPr>
      </w:pPr>
    </w:p>
    <w:p w:rsidRDefault="00AA75C5" w:rsidP="00AA75C5" w:rsidR="00AA75C5" w:rsidRPr="000C7630">
      <w:pPr>
        <w:jc w:val="both"/>
        <w:rPr>
          <w:rFonts w:hAnsi="Times New Roman" w:ascii="Times New Roman"/>
          <w:szCs w:val="24"/>
        </w:rPr>
      </w:pPr>
      <w:r w:rsidRPr="000C7630">
        <w:rPr>
          <w:rFonts w:hAnsi="Times New Roman" w:ascii="Times New Roman"/>
          <w:szCs w:val="24"/>
        </w:rPr>
        <w:t xml:space="preserve">I. </w:t>
      </w:r>
      <w:r w:rsidRPr="000C7630">
        <w:rPr>
          <w:rFonts w:hAnsi="Times New Roman" w:ascii="Times New Roman"/>
          <w:szCs w:val="24"/>
        </w:rPr>
        <w:tab/>
        <w:t>Određuje se ročište radi utvrđivanja uvjeta za otvaranje stečajnog postupka nad trgo</w:t>
      </w:r>
      <w:r w:rsidR="000C7630" w:rsidRPr="000C7630">
        <w:rPr>
          <w:rFonts w:hAnsi="Times New Roman" w:ascii="Times New Roman"/>
          <w:szCs w:val="24"/>
        </w:rPr>
        <w:t>vačkim društvom ISSA PROJEKT društvo s ograničenom odgovornošću, turistička agencija i ugostiteljstvo, Zagreb (Grad Zagreb), Savska 141, MBS: 080510074, OIB: 27729795293</w:t>
      </w:r>
      <w:r w:rsidR="00387F4B" w:rsidRPr="000C7630">
        <w:rPr>
          <w:rFonts w:hAnsi="Times New Roman" w:ascii="Times New Roman"/>
          <w:szCs w:val="24"/>
        </w:rPr>
        <w:t xml:space="preserve"> </w:t>
      </w:r>
      <w:r w:rsidR="005F36A9" w:rsidRPr="000C7630">
        <w:rPr>
          <w:rFonts w:hAnsi="Times New Roman" w:ascii="Times New Roman"/>
          <w:szCs w:val="24"/>
        </w:rPr>
        <w:t>,</w:t>
      </w:r>
      <w:r w:rsidR="007E0959" w:rsidRPr="000C7630">
        <w:rPr>
          <w:rFonts w:hAnsi="Times New Roman" w:ascii="Times New Roman"/>
          <w:szCs w:val="24"/>
        </w:rPr>
        <w:t xml:space="preserve"> za </w:t>
      </w:r>
      <w:r w:rsidR="007E0959" w:rsidRPr="00845C0F">
        <w:rPr>
          <w:rFonts w:hAnsi="Times New Roman" w:ascii="Times New Roman"/>
          <w:szCs w:val="24"/>
        </w:rPr>
        <w:t>dan</w:t>
      </w:r>
      <w:r w:rsidR="007E0959" w:rsidRPr="00845C0F">
        <w:rPr>
          <w:rFonts w:hAnsi="Times New Roman" w:ascii="Times New Roman"/>
          <w:b/>
          <w:szCs w:val="24"/>
        </w:rPr>
        <w:t xml:space="preserve"> </w:t>
      </w:r>
      <w:r w:rsidR="00936BB9">
        <w:rPr>
          <w:rFonts w:hAnsi="Times New Roman" w:ascii="Times New Roman"/>
          <w:b/>
          <w:szCs w:val="24"/>
          <w:u w:val="single"/>
        </w:rPr>
        <w:t>8. rujna</w:t>
      </w:r>
      <w:r w:rsidR="00845C0F" w:rsidRPr="00936BB9">
        <w:rPr>
          <w:rFonts w:hAnsi="Times New Roman" w:ascii="Times New Roman"/>
          <w:b/>
          <w:szCs w:val="24"/>
          <w:u w:val="single"/>
        </w:rPr>
        <w:t xml:space="preserve"> 2015.</w:t>
      </w:r>
      <w:r w:rsidR="000C7630" w:rsidRPr="00936BB9">
        <w:rPr>
          <w:rFonts w:hAnsi="Times New Roman" w:ascii="Times New Roman"/>
          <w:b/>
          <w:szCs w:val="24"/>
          <w:u w:val="single"/>
        </w:rPr>
        <w:t xml:space="preserve"> u 11.00</w:t>
      </w:r>
      <w:r w:rsidR="00F306A5" w:rsidRPr="00936BB9">
        <w:rPr>
          <w:rFonts w:hAnsi="Times New Roman" w:ascii="Times New Roman"/>
          <w:b/>
          <w:szCs w:val="24"/>
          <w:u w:val="single"/>
        </w:rPr>
        <w:t xml:space="preserve"> u sati</w:t>
      </w:r>
      <w:r w:rsidRPr="000C7630">
        <w:rPr>
          <w:rFonts w:hAnsi="Times New Roman" w:ascii="Times New Roman"/>
          <w:szCs w:val="24"/>
        </w:rPr>
        <w:t xml:space="preserve">, u Trgovačkom sudu u Zagrebu, Petrinjska br. </w:t>
      </w:r>
      <w:r w:rsidR="005F36A9" w:rsidRPr="000C7630">
        <w:rPr>
          <w:rFonts w:hAnsi="Times New Roman" w:ascii="Times New Roman"/>
          <w:szCs w:val="24"/>
        </w:rPr>
        <w:t>8, soba br. 91</w:t>
      </w:r>
      <w:r w:rsidRPr="000C7630">
        <w:rPr>
          <w:rFonts w:hAnsi="Times New Roman" w:ascii="Times New Roman"/>
          <w:szCs w:val="24"/>
        </w:rPr>
        <w:t>/II</w:t>
      </w:r>
      <w:r w:rsidR="005F36A9" w:rsidRPr="000C7630">
        <w:rPr>
          <w:rFonts w:hAnsi="Times New Roman" w:ascii="Times New Roman"/>
          <w:szCs w:val="24"/>
        </w:rPr>
        <w:t xml:space="preserve"> (ulični dio)</w:t>
      </w:r>
      <w:r w:rsidRPr="000C7630">
        <w:rPr>
          <w:rFonts w:hAnsi="Times New Roman" w:ascii="Times New Roman"/>
          <w:szCs w:val="24"/>
        </w:rPr>
        <w:t>, na koje se pozivaju:</w:t>
      </w:r>
    </w:p>
    <w:p w:rsidRDefault="000C7630" w:rsidP="00AA75C5" w:rsidR="000C7630" w:rsidRPr="000C7630">
      <w:pPr>
        <w:jc w:val="both"/>
        <w:rPr>
          <w:rFonts w:hAnsi="Times New Roman" w:ascii="Times New Roman"/>
          <w:szCs w:val="24"/>
        </w:rPr>
      </w:pPr>
    </w:p>
    <w:p w:rsidRDefault="00D07141" w:rsidP="007E0959" w:rsidR="00D07141" w:rsidRPr="000C7630">
      <w:pPr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 w:rsidRPr="000C7630">
        <w:rPr>
          <w:rFonts w:hAnsi="Times New Roman" w:ascii="Times New Roman"/>
          <w:szCs w:val="24"/>
        </w:rPr>
        <w:t>Financija agencija Zagreb</w:t>
      </w:r>
    </w:p>
    <w:p w:rsidRDefault="00D07141" w:rsidP="007E0959" w:rsidR="00D07141" w:rsidRPr="000C7630">
      <w:pPr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 w:rsidRPr="000C7630">
        <w:rPr>
          <w:rFonts w:hAnsi="Times New Roman" w:ascii="Times New Roman"/>
          <w:szCs w:val="24"/>
        </w:rPr>
        <w:t>dužnik</w:t>
      </w:r>
      <w:r w:rsidR="000C7630" w:rsidRPr="000C7630">
        <w:rPr>
          <w:rFonts w:hAnsi="Times New Roman" w:ascii="Times New Roman"/>
          <w:szCs w:val="24"/>
        </w:rPr>
        <w:t xml:space="preserve"> ISSA PROJEKT d.o.o., Zagreb, Savska 141, putem punomoćnika Tomislav Grahovac, odvjetnik, Zagreb, Ilica 146/1</w:t>
      </w:r>
    </w:p>
    <w:p w:rsidRDefault="00D07141" w:rsidP="000C7630" w:rsidR="007E0959" w:rsidRPr="000C7630">
      <w:pPr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 w:rsidRPr="000C7630">
        <w:rPr>
          <w:rFonts w:hAnsi="Times New Roman" w:ascii="Times New Roman"/>
          <w:szCs w:val="24"/>
        </w:rPr>
        <w:t>z</w:t>
      </w:r>
      <w:r w:rsidR="00877C58" w:rsidRPr="000C7630">
        <w:rPr>
          <w:rFonts w:hAnsi="Times New Roman" w:ascii="Times New Roman"/>
          <w:szCs w:val="24"/>
        </w:rPr>
        <w:t>akonski zastupnik  dužnika</w:t>
      </w:r>
      <w:r w:rsidR="000C7630" w:rsidRPr="000C7630">
        <w:rPr>
          <w:rFonts w:hAnsi="Times New Roman" w:ascii="Times New Roman"/>
          <w:szCs w:val="24"/>
        </w:rPr>
        <w:t xml:space="preserve"> Iva Marijan </w:t>
      </w:r>
      <w:proofErr w:type="spellStart"/>
      <w:r w:rsidR="000C7630" w:rsidRPr="000C7630">
        <w:rPr>
          <w:rFonts w:hAnsi="Times New Roman" w:ascii="Times New Roman"/>
          <w:szCs w:val="24"/>
        </w:rPr>
        <w:t>Kvaternikova</w:t>
      </w:r>
      <w:proofErr w:type="spellEnd"/>
      <w:r w:rsidR="000C7630" w:rsidRPr="000C7630">
        <w:rPr>
          <w:rFonts w:hAnsi="Times New Roman" w:ascii="Times New Roman"/>
          <w:szCs w:val="24"/>
        </w:rPr>
        <w:t xml:space="preserve"> 140/b</w:t>
      </w:r>
    </w:p>
    <w:p w:rsidRDefault="00D07141" w:rsidP="00AA75C5" w:rsidR="00AA75C5" w:rsidRPr="000C7630">
      <w:pPr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 w:rsidRPr="000C7630">
        <w:rPr>
          <w:rFonts w:hAnsi="Times New Roman" w:ascii="Times New Roman"/>
          <w:bCs/>
          <w:szCs w:val="24"/>
        </w:rPr>
        <w:t>p</w:t>
      </w:r>
      <w:r w:rsidR="000C7630" w:rsidRPr="000C7630">
        <w:rPr>
          <w:rFonts w:hAnsi="Times New Roman" w:ascii="Times New Roman"/>
          <w:bCs/>
          <w:szCs w:val="24"/>
        </w:rPr>
        <w:t>rivremena</w:t>
      </w:r>
      <w:r w:rsidR="00AA75C5" w:rsidRPr="000C7630">
        <w:rPr>
          <w:rFonts w:hAnsi="Times New Roman" w:ascii="Times New Roman"/>
          <w:bCs/>
          <w:szCs w:val="24"/>
        </w:rPr>
        <w:t xml:space="preserve"> steč</w:t>
      </w:r>
      <w:r w:rsidR="000C7630" w:rsidRPr="000C7630">
        <w:rPr>
          <w:rFonts w:hAnsi="Times New Roman" w:ascii="Times New Roman"/>
          <w:bCs/>
          <w:szCs w:val="24"/>
        </w:rPr>
        <w:t>ajna</w:t>
      </w:r>
      <w:r w:rsidR="005F36A9" w:rsidRPr="000C7630">
        <w:rPr>
          <w:rFonts w:hAnsi="Times New Roman" w:ascii="Times New Roman"/>
          <w:bCs/>
          <w:szCs w:val="24"/>
        </w:rPr>
        <w:t xml:space="preserve"> upravitelj</w:t>
      </w:r>
      <w:r w:rsidR="000C7630" w:rsidRPr="000C7630">
        <w:rPr>
          <w:rFonts w:hAnsi="Times New Roman" w:ascii="Times New Roman"/>
          <w:bCs/>
          <w:szCs w:val="24"/>
        </w:rPr>
        <w:t>ica</w:t>
      </w:r>
      <w:r w:rsidR="00936BB9">
        <w:rPr>
          <w:rFonts w:hAnsi="Times New Roman" w:ascii="Times New Roman"/>
          <w:bCs/>
          <w:szCs w:val="24"/>
        </w:rPr>
        <w:t xml:space="preserve"> </w:t>
      </w:r>
      <w:proofErr w:type="spellStart"/>
      <w:r w:rsidR="00936BB9">
        <w:rPr>
          <w:rFonts w:hAnsi="Times New Roman" w:ascii="Times New Roman"/>
          <w:bCs/>
          <w:szCs w:val="24"/>
        </w:rPr>
        <w:t>Anamaria</w:t>
      </w:r>
      <w:proofErr w:type="spellEnd"/>
      <w:r w:rsidR="00936BB9">
        <w:rPr>
          <w:rFonts w:hAnsi="Times New Roman" w:ascii="Times New Roman"/>
          <w:bCs/>
          <w:szCs w:val="24"/>
        </w:rPr>
        <w:t xml:space="preserve"> Ivanković</w:t>
      </w:r>
    </w:p>
    <w:p w:rsidRDefault="00AA75C5" w:rsidP="00AA75C5" w:rsidR="00AA75C5" w:rsidRPr="000C7630">
      <w:pPr>
        <w:pStyle w:val="Tijeloteksta"/>
        <w:ind w:left="142"/>
        <w:rPr>
          <w:szCs w:val="24"/>
        </w:rPr>
      </w:pPr>
    </w:p>
    <w:p w:rsidRDefault="00AA75C5" w:rsidP="00AA75C5" w:rsidR="00AA75C5" w:rsidRPr="000C7630">
      <w:pPr>
        <w:pStyle w:val="Tijeloteksta"/>
        <w:rPr>
          <w:szCs w:val="24"/>
        </w:rPr>
      </w:pPr>
      <w:r w:rsidRPr="000C7630">
        <w:rPr>
          <w:szCs w:val="24"/>
        </w:rPr>
        <w:t>II.</w:t>
      </w:r>
      <w:r w:rsidR="005F36A9" w:rsidRPr="000C7630">
        <w:rPr>
          <w:szCs w:val="24"/>
        </w:rPr>
        <w:tab/>
        <w:t>Osobe iz točke I</w:t>
      </w:r>
      <w:r w:rsidR="007659E8" w:rsidRPr="000C7630">
        <w:rPr>
          <w:szCs w:val="24"/>
        </w:rPr>
        <w:t>.</w:t>
      </w:r>
      <w:r w:rsidR="005F36A9" w:rsidRPr="000C7630">
        <w:rPr>
          <w:szCs w:val="24"/>
        </w:rPr>
        <w:t xml:space="preserve"> ovog Zaključka </w:t>
      </w:r>
      <w:r w:rsidRPr="000C7630">
        <w:rPr>
          <w:szCs w:val="24"/>
        </w:rPr>
        <w:t>mogu se i pisano izjasniti.</w:t>
      </w:r>
    </w:p>
    <w:p w:rsidRDefault="005B6CD6" w:rsidR="005B6CD6" w:rsidRPr="000C7630">
      <w:pPr>
        <w:ind w:firstLine="720"/>
        <w:jc w:val="both"/>
        <w:rPr>
          <w:rFonts w:hAnsi="Times New Roman" w:ascii="Times New Roman"/>
          <w:szCs w:val="24"/>
        </w:rPr>
      </w:pPr>
    </w:p>
    <w:p w:rsidRDefault="00707BDE" w:rsidP="00877C58" w:rsidR="000C68F1" w:rsidRPr="000C7630">
      <w:pPr>
        <w:pStyle w:val="Naslov1"/>
        <w:ind w:firstLine="0"/>
        <w:rPr>
          <w:b w:val="false"/>
          <w:szCs w:val="24"/>
        </w:rPr>
      </w:pPr>
      <w:r w:rsidRPr="000C7630">
        <w:rPr>
          <w:b w:val="false"/>
          <w:szCs w:val="24"/>
        </w:rPr>
        <w:t>U Zagrebu</w:t>
      </w:r>
      <w:r w:rsidR="000C7630" w:rsidRPr="000C7630">
        <w:rPr>
          <w:b w:val="false"/>
          <w:szCs w:val="24"/>
        </w:rPr>
        <w:t xml:space="preserve">, </w:t>
      </w:r>
      <w:r w:rsidR="00936BB9">
        <w:rPr>
          <w:b w:val="false"/>
          <w:szCs w:val="24"/>
        </w:rPr>
        <w:t>9. srpnja</w:t>
      </w:r>
      <w:r w:rsidR="004071E2" w:rsidRPr="000C7630">
        <w:rPr>
          <w:b w:val="false"/>
          <w:szCs w:val="24"/>
        </w:rPr>
        <w:t xml:space="preserve"> </w:t>
      </w:r>
      <w:r w:rsidR="00572707" w:rsidRPr="000C7630">
        <w:rPr>
          <w:b w:val="false"/>
          <w:szCs w:val="24"/>
        </w:rPr>
        <w:t>2</w:t>
      </w:r>
      <w:r w:rsidR="000C68F1" w:rsidRPr="000C7630">
        <w:rPr>
          <w:b w:val="false"/>
          <w:szCs w:val="24"/>
        </w:rPr>
        <w:t>0</w:t>
      </w:r>
      <w:r w:rsidR="00572707" w:rsidRPr="000C7630">
        <w:rPr>
          <w:b w:val="false"/>
          <w:szCs w:val="24"/>
        </w:rPr>
        <w:t>1</w:t>
      </w:r>
      <w:r w:rsidR="000C7630" w:rsidRPr="000C7630">
        <w:rPr>
          <w:b w:val="false"/>
          <w:szCs w:val="24"/>
        </w:rPr>
        <w:t>5</w:t>
      </w:r>
      <w:r w:rsidR="00DA6A9C" w:rsidRPr="000C7630">
        <w:rPr>
          <w:b w:val="false"/>
          <w:szCs w:val="24"/>
        </w:rPr>
        <w:t>.</w:t>
      </w:r>
    </w:p>
    <w:p w:rsidRDefault="000C68F1" w:rsidR="00A06D62" w:rsidRPr="000C7630">
      <w:pPr>
        <w:rPr>
          <w:rFonts w:hAnsi="Times New Roman" w:ascii="Times New Roman"/>
          <w:szCs w:val="24"/>
        </w:rPr>
      </w:pPr>
      <w:r w:rsidRPr="000C7630">
        <w:rPr>
          <w:rFonts w:hAnsi="Times New Roman" w:ascii="Times New Roman"/>
          <w:szCs w:val="24"/>
        </w:rPr>
        <w:tab/>
      </w:r>
      <w:r w:rsidRPr="000C7630">
        <w:rPr>
          <w:rFonts w:hAnsi="Times New Roman" w:ascii="Times New Roman"/>
          <w:szCs w:val="24"/>
        </w:rPr>
        <w:tab/>
      </w:r>
      <w:r w:rsidRPr="000C7630">
        <w:rPr>
          <w:rFonts w:hAnsi="Times New Roman" w:ascii="Times New Roman"/>
          <w:szCs w:val="24"/>
        </w:rPr>
        <w:tab/>
        <w:t xml:space="preserve">        </w:t>
      </w:r>
    </w:p>
    <w:p w:rsidRDefault="000C68F1" w:rsidR="000C68F1" w:rsidRPr="000C7630">
      <w:pPr>
        <w:rPr>
          <w:rFonts w:hAnsi="Times New Roman" w:ascii="Times New Roman"/>
          <w:szCs w:val="24"/>
        </w:rPr>
      </w:pPr>
      <w:r w:rsidRPr="000C7630">
        <w:rPr>
          <w:rFonts w:hAnsi="Times New Roman" w:ascii="Times New Roman"/>
          <w:szCs w:val="24"/>
        </w:rPr>
        <w:tab/>
      </w:r>
      <w:r w:rsidRPr="000C7630">
        <w:rPr>
          <w:rFonts w:hAnsi="Times New Roman" w:ascii="Times New Roman"/>
          <w:szCs w:val="24"/>
        </w:rPr>
        <w:tab/>
      </w:r>
      <w:r w:rsidRPr="000C7630">
        <w:rPr>
          <w:rFonts w:hAnsi="Times New Roman" w:ascii="Times New Roman"/>
          <w:szCs w:val="24"/>
        </w:rPr>
        <w:tab/>
      </w:r>
      <w:r w:rsidRPr="000C7630">
        <w:rPr>
          <w:rFonts w:hAnsi="Times New Roman" w:ascii="Times New Roman"/>
          <w:szCs w:val="24"/>
        </w:rPr>
        <w:tab/>
      </w:r>
      <w:r w:rsidRPr="000C7630">
        <w:rPr>
          <w:rFonts w:hAnsi="Times New Roman" w:ascii="Times New Roman"/>
          <w:szCs w:val="24"/>
        </w:rPr>
        <w:tab/>
      </w:r>
      <w:r w:rsidRPr="000C7630">
        <w:rPr>
          <w:rFonts w:hAnsi="Times New Roman" w:ascii="Times New Roman"/>
          <w:szCs w:val="24"/>
        </w:rPr>
        <w:tab/>
        <w:t xml:space="preserve">       </w:t>
      </w:r>
      <w:r w:rsidR="0053211D" w:rsidRPr="000C7630">
        <w:rPr>
          <w:rFonts w:hAnsi="Times New Roman" w:ascii="Times New Roman"/>
          <w:szCs w:val="24"/>
        </w:rPr>
        <w:tab/>
      </w:r>
      <w:r w:rsidR="00E3297A" w:rsidRPr="000C7630">
        <w:rPr>
          <w:rFonts w:hAnsi="Times New Roman" w:ascii="Times New Roman"/>
          <w:szCs w:val="24"/>
        </w:rPr>
        <w:tab/>
      </w:r>
      <w:r w:rsidR="00165E0B" w:rsidRPr="000C7630">
        <w:rPr>
          <w:rFonts w:hAnsi="Times New Roman" w:ascii="Times New Roman"/>
          <w:szCs w:val="24"/>
        </w:rPr>
        <w:t xml:space="preserve">  </w:t>
      </w:r>
      <w:r w:rsidR="00572707" w:rsidRPr="000C7630">
        <w:rPr>
          <w:rFonts w:hAnsi="Times New Roman" w:ascii="Times New Roman"/>
          <w:szCs w:val="24"/>
        </w:rPr>
        <w:t xml:space="preserve">      </w:t>
      </w:r>
      <w:r w:rsidR="00E3297A" w:rsidRPr="000C7630">
        <w:rPr>
          <w:rFonts w:hAnsi="Times New Roman" w:ascii="Times New Roman"/>
          <w:szCs w:val="24"/>
        </w:rPr>
        <w:t>S</w:t>
      </w:r>
      <w:r w:rsidR="00572707" w:rsidRPr="000C7630">
        <w:rPr>
          <w:rFonts w:hAnsi="Times New Roman" w:ascii="Times New Roman"/>
          <w:szCs w:val="24"/>
        </w:rPr>
        <w:t xml:space="preserve"> </w:t>
      </w:r>
      <w:r w:rsidR="00E3297A" w:rsidRPr="000C7630">
        <w:rPr>
          <w:rFonts w:hAnsi="Times New Roman" w:ascii="Times New Roman"/>
          <w:szCs w:val="24"/>
        </w:rPr>
        <w:t>U</w:t>
      </w:r>
      <w:r w:rsidR="00572707" w:rsidRPr="000C7630">
        <w:rPr>
          <w:rFonts w:hAnsi="Times New Roman" w:ascii="Times New Roman"/>
          <w:szCs w:val="24"/>
        </w:rPr>
        <w:t xml:space="preserve"> </w:t>
      </w:r>
      <w:r w:rsidR="00E3297A" w:rsidRPr="000C7630">
        <w:rPr>
          <w:rFonts w:hAnsi="Times New Roman" w:ascii="Times New Roman"/>
          <w:szCs w:val="24"/>
        </w:rPr>
        <w:t>D</w:t>
      </w:r>
      <w:r w:rsidR="00572707" w:rsidRPr="000C7630">
        <w:rPr>
          <w:rFonts w:hAnsi="Times New Roman" w:ascii="Times New Roman"/>
          <w:szCs w:val="24"/>
        </w:rPr>
        <w:t xml:space="preserve"> </w:t>
      </w:r>
      <w:r w:rsidR="00E3297A" w:rsidRPr="000C7630">
        <w:rPr>
          <w:rFonts w:hAnsi="Times New Roman" w:ascii="Times New Roman"/>
          <w:szCs w:val="24"/>
        </w:rPr>
        <w:t>A</w:t>
      </w:r>
      <w:r w:rsidR="00572707" w:rsidRPr="000C7630">
        <w:rPr>
          <w:rFonts w:hAnsi="Times New Roman" w:ascii="Times New Roman"/>
          <w:szCs w:val="24"/>
        </w:rPr>
        <w:t xml:space="preserve"> </w:t>
      </w:r>
      <w:r w:rsidR="00E3297A" w:rsidRPr="000C7630">
        <w:rPr>
          <w:rFonts w:hAnsi="Times New Roman" w:ascii="Times New Roman"/>
          <w:szCs w:val="24"/>
        </w:rPr>
        <w:t>C:</w:t>
      </w:r>
    </w:p>
    <w:p w:rsidRDefault="000C68F1" w:rsidR="000C68F1" w:rsidRPr="000C7630">
      <w:pPr>
        <w:rPr>
          <w:rFonts w:hAnsi="Times New Roman" w:ascii="Times New Roman"/>
          <w:szCs w:val="24"/>
        </w:rPr>
      </w:pPr>
    </w:p>
    <w:p w:rsidRDefault="000C68F1" w:rsidR="000C68F1">
      <w:pPr>
        <w:rPr>
          <w:rFonts w:hAnsi="Times New Roman" w:ascii="Times New Roman"/>
          <w:szCs w:val="24"/>
        </w:rPr>
      </w:pPr>
      <w:r w:rsidRPr="000C7630">
        <w:rPr>
          <w:rFonts w:hAnsi="Times New Roman" w:ascii="Times New Roman"/>
          <w:szCs w:val="24"/>
        </w:rPr>
        <w:tab/>
      </w:r>
      <w:r w:rsidRPr="000C7630">
        <w:rPr>
          <w:rFonts w:hAnsi="Times New Roman" w:ascii="Times New Roman"/>
          <w:szCs w:val="24"/>
        </w:rPr>
        <w:tab/>
      </w:r>
      <w:r w:rsidRPr="000C7630">
        <w:rPr>
          <w:rFonts w:hAnsi="Times New Roman" w:ascii="Times New Roman"/>
          <w:szCs w:val="24"/>
        </w:rPr>
        <w:tab/>
      </w:r>
      <w:r w:rsidRPr="000C7630">
        <w:rPr>
          <w:rFonts w:hAnsi="Times New Roman" w:ascii="Times New Roman"/>
          <w:szCs w:val="24"/>
        </w:rPr>
        <w:tab/>
      </w:r>
      <w:r w:rsidRPr="000C7630">
        <w:rPr>
          <w:rFonts w:hAnsi="Times New Roman" w:ascii="Times New Roman"/>
          <w:szCs w:val="24"/>
        </w:rPr>
        <w:tab/>
      </w:r>
      <w:r w:rsidRPr="000C7630">
        <w:rPr>
          <w:rFonts w:hAnsi="Times New Roman" w:ascii="Times New Roman"/>
          <w:szCs w:val="24"/>
        </w:rPr>
        <w:tab/>
      </w:r>
      <w:r w:rsidRPr="000C7630">
        <w:rPr>
          <w:rFonts w:hAnsi="Times New Roman" w:ascii="Times New Roman"/>
          <w:szCs w:val="24"/>
        </w:rPr>
        <w:tab/>
      </w:r>
      <w:r w:rsidR="0053211D" w:rsidRPr="000C7630">
        <w:rPr>
          <w:rFonts w:hAnsi="Times New Roman" w:ascii="Times New Roman"/>
          <w:szCs w:val="24"/>
        </w:rPr>
        <w:tab/>
      </w:r>
      <w:r w:rsidR="00165E0B" w:rsidRPr="000C7630">
        <w:rPr>
          <w:rFonts w:hAnsi="Times New Roman" w:ascii="Times New Roman"/>
          <w:szCs w:val="24"/>
        </w:rPr>
        <w:t xml:space="preserve">  </w:t>
      </w:r>
      <w:r w:rsidR="00E3297A" w:rsidRPr="000C7630">
        <w:rPr>
          <w:rFonts w:hAnsi="Times New Roman" w:ascii="Times New Roman"/>
          <w:szCs w:val="24"/>
        </w:rPr>
        <w:t xml:space="preserve"> LUCIJA BUTIGAN</w:t>
      </w:r>
      <w:r w:rsidR="001E488A">
        <w:rPr>
          <w:rFonts w:hAnsi="Times New Roman" w:ascii="Times New Roman"/>
          <w:szCs w:val="24"/>
        </w:rPr>
        <w:t>, v.r.</w:t>
      </w:r>
    </w:p>
    <w:p w:rsidRDefault="001E488A" w:rsidP="003C5659" w:rsidR="001E488A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</w:t>
      </w:r>
      <w:r w:rsidRPr="006866B6">
        <w:rPr>
          <w:rFonts w:hAnsi="Times New Roman" w:ascii="Times New Roman"/>
        </w:rPr>
        <w:t xml:space="preserve">Za točnost </w:t>
      </w:r>
      <w:proofErr w:type="spellStart"/>
      <w:r w:rsidRPr="006866B6">
        <w:rPr>
          <w:rFonts w:hAnsi="Times New Roman" w:ascii="Times New Roman"/>
        </w:rPr>
        <w:t>otpravka</w:t>
      </w:r>
      <w:proofErr w:type="spellEnd"/>
      <w:r w:rsidRPr="006866B6">
        <w:rPr>
          <w:rFonts w:hAnsi="Times New Roman" w:ascii="Times New Roman"/>
        </w:rPr>
        <w:t>-ovlašteni službenik:</w:t>
      </w:r>
    </w:p>
    <w:p w:rsidRDefault="001E488A" w:rsidR="001E488A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Valentina Kranjčić</w:t>
      </w:r>
    </w:p>
    <w:p w:rsidRDefault="001E488A" w:rsidR="001E488A" w:rsidRPr="000C7630">
      <w:pPr>
        <w:rPr>
          <w:rFonts w:hAnsi="Times New Roman" w:ascii="Times New Roman"/>
          <w:szCs w:val="24"/>
        </w:rPr>
      </w:pPr>
    </w:p>
    <w:p w:rsidRDefault="001E1914" w:rsidR="001E1914" w:rsidRPr="000C7630">
      <w:pPr>
        <w:rPr>
          <w:rFonts w:hAnsi="Times New Roman" w:ascii="Times New Roman"/>
          <w:szCs w:val="24"/>
        </w:rPr>
      </w:pPr>
    </w:p>
    <w:p w:rsidRDefault="00165E0B" w:rsidR="001E1914" w:rsidRPr="000C7630">
      <w:pPr>
        <w:rPr>
          <w:rFonts w:hAnsi="Times New Roman" w:ascii="Times New Roman"/>
          <w:szCs w:val="24"/>
          <w:u w:val="single"/>
        </w:rPr>
      </w:pPr>
      <w:r w:rsidRPr="000C7630">
        <w:rPr>
          <w:rFonts w:hAnsi="Times New Roman" w:ascii="Times New Roman"/>
          <w:szCs w:val="24"/>
          <w:u w:val="single"/>
        </w:rPr>
        <w:t xml:space="preserve">Uputa </w:t>
      </w:r>
      <w:r w:rsidR="001E1914" w:rsidRPr="000C7630">
        <w:rPr>
          <w:rFonts w:hAnsi="Times New Roman" w:ascii="Times New Roman"/>
          <w:szCs w:val="24"/>
          <w:u w:val="single"/>
        </w:rPr>
        <w:t>o pravnom lijeku:</w:t>
      </w:r>
    </w:p>
    <w:p w:rsidRDefault="001E1914" w:rsidR="001E1914" w:rsidRPr="000C7630">
      <w:pPr>
        <w:rPr>
          <w:rFonts w:hAnsi="Times New Roman" w:ascii="Times New Roman"/>
          <w:szCs w:val="24"/>
        </w:rPr>
      </w:pPr>
      <w:r w:rsidRPr="000C7630">
        <w:rPr>
          <w:rFonts w:hAnsi="Times New Roman" w:ascii="Times New Roman"/>
          <w:szCs w:val="24"/>
        </w:rPr>
        <w:t xml:space="preserve">Protiv ovog </w:t>
      </w:r>
      <w:r w:rsidR="006E502D" w:rsidRPr="000C7630">
        <w:rPr>
          <w:rFonts w:hAnsi="Times New Roman" w:ascii="Times New Roman"/>
          <w:szCs w:val="24"/>
        </w:rPr>
        <w:t>zak</w:t>
      </w:r>
      <w:r w:rsidR="00572707" w:rsidRPr="000C7630">
        <w:rPr>
          <w:rFonts w:hAnsi="Times New Roman" w:ascii="Times New Roman"/>
          <w:szCs w:val="24"/>
        </w:rPr>
        <w:t>ljučka nije dopuštena žalba (članak</w:t>
      </w:r>
      <w:r w:rsidR="006E502D" w:rsidRPr="000C7630">
        <w:rPr>
          <w:rFonts w:hAnsi="Times New Roman" w:ascii="Times New Roman"/>
          <w:szCs w:val="24"/>
        </w:rPr>
        <w:t xml:space="preserve"> 11. </w:t>
      </w:r>
      <w:r w:rsidR="00572707" w:rsidRPr="000C7630">
        <w:rPr>
          <w:rFonts w:hAnsi="Times New Roman" w:ascii="Times New Roman"/>
          <w:szCs w:val="24"/>
        </w:rPr>
        <w:t>točka</w:t>
      </w:r>
      <w:r w:rsidR="006E502D" w:rsidRPr="000C7630">
        <w:rPr>
          <w:rFonts w:hAnsi="Times New Roman" w:ascii="Times New Roman"/>
          <w:szCs w:val="24"/>
        </w:rPr>
        <w:t xml:space="preserve"> 9. Stečajnog zakona).</w:t>
      </w:r>
    </w:p>
    <w:p w:rsidRDefault="00936BB9" w:rsidP="00572707" w:rsidR="00936BB9">
      <w:pPr>
        <w:rPr>
          <w:rFonts w:hAnsi="Times New Roman" w:ascii="Times New Roman"/>
          <w:szCs w:val="24"/>
        </w:rPr>
      </w:pPr>
    </w:p>
    <w:p w:rsidRDefault="00572707" w:rsidP="00572707" w:rsidR="00572707" w:rsidRPr="001E488A">
      <w:pPr>
        <w:rPr>
          <w:rFonts w:hAnsi="Times New Roman" w:ascii="Times New Roman"/>
          <w:color w:val="FFFFFF"/>
          <w:szCs w:val="24"/>
        </w:rPr>
      </w:pPr>
      <w:r w:rsidRPr="001E488A">
        <w:rPr>
          <w:rFonts w:hAnsi="Times New Roman" w:ascii="Times New Roman"/>
          <w:color w:val="FFFFFF"/>
          <w:szCs w:val="24"/>
        </w:rPr>
        <w:t>DNA:</w:t>
      </w:r>
    </w:p>
    <w:p w:rsidRDefault="00845C0F" w:rsidP="00845C0F" w:rsidR="00845C0F" w:rsidRPr="001E488A">
      <w:pPr>
        <w:numPr>
          <w:ilvl w:val="0"/>
          <w:numId w:val="15"/>
        </w:numPr>
        <w:jc w:val="both"/>
        <w:rPr>
          <w:rFonts w:hAnsi="Times New Roman" w:ascii="Times New Roman"/>
          <w:color w:val="FFFFFF"/>
          <w:szCs w:val="24"/>
        </w:rPr>
      </w:pPr>
      <w:r w:rsidRPr="001E488A">
        <w:rPr>
          <w:rFonts w:hAnsi="Times New Roman" w:ascii="Times New Roman"/>
          <w:color w:val="FFFFFF"/>
          <w:szCs w:val="24"/>
        </w:rPr>
        <w:t>Financija agencija Zagreb</w:t>
      </w:r>
    </w:p>
    <w:p w:rsidRDefault="00845C0F" w:rsidP="00845C0F" w:rsidR="00845C0F" w:rsidRPr="001E488A">
      <w:pPr>
        <w:numPr>
          <w:ilvl w:val="0"/>
          <w:numId w:val="15"/>
        </w:numPr>
        <w:jc w:val="both"/>
        <w:rPr>
          <w:rFonts w:hAnsi="Times New Roman" w:ascii="Times New Roman"/>
          <w:color w:val="FFFFFF"/>
          <w:szCs w:val="24"/>
        </w:rPr>
      </w:pPr>
      <w:r w:rsidRPr="001E488A">
        <w:rPr>
          <w:rFonts w:hAnsi="Times New Roman" w:ascii="Times New Roman"/>
          <w:color w:val="FFFFFF"/>
          <w:szCs w:val="24"/>
        </w:rPr>
        <w:t>dužnik ISSA PROJEKT d.o.o., Zagreb, Savska 141, putem punomoćnika Tomislav Grahovac, odvjetnik, Zagreb, Ilica 146/1</w:t>
      </w:r>
    </w:p>
    <w:p w:rsidRDefault="00845C0F" w:rsidP="00845C0F" w:rsidR="00845C0F" w:rsidRPr="001E488A">
      <w:pPr>
        <w:numPr>
          <w:ilvl w:val="0"/>
          <w:numId w:val="15"/>
        </w:numPr>
        <w:jc w:val="both"/>
        <w:rPr>
          <w:rFonts w:hAnsi="Times New Roman" w:ascii="Times New Roman"/>
          <w:color w:val="FFFFFF"/>
          <w:szCs w:val="24"/>
        </w:rPr>
      </w:pPr>
      <w:r w:rsidRPr="001E488A">
        <w:rPr>
          <w:rFonts w:hAnsi="Times New Roman" w:ascii="Times New Roman"/>
          <w:color w:val="FFFFFF"/>
          <w:szCs w:val="24"/>
        </w:rPr>
        <w:t>zakonski zastupnik  dužnika Iv</w:t>
      </w:r>
      <w:bookmarkStart w:name="_GoBack" w:id="0"/>
      <w:bookmarkEnd w:id="0"/>
      <w:r w:rsidRPr="001E488A">
        <w:rPr>
          <w:rFonts w:hAnsi="Times New Roman" w:ascii="Times New Roman"/>
          <w:color w:val="FFFFFF"/>
          <w:szCs w:val="24"/>
        </w:rPr>
        <w:t xml:space="preserve">a Marijan </w:t>
      </w:r>
      <w:proofErr w:type="spellStart"/>
      <w:r w:rsidRPr="001E488A">
        <w:rPr>
          <w:rFonts w:hAnsi="Times New Roman" w:ascii="Times New Roman"/>
          <w:color w:val="FFFFFF"/>
          <w:szCs w:val="24"/>
        </w:rPr>
        <w:t>Kvaternikova</w:t>
      </w:r>
      <w:proofErr w:type="spellEnd"/>
      <w:r w:rsidRPr="001E488A">
        <w:rPr>
          <w:rFonts w:hAnsi="Times New Roman" w:ascii="Times New Roman"/>
          <w:color w:val="FFFFFF"/>
          <w:szCs w:val="24"/>
        </w:rPr>
        <w:t xml:space="preserve"> 140/b</w:t>
      </w:r>
    </w:p>
    <w:p w:rsidRDefault="00845C0F" w:rsidP="00845C0F" w:rsidR="000C68F1" w:rsidRPr="001E488A">
      <w:pPr>
        <w:numPr>
          <w:ilvl w:val="0"/>
          <w:numId w:val="15"/>
        </w:numPr>
        <w:jc w:val="both"/>
        <w:rPr>
          <w:rFonts w:hAnsi="Times New Roman" w:ascii="Times New Roman"/>
          <w:color w:val="FFFFFF"/>
          <w:szCs w:val="24"/>
        </w:rPr>
      </w:pPr>
      <w:r w:rsidRPr="001E488A">
        <w:rPr>
          <w:rFonts w:hAnsi="Times New Roman" w:ascii="Times New Roman"/>
          <w:bCs/>
          <w:color w:val="FFFFFF"/>
          <w:szCs w:val="24"/>
        </w:rPr>
        <w:lastRenderedPageBreak/>
        <w:t>p</w:t>
      </w:r>
      <w:r w:rsidR="001E488A">
        <w:rPr>
          <w:rFonts w:hAnsi="Times New Roman" w:ascii="Times New Roman"/>
          <w:bCs/>
          <w:color w:val="FFFFFF"/>
          <w:szCs w:val="24"/>
        </w:rPr>
        <w:t>rivremena stečajna upravite</w:t>
      </w:r>
    </w:p>
    <w:sectPr w:rsidSect="00936BB9" w:rsidR="000C68F1" w:rsidRPr="001E488A">
      <w:pgSz w:code="9" w:h="16840" w:w="11907"/>
      <w:pgMar w:gutter="0" w:footer="720" w:header="720" w:left="1418" w:bottom="1134" w:right="1418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7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9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E296FCE"/>
    <w:multiLevelType w:val="hybridMultilevel"/>
    <w:tmpl w:val="EE642F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4"/>
  </w:num>
  <w:num w:numId="4">
    <w:abstractNumId w:val="13"/>
  </w:num>
  <w:num w:numId="5">
    <w:abstractNumId w:val="12"/>
  </w:num>
  <w:num w:numId="6">
    <w:abstractNumId w:val="2"/>
  </w:num>
  <w:num w:numId="7">
    <w:abstractNumId w:val="7"/>
  </w:num>
  <w:num w:numId="8">
    <w:abstractNumId w:val="8"/>
  </w:num>
  <w:num w:numId="9">
    <w:abstractNumId w:val="6"/>
  </w:num>
  <w:num w:numId="10">
    <w:abstractNumId w:val="3"/>
  </w:num>
  <w:num w:numId="11">
    <w:abstractNumId w:val="11"/>
  </w:num>
  <w:num w:numId="12">
    <w:abstractNumId w:val="4"/>
  </w:num>
  <w:num w:numId="13">
    <w:abstractNumId w:val="16"/>
  </w:num>
  <w:num w:numId="14">
    <w:abstractNumId w:val="10"/>
  </w:num>
  <w:num w:numId="15">
    <w:abstractNumId w:val="9"/>
  </w:num>
  <w:num w:numId="16">
    <w:abstractNumId w:val="5"/>
  </w:num>
  <w:num w:numId="17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C68F1"/>
    <w:rsid w:val="000C7630"/>
    <w:rsid w:val="001124AF"/>
    <w:rsid w:val="0013102F"/>
    <w:rsid w:val="00145FAD"/>
    <w:rsid w:val="00163A6D"/>
    <w:rsid w:val="00165E0B"/>
    <w:rsid w:val="001D4893"/>
    <w:rsid w:val="001E1914"/>
    <w:rsid w:val="001E488A"/>
    <w:rsid w:val="0029599A"/>
    <w:rsid w:val="002D4AB4"/>
    <w:rsid w:val="002E3ED1"/>
    <w:rsid w:val="00387F4B"/>
    <w:rsid w:val="003F3A27"/>
    <w:rsid w:val="004071E2"/>
    <w:rsid w:val="0043255A"/>
    <w:rsid w:val="0053211D"/>
    <w:rsid w:val="0055602D"/>
    <w:rsid w:val="00572707"/>
    <w:rsid w:val="005B1852"/>
    <w:rsid w:val="005B6CD6"/>
    <w:rsid w:val="005D2D72"/>
    <w:rsid w:val="005E4A2F"/>
    <w:rsid w:val="005F36A9"/>
    <w:rsid w:val="00615F8F"/>
    <w:rsid w:val="006160AF"/>
    <w:rsid w:val="00661945"/>
    <w:rsid w:val="00684A5E"/>
    <w:rsid w:val="00691D48"/>
    <w:rsid w:val="006A590A"/>
    <w:rsid w:val="006E502D"/>
    <w:rsid w:val="006E5CAA"/>
    <w:rsid w:val="006F2AFA"/>
    <w:rsid w:val="00707BDE"/>
    <w:rsid w:val="00741230"/>
    <w:rsid w:val="007659E8"/>
    <w:rsid w:val="007E0959"/>
    <w:rsid w:val="007E14DB"/>
    <w:rsid w:val="007E3223"/>
    <w:rsid w:val="00835F62"/>
    <w:rsid w:val="00845C0F"/>
    <w:rsid w:val="00877C58"/>
    <w:rsid w:val="008A2026"/>
    <w:rsid w:val="008B1AE2"/>
    <w:rsid w:val="008F4E9B"/>
    <w:rsid w:val="00936132"/>
    <w:rsid w:val="00936BB9"/>
    <w:rsid w:val="00965B5C"/>
    <w:rsid w:val="00991667"/>
    <w:rsid w:val="009A33F6"/>
    <w:rsid w:val="009D2F12"/>
    <w:rsid w:val="00A06D62"/>
    <w:rsid w:val="00A17963"/>
    <w:rsid w:val="00A22D5F"/>
    <w:rsid w:val="00A62C6B"/>
    <w:rsid w:val="00AA75C5"/>
    <w:rsid w:val="00AB33C9"/>
    <w:rsid w:val="00B05F08"/>
    <w:rsid w:val="00BA4751"/>
    <w:rsid w:val="00BB2677"/>
    <w:rsid w:val="00BD1F7F"/>
    <w:rsid w:val="00C361AD"/>
    <w:rsid w:val="00C56D33"/>
    <w:rsid w:val="00CA4253"/>
    <w:rsid w:val="00CC5AF6"/>
    <w:rsid w:val="00D07141"/>
    <w:rsid w:val="00D8075B"/>
    <w:rsid w:val="00D833AE"/>
    <w:rsid w:val="00D85197"/>
    <w:rsid w:val="00D86C1F"/>
    <w:rsid w:val="00D97BFC"/>
    <w:rsid w:val="00DA6A9C"/>
    <w:rsid w:val="00DA7D7D"/>
    <w:rsid w:val="00DE3289"/>
    <w:rsid w:val="00E06A1C"/>
    <w:rsid w:val="00E3297A"/>
    <w:rsid w:val="00E57508"/>
    <w:rsid w:val="00EB7BB3"/>
    <w:rsid w:val="00F075B4"/>
    <w:rsid w:val="00F27772"/>
    <w:rsid w:val="00F306A5"/>
    <w:rsid w:val="00F34B2F"/>
    <w:rsid w:val="00F91B65"/>
    <w:rsid w:val="00F967B5"/>
    <w:rsid w:val="00FA79AD"/>
    <w:rsid w:val="00FC0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link w:val="TekstbaloniaChar"/>
    <w:rsid w:val="00965B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65B5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26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B26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67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6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6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link w:val="TekstbaloniaChar"/>
    <w:rsid w:val="00965B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65B5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26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B26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67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6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6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2015.</izvorni_sadrzaj>
    <derivirana_varijabla naziv="DomainObject.DatumDonosenjaOdluke_1">9.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St-1168/2013-28</izvorni_sadrzaj>
    <derivirana_varijabla naziv="DomainObject.Oznaka_1">St-1168/2013-28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1168</izvorni_sadrzaj>
    <derivirana_varijabla naziv="DomainObject.Predmet.Broj_1">1168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2013.</izvorni_sadrzaj>
    <derivirana_varijabla naziv="DomainObject.Predmet.DatumOsnivanja_1">16.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St-1168/2013</izvorni_sadrzaj>
    <derivirana_varijabla naziv="DomainObject.Predmet.OznakaBroj_1">St-1168/2013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ISSA PROJEKT d.o.o. turistička agencija i ugostiteljstvo zastupanog po punomoćniku IVA MARIJAN; Tomislav Grahovac, odvjetnik</izvorni_sadrzaj>
    <derivirana_varijabla naziv="DomainObject.Predmet.ProtustrankaFormated_1">  ISSA PROJEKT d.o.o. turistička agencija i ugostiteljstvo zastupanog po punomoćniku IVA MARIJAN; Tomislav Grahovac, odvjetnik</derivirana_varijabla>
  </DomainObject.Predmet.ProtustrankaFormated>
  <DomainObject.Predmet.ProtustrankaFormatedOIB>
    <izvorni_sadrzaj>  ISSA PROJEKT d.o.o. turistička agencija i ugostiteljstvo, OIB 27729795293 zastupanog po punomoćniku IVA MARIJAN; Tomislav Grahovac, odvjetnik</izvorni_sadrzaj>
    <derivirana_varijabla naziv="DomainObject.Predmet.ProtustrankaFormatedOIB_1">  ISSA PROJEKT d.o.o. turistička agencija i ugostiteljstvo, OIB 27729795293 zastupanog po punomoćniku IVA MARIJAN; Tomislav Grahovac, odvjetnik</derivirana_varijabla>
  </DomainObject.Predmet.ProtustrankaFormatedOIB>
  <DomainObject.Predmet.ProtustrankaFormatedWithAdress>
    <izvorni_sadrzaj> ISSA PROJEKT d.o.o. turistička agencija i ugostiteljstvo, Savska 141, 10000 Zagreb zastupanog po punomoćniku IVA MARIJAN; Tomislav Grahovac, odvjetnik</izvorni_sadrzaj>
    <derivirana_varijabla naziv="DomainObject.Predmet.ProtustrankaFormatedWithAdress_1"> ISSA PROJEKT d.o.o. turistička agencija i ugostiteljstvo, Savska 141, 10000 Zagreb zastupanog po punomoćniku IVA MARIJAN; Tomislav Grahovac, odvjetnik</derivirana_varijabla>
  </DomainObject.Predmet.ProtustrankaFormatedWithAdress>
  <DomainObject.Predmet.ProtustrankaFormatedWithAdressOIB>
    <izvorni_sadrzaj> ISSA PROJEKT d.o.o. turistička agencija i ugostiteljstvo, OIB 27729795293, Savska 141, 10000 Zagreb zastupanog po punomoćniku IVA MARIJAN; Tomislav Grahovac, odvjetnik</izvorni_sadrzaj>
    <derivirana_varijabla naziv="DomainObject.Predmet.ProtustrankaFormatedWithAdressOIB_1"> ISSA PROJEKT d.o.o. turistička agencija i ugostiteljstvo, OIB 27729795293, Savska 141, 10000 Zagreb zastupanog po punomoćniku IVA MARIJAN; Tomislav Grahovac, odvjetnik</derivirana_varijabla>
  </DomainObject.Predmet.ProtustrankaFormatedWithAdressOIB>
  <DomainObject.Predmet.ProtustrankaWithAdress>
    <izvorni_sadrzaj>ISSA PROJEKT d.o.o. turistička agencija i ugostiteljstvo Savska 141, 10000 Zagreb</izvorni_sadrzaj>
    <derivirana_varijabla naziv="DomainObject.Predmet.ProtustrankaWithAdress_1">ISSA PROJEKT d.o.o. turistička agencija i ugostiteljstvo Savska 141, 10000 Zagreb</derivirana_varijabla>
  </DomainObject.Predmet.ProtustrankaWithAdress>
  <DomainObject.Predmet.ProtustrankaWithAdressOIB>
    <izvorni_sadrzaj>ISSA PROJEKT d.o.o. turistička agencija i ugostiteljstvo, OIB 27729795293, Savska 141, 10000 Zagreb</izvorni_sadrzaj>
    <derivirana_varijabla naziv="DomainObject.Predmet.ProtustrankaWithAdressOIB_1">ISSA PROJEKT d.o.o. turistička agencija i ugostiteljstvo, OIB 27729795293, Savska 141, 10000 Zagreb</derivirana_varijabla>
  </DomainObject.Predmet.ProtustrankaWithAdressOIB>
  <DomainObject.Predmet.ProtustrankaNazivFormated>
    <izvorni_sadrzaj>ISSA PROJEKT d.o.o. turistička agencija i ugostiteljstvo</izvorni_sadrzaj>
    <derivirana_varijabla naziv="DomainObject.Predmet.ProtustrankaNazivFormated_1">ISSA PROJEKT d.o.o. turistička agencija i ugostiteljstvo</derivirana_varijabla>
  </DomainObject.Predmet.ProtustrankaNazivFormated>
  <DomainObject.Predmet.ProtustrankaNazivFormatedOIB>
    <izvorni_sadrzaj>ISSA PROJEKT d.o.o. turistička agencija i ugostiteljstvo, OIB 27729795293</izvorni_sadrzaj>
    <derivirana_varijabla naziv="DomainObject.Predmet.ProtustrankaNazivFormatedOIB_1">ISSA PROJEKT d.o.o. turistička agencija i ugostiteljstvo, OIB 27729795293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ISSA PROJEKT d.o.o. turistička agencija i ugostiteljstvo zastupanog po punomoćniku IVA MARIJAN; Tomislav Grahovac, odvjetnik</item>
    </izvorni_sadrzaj>
    <derivirana_varijabla naziv="DomainObject.Predmet.ProtuStrankaListFormated_1">
      <item>ISSA PROJEKT d.o.o. turistička agencija i ugostiteljstvo zastupanog po punomoćniku IVA MARIJAN; Tomislav Grahovac, odvjetnik</item>
    </derivirana_varijabla>
  </DomainObject.Predmet.ProtuStrankaListFormated>
  <DomainObject.Predmet.ProtuStrankaListFormatedOIB>
    <izvorni_sadrzaj>
      <item>ISSA PROJEKT d.o.o. turistička agencija i ugostiteljstvo, OIB 27729795293 zastupanog po punomoćniku IVA MARIJAN; Tomislav Grahovac, odvjetnik</item>
    </izvorni_sadrzaj>
    <derivirana_varijabla naziv="DomainObject.Predmet.ProtuStrankaListFormatedOIB_1">
      <item>ISSA PROJEKT d.o.o. turistička agencija i ugostiteljstvo, OIB 27729795293 zastupanog po punomoćniku IVA MARIJAN; Tomislav Grahovac, odvjetnik</item>
    </derivirana_varijabla>
  </DomainObject.Predmet.ProtuStrankaListFormatedOIB>
  <DomainObject.Predmet.ProtuStrankaListFormatedWithAdress>
    <izvorni_sadrzaj>
      <item>ISSA PROJEKT d.o.o. turistička agencija i ugostiteljstvo, Savska 141, 10000 Zagreb zastupanog po punomoćniku IVA MARIJAN; Tomislav Grahovac, odvjetnik</item>
    </izvorni_sadrzaj>
    <derivirana_varijabla naziv="DomainObject.Predmet.ProtuStrankaListFormatedWithAdress_1">
      <item>ISSA PROJEKT d.o.o. turistička agencija i ugostiteljstvo, Savska 141, 10000 Zagreb zastupanog po punomoćniku IVA MARIJAN; Tomislav Grahovac, odvjetnik</item>
    </derivirana_varijabla>
  </DomainObject.Predmet.ProtuStrankaListFormatedWithAdress>
  <DomainObject.Predmet.ProtuStrankaListFormatedWithAdressOIB>
    <izvorni_sadrzaj>
      <item>ISSA PROJEKT d.o.o. turistička agencija i ugostiteljstvo, OIB 27729795293, Savska 141, 10000 Zagreb zastupanog po punomoćniku IVA MARIJAN; Tomislav Grahovac, odvjetnik</item>
    </izvorni_sadrzaj>
    <derivirana_varijabla naziv="DomainObject.Predmet.ProtuStrankaListFormatedWithAdressOIB_1">
      <item>ISSA PROJEKT d.o.o. turistička agencija i ugostiteljstvo, OIB 27729795293, Savska 141, 10000 Zagreb zastupanog po punomoćniku IVA MARIJAN; Tomislav Grahovac, odvjetnik</item>
    </derivirana_varijabla>
  </DomainObject.Predmet.ProtuStrankaListFormatedWithAdressOIB>
  <DomainObject.Predmet.ProtuStrankaListNazivFormated>
    <izvorni_sadrzaj>
      <item>ISSA PROJEKT d.o.o. turistička agencija i ugostiteljstvo</item>
    </izvorni_sadrzaj>
    <derivirana_varijabla naziv="DomainObject.Predmet.ProtuStrankaListNazivFormated_1">
      <item>ISSA PROJEKT d.o.o. turistička agencija i ugostiteljstvo</item>
    </derivirana_varijabla>
  </DomainObject.Predmet.ProtuStrankaListNazivFormated>
  <DomainObject.Predmet.ProtuStrankaListNazivFormatedOIB>
    <izvorni_sadrzaj>
      <item>ISSA PROJEKT d.o.o. turistička agencija i ugostiteljstvo, OIB 27729795293</item>
    </izvorni_sadrzaj>
    <derivirana_varijabla naziv="DomainObject.Predmet.ProtuStrankaListNazivFormatedOIB_1">
      <item>ISSA PROJEKT d.o.o. turistička agencija i ugostiteljstvo, OIB 27729795293</item>
    </derivirana_varijabla>
  </DomainObject.Predmet.ProtuStrankaListNazivFormatedOIB>
  <DomainObject.Predmet.OstaliListFormated>
    <izvorni_sadrzaj>
      <item>IVA MARIJAN punomoćnik sudionika u postupku ISSA PROJEKT d.o.o. turistička agencija i ugostiteljstvo</item>
      <item>ANAMARIA IVANKOVIĆ</item>
      <item>Ministarstvo financija RH, Porezna uprava</item>
      <item>Tomislav Grahovac, odvjetnik punomoćnik sudionika u postupku ISSA PROJEKT d.o.o. turistička agencija i ugostiteljstvo</item>
    </izvorni_sadrzaj>
    <derivirana_varijabla naziv="DomainObject.Predmet.OstaliListFormated_1">
      <item>IVA MARIJAN punomoćnik sudionika u postupku ISSA PROJEKT d.o.o. turistička agencija i ugostiteljstvo</item>
      <item>ANAMARIA IVANKOVIĆ</item>
      <item>Ministarstvo financija RH, Porezna uprava</item>
      <item>Tomislav Grahovac, odvjetnik punomoćnik sudionika u postupku ISSA PROJEKT d.o.o. turistička agencija i ugostiteljstvo</item>
    </derivirana_varijabla>
  </DomainObject.Predmet.OstaliListFormated>
  <DomainObject.Predmet.OstaliListFormatedOIB>
    <izvorni_sadrzaj>
      <item>IVA MARIJAN punomoćnik sudionika u postupku ISSA PROJEKT d.o.o. turistička agencija i ugostiteljstvo</item>
      <item>ANAMARIA IVANKOVIĆ, OIB 26902318451</item>
      <item>Ministarstvo financija RH, Porezna uprava</item>
      <item>Tomislav Grahovac, odvjetnik punomoćnik sudionika u postupku ISSA PROJEKT d.o.o. turistička agencija i ugostiteljstvo</item>
    </izvorni_sadrzaj>
    <derivirana_varijabla naziv="DomainObject.Predmet.OstaliListFormatedOIB_1">
      <item>IVA MARIJAN punomoćnik sudionika u postupku ISSA PROJEKT d.o.o. turistička agencija i ugostiteljstvo</item>
      <item>ANAMARIA IVANKOVIĆ, OIB 26902318451</item>
      <item>Ministarstvo financija RH, Porezna uprava</item>
      <item>Tomislav Grahovac, odvjetnik punomoćnik sudionika u postupku ISSA PROJEKT d.o.o. turistička agencija i ugostiteljstvo</item>
    </derivirana_varijabla>
  </DomainObject.Predmet.OstaliListFormatedOIB>
  <DomainObject.Predmet.OstaliListFormatedWithAdress>
    <izvorni_sadrzaj>
      <item>IVA MARIJAN, Kvaternikova 140/b, 10000 Zagreb punomoćnik sudionika u postupku ISSA PROJEKT d.o.o. turistička agencija i ugostiteljstvo</item>
      <item>ANAMARIA IVANKOVIĆ, Britanski trg 10, 10000 Zagreb</item>
      <item>Ministarstvo financija RH, Porezna uprava, Av. Dubrovnik 32, 10000 Zagreb</item>
      <item>Tomislav Grahovac, odvjetnik, Ilica 146/I, 10000 Zagreb punomoćnik sudionika u postupku ISSA PROJEKT d.o.o. turistička agencija i ugostiteljstvo</item>
    </izvorni_sadrzaj>
    <derivirana_varijabla naziv="DomainObject.Predmet.OstaliListFormatedWithAdress_1">
      <item>IVA MARIJAN, Kvaternikova 140/b, 10000 Zagreb punomoćnik sudionika u postupku ISSA PROJEKT d.o.o. turistička agencija i ugostiteljstvo</item>
      <item>ANAMARIA IVANKOVIĆ, Britanski trg 10, 10000 Zagreb</item>
      <item>Ministarstvo financija RH, Porezna uprava, Av. Dubrovnik 32, 10000 Zagreb</item>
      <item>Tomislav Grahovac, odvjetnik, Ilica 146/I, 10000 Zagreb punomoćnik sudionika u postupku ISSA PROJEKT d.o.o. turistička agencija i ugostiteljstvo</item>
    </derivirana_varijabla>
  </DomainObject.Predmet.OstaliListFormatedWithAdress>
  <DomainObject.Predmet.OstaliListFormatedWithAdressOIB>
    <izvorni_sadrzaj>
      <item>IVA MARIJAN, Kvaternikova 140/b, 10000 Zagreb punomoćnik sudionika u postupku ISSA PROJEKT d.o.o. turistička agencija i ugostiteljstvo</item>
      <item>ANAMARIA IVANKOVIĆ, OIB 26902318451, Britanski trg 10, 10000 Zagreb</item>
      <item>Ministarstvo financija RH, Porezna uprava, Av. Dubrovnik 32, 10000 Zagreb</item>
      <item>Tomislav Grahovac, odvjetnik, Ilica 146/I, 10000 Zagreb punomoćnik sudionika u postupku ISSA PROJEKT d.o.o. turistička agencija i ugostiteljstvo</item>
    </izvorni_sadrzaj>
    <derivirana_varijabla naziv="DomainObject.Predmet.OstaliListFormatedWithAdressOIB_1">
      <item>IVA MARIJAN, Kvaternikova 140/b, 10000 Zagreb punomoćnik sudionika u postupku ISSA PROJEKT d.o.o. turistička agencija i ugostiteljstvo</item>
      <item>ANAMARIA IVANKOVIĆ, OIB 26902318451, Britanski trg 10, 10000 Zagreb</item>
      <item>Ministarstvo financija RH, Porezna uprava, Av. Dubrovnik 32, 10000 Zagreb</item>
      <item>Tomislav Grahovac, odvjetnik, Ilica 146/I, 10000 Zagreb punomoćnik sudionika u postupku ISSA PROJEKT d.o.o. turistička agencija i ugostiteljstvo</item>
    </derivirana_varijabla>
  </DomainObject.Predmet.OstaliListFormatedWithAdressOIB>
  <DomainObject.Predmet.OstaliListNazivFormated>
    <izvorni_sadrzaj>
      <item>IVA MARIJAN</item>
      <item>ANAMARIA IVANKOVIĆ</item>
      <item>Ministarstvo financija RH, Porezna uprava</item>
      <item>Tomislav Grahovac, odvjetnik</item>
    </izvorni_sadrzaj>
    <derivirana_varijabla naziv="DomainObject.Predmet.OstaliListNazivFormated_1">
      <item>IVA MARIJAN</item>
      <item>ANAMARIA IVANKOVIĆ</item>
      <item>Ministarstvo financija RH, Porezna uprava</item>
      <item>Tomislav Grahovac, odvjetnik</item>
    </derivirana_varijabla>
  </DomainObject.Predmet.OstaliListNazivFormated>
  <DomainObject.Predmet.OstaliListNazivFormatedOIB>
    <izvorni_sadrzaj>
      <item>IVA MARIJAN</item>
      <item>ANAMARIA IVANKOVIĆ, OIB 26902318451</item>
      <item>Ministarstvo financija RH, Porezna uprava</item>
      <item>Tomislav Grahovac, odvjetnik</item>
    </izvorni_sadrzaj>
    <derivirana_varijabla naziv="DomainObject.Predmet.OstaliListNazivFormatedOIB_1">
      <item>IVA MARIJAN</item>
      <item>ANAMARIA IVANKOVIĆ, OIB 26902318451</item>
      <item>Ministarstvo financija RH, Porezna uprava</item>
      <item>Tomislav Grahovac,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2015.</izvorni_sadrzaj>
    <derivirana_varijabla naziv="DomainObject.Datum_1">15. srpnja 2015.</derivirana_varijabla>
  </DomainObject.Datum>
  <DomainObject.PoslovniBrojDokumenta>
    <izvorni_sadrzaj>St-1168/2013-28</izvorni_sadrzaj>
    <derivirana_varijabla naziv="DomainObject.PoslovniBrojDokumenta_1">St-1168/2013-28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ISSA PROJEKT d.o.o. turistička agencija i ugostiteljstvo</izvorni_sadrzaj>
    <derivirana_varijabla naziv="DomainObject.Predmet.ProtustrankaIDrugi_1">ISSA PROJEKT d.o.o. turistička agencija i ugostiteljstvo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ISSA PROJEKT d.o.o. turistička agencija i ugostiteljstvo, OIB 27729795293, Savska 141, 10000 Zagreb</izvorni_sadrzaj>
    <derivirana_varijabla naziv="DomainObject.Predmet.ProtustrankaIDrugiAdressOIB_1">ISSA PROJEKT d.o.o. turistička agencija i ugostiteljstvo, OIB 27729795293, Savska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ISSA PROJEKT d.o.o. turistička agencija i ugostiteljstvo</item>
      <item>FINA ZAGREB</item>
      <item>IVA MARIJAN</item>
      <item>ANAMARIA IVANKOVIĆ</item>
      <item>Ministarstvo financija RH, Porezna uprava</item>
      <item>Tomislav Grahovac, odvjetnik</item>
    </izvorni_sadrzaj>
    <derivirana_varijabla naziv="DomainObject.Predmet.SudioniciListNaziv_1">
      <item>ISSA PROJEKT d.o.o. turistička agencija i ugostiteljstvo</item>
      <item>FINA ZAGREB</item>
      <item>IVA MARIJAN</item>
      <item>ANAMARIA IVANKOVIĆ</item>
      <item>Ministarstvo financija RH, Porezna uprava</item>
      <item>Tomislav Grahovac, odvjetnik</item>
    </derivirana_varijabla>
  </DomainObject.Predmet.SudioniciListNaziv>
  <DomainObject.Predmet.SudioniciListAdressOIB>
    <izvorni_sadrzaj>
      <item>ISSA PROJEKT d.o.o. turistička agencija i ugostiteljstvo, OIB 27729795293, Savska 141,10000 Zagreb</item>
      <item>FINA ZAGREB, OIB 85821130368, Ulica grada Vukovara 70,10000 Zagreb</item>
      <item>IVA MARIJAN, Kvaternikova 140/b,10000 Zagreb</item>
      <item>ANAMARIA IVANKOVIĆ, OIB 26902318451, Britanski trg 10,10000 Zagreb</item>
      <item>Ministarstvo financija RH, Porezna uprava, Av. Dubrovnik 32,10000 Zagreb</item>
      <item>Tomislav Grahovac, odvjetnik, Ilica 146/I,10000 Zagreb</item>
    </izvorni_sadrzaj>
    <derivirana_varijabla naziv="DomainObject.Predmet.SudioniciListAdressOIB_1">
      <item>ISSA PROJEKT d.o.o. turistička agencija i ugostiteljstvo, OIB 27729795293, Savska 141,10000 Zagreb</item>
      <item>FINA ZAGREB, OIB 85821130368, Ulica grada Vukovara 70,10000 Zagreb</item>
      <item>IVA MARIJAN, Kvaternikova 140/b,10000 Zagreb</item>
      <item>ANAMARIA IVANKOVIĆ, OIB 26902318451, Britanski trg 10,10000 Zagreb</item>
      <item>Ministarstvo financija RH, Porezna uprava, Av. Dubrovnik 32,10000 Zagreb</item>
      <item>Tomislav Grahovac, odvjetnik, Ilica 146/I,10000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27729795293</item>
      <item>, OIB 85821130368</item>
      <item>, OIB null</item>
      <item>, OIB 26902318451</item>
      <item>, OIB null</item>
      <item>, OIB null</item>
    </izvorni_sadrzaj>
    <derivirana_varijabla naziv="DomainObject.Predmet.SudioniciListNazivOIB_1">
      <item>, OIB 27729795293</item>
      <item>, OIB 85821130368</item>
      <item>, OIB null</item>
      <item>, OIB 26902318451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272</properties:Words>
  <properties:Characters>1435</properties:Characters>
  <properties:Lines>50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2015-07-08T08:18:00Z</dcterms:created>
  <dc:creator>Sudsko vijeće</dc:creator>
  <cp:lastModifiedBy>Lucija Butigan</cp:lastModifiedBy>
  <cp:lastPrinted>2015-07-15T08:47:00Z</cp:lastPrinted>
  <dcterms:modified xmlns:xsi="http://www.w3.org/2001/XMLSchema-instance" xsi:type="dcterms:W3CDTF">2015-07-15T08:50:00Z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St-1168/2013-28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