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cc3f" w14:paraId="1f9cc3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B2363" w:rsidP="005B2363" w:rsidR="005B2363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7-St-200/2016-13.</w:t>
      </w:r>
    </w:p>
    <w:p w:rsidRDefault="005B2363" w:rsidP="005B2363" w:rsidR="005B2363">
      <w:pPr>
        <w:jc w:val="right"/>
      </w:pPr>
    </w:p>
    <w:p w:rsidRDefault="005B2363" w:rsidP="005B2363" w:rsidR="005B236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 R E P U B L I K A   H R V A T S K A</w:t>
      </w:r>
    </w:p>
    <w:p w:rsidRDefault="005B2363" w:rsidP="005B2363" w:rsidR="005B2363">
      <w:pPr>
        <w:jc w:val="center"/>
        <w:rPr>
          <w:rFonts w:hAnsi="Arial" w:ascii="Arial"/>
          <w:b/>
        </w:rPr>
      </w:pPr>
    </w:p>
    <w:p w:rsidRDefault="005B2363" w:rsidP="005B2363" w:rsidR="005B236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5B2363" w:rsidP="005B2363" w:rsidR="005B2363">
      <w:pPr>
        <w:jc w:val="both"/>
        <w:rPr>
          <w:rFonts w:hAnsi="Arial" w:ascii="Arial"/>
        </w:rPr>
      </w:pPr>
    </w:p>
    <w:p w:rsidRDefault="005B2363" w:rsidP="005B2363" w:rsidR="005B236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nakon zaključenja stečajnog postupka nad stečajnim dužnikom KAPLJICA TURIST d.o.o. putnička agencija za turizam u stečaju iz Bjelovara, </w:t>
      </w:r>
      <w:proofErr w:type="spellStart"/>
      <w:r>
        <w:rPr>
          <w:rFonts w:hAnsi="Arial" w:ascii="Arial"/>
        </w:rPr>
        <w:t>Dr.Ante</w:t>
      </w:r>
      <w:proofErr w:type="spellEnd"/>
      <w:r>
        <w:rPr>
          <w:rFonts w:hAnsi="Arial" w:ascii="Arial"/>
        </w:rPr>
        <w:t xml:space="preserve"> Starčevića 9, OIB 17577784096, povodom prijedloga stečajnog upravitelja za upis stečajne mase u sudski registar, dana 23. studenog 2016. godine</w:t>
      </w:r>
    </w:p>
    <w:p w:rsidRDefault="005B2363" w:rsidP="005B2363" w:rsidR="005B2363">
      <w:pPr>
        <w:jc w:val="both"/>
        <w:rPr>
          <w:rFonts w:hAnsi="Arial" w:ascii="Arial"/>
        </w:rPr>
      </w:pPr>
    </w:p>
    <w:p w:rsidRDefault="005B2363" w:rsidP="005B2363" w:rsidR="005B236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B2363" w:rsidP="005B2363" w:rsidR="005B2363">
      <w:pPr>
        <w:jc w:val="both"/>
        <w:rPr>
          <w:rFonts w:hAnsi="Arial" w:ascii="Arial"/>
        </w:rPr>
      </w:pPr>
    </w:p>
    <w:p w:rsidRDefault="005B2363" w:rsidP="005B2363" w:rsidR="005B2363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I.Određuje se upis Stečajne mase iza brisanog dužnika</w:t>
      </w:r>
      <w:r>
        <w:rPr>
          <w:rFonts w:hAnsi="Arial" w:ascii="Arial"/>
        </w:rPr>
        <w:t xml:space="preserve"> KAPLJICA TURIST d.o.o. putnička agencija za turizam u stečaju iz Bjelovara, </w:t>
      </w:r>
      <w:proofErr w:type="spellStart"/>
      <w:r>
        <w:rPr>
          <w:rFonts w:hAnsi="Arial" w:ascii="Arial"/>
        </w:rPr>
        <w:t>Dr.Ante</w:t>
      </w:r>
      <w:proofErr w:type="spellEnd"/>
      <w:r>
        <w:rPr>
          <w:rFonts w:hAnsi="Arial" w:ascii="Arial"/>
        </w:rPr>
        <w:t xml:space="preserve"> Starčevića 9, OIB 17577784096 u sudski registar Trgovačkog suda u Bjelovaru po službenoj dužnosti.</w:t>
      </w:r>
      <w:r>
        <w:rPr>
          <w:rFonts w:cs="Arial" w:hAnsi="Arial" w:ascii="Arial"/>
          <w:noProof/>
        </w:rPr>
        <w:t xml:space="preserve"> </w:t>
      </w:r>
    </w:p>
    <w:p w:rsidRDefault="005B2363" w:rsidP="005B2363" w:rsidR="005B2363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II. Sjedište Stečajne mase iza brisanog dužnika</w:t>
      </w:r>
      <w:r>
        <w:rPr>
          <w:rFonts w:hAnsi="Arial" w:ascii="Arial"/>
        </w:rPr>
        <w:t xml:space="preserve"> KAPLJICA TURIST d.o.o. putnička agencija za turizam u stečaju je na adresi stečajnog upravitelja Predraga </w:t>
      </w:r>
      <w:proofErr w:type="spellStart"/>
      <w:r>
        <w:rPr>
          <w:rFonts w:hAnsi="Arial" w:ascii="Arial"/>
        </w:rPr>
        <w:t>Filajdića</w:t>
      </w:r>
      <w:proofErr w:type="spellEnd"/>
      <w:r>
        <w:rPr>
          <w:rFonts w:hAnsi="Arial" w:ascii="Arial"/>
        </w:rPr>
        <w:t xml:space="preserve"> iz Slavonskog Broda, Luke Lukića 65, OIB 32894922284.</w:t>
      </w:r>
    </w:p>
    <w:p w:rsidRDefault="005B2363" w:rsidP="005B2363" w:rsidR="005B2363">
      <w:pPr>
        <w:ind w:left="720"/>
        <w:jc w:val="both"/>
        <w:rPr>
          <w:rFonts w:hAnsi="Arial" w:ascii="Arial"/>
        </w:rPr>
      </w:pPr>
      <w:r>
        <w:rPr>
          <w:rFonts w:cs="Arial" w:hAnsi="Arial" w:ascii="Arial"/>
          <w:noProof/>
        </w:rPr>
        <w:t xml:space="preserve">III.U sudski registar pored stečajne mase određuje se i upis stečajnog upravitelja  </w:t>
      </w:r>
      <w:r>
        <w:rPr>
          <w:rFonts w:hAnsi="Arial" w:ascii="Arial"/>
        </w:rPr>
        <w:t xml:space="preserve">Predraga </w:t>
      </w:r>
      <w:proofErr w:type="spellStart"/>
      <w:r>
        <w:rPr>
          <w:rFonts w:hAnsi="Arial" w:ascii="Arial"/>
        </w:rPr>
        <w:t>Filajdića</w:t>
      </w:r>
      <w:proofErr w:type="spellEnd"/>
      <w:r>
        <w:rPr>
          <w:rFonts w:hAnsi="Arial" w:ascii="Arial"/>
        </w:rPr>
        <w:t xml:space="preserve"> iz Slavonskog Broda, Luke Lukića 65, OIB 32894922284.</w:t>
      </w:r>
    </w:p>
    <w:p w:rsidRDefault="005B2363" w:rsidP="005B2363" w:rsidR="005B2363">
      <w:pPr>
        <w:ind w:left="720"/>
        <w:jc w:val="center"/>
        <w:rPr>
          <w:rFonts w:cs="Arial" w:hAnsi="Arial" w:ascii="Arial"/>
        </w:rPr>
      </w:pPr>
      <w:r w:rsidRPr="005B2363">
        <w:rPr>
          <w:rFonts w:cs="Arial" w:hAnsi="Arial" w:ascii="Arial"/>
          <w:b/>
        </w:rPr>
        <w:t>Obrazloženje</w:t>
      </w:r>
    </w:p>
    <w:p w:rsidRDefault="005B2363" w:rsidP="005B2363" w:rsidR="005B2363">
      <w:pPr>
        <w:ind w:firstLine="851"/>
        <w:jc w:val="both"/>
        <w:rPr>
          <w:rFonts w:cs="Times New Roman" w:hAnsi="Arial" w:ascii="Arial"/>
        </w:rPr>
      </w:pPr>
      <w:r>
        <w:rPr>
          <w:rFonts w:cs="Arial" w:hAnsi="Arial" w:ascii="Arial"/>
        </w:rPr>
        <w:t xml:space="preserve">Pravomoćnim rješenjem ovog suda 7 St-200/2016-9 od 15. srpnja 2016. godine otvoren je i istovremen zaključen skraćeni stečajni postupak nad dužnikom </w:t>
      </w:r>
      <w:r>
        <w:rPr>
          <w:rFonts w:hAnsi="Arial" w:ascii="Arial"/>
        </w:rPr>
        <w:t xml:space="preserve">KAPLJICA TURIST d.o.o. putnička agencija za turizam u stečaju iz Bjelovara, </w:t>
      </w:r>
      <w:proofErr w:type="spellStart"/>
      <w:r>
        <w:rPr>
          <w:rFonts w:hAnsi="Arial" w:ascii="Arial"/>
        </w:rPr>
        <w:t>Dr.Ante</w:t>
      </w:r>
      <w:proofErr w:type="spellEnd"/>
      <w:r>
        <w:rPr>
          <w:rFonts w:hAnsi="Arial" w:ascii="Arial"/>
        </w:rPr>
        <w:t xml:space="preserve"> Starčevića 9, OIB 17577784096.</w:t>
      </w:r>
    </w:p>
    <w:p w:rsidRDefault="005B2363" w:rsidP="005B2363" w:rsidR="005B2363">
      <w:pPr>
        <w:ind w:firstLine="851"/>
        <w:jc w:val="both"/>
        <w:rPr>
          <w:rFonts w:hAnsi="Arial" w:ascii="Arial"/>
        </w:rPr>
      </w:pPr>
      <w:r>
        <w:rPr>
          <w:rFonts w:hAnsi="Arial" w:ascii="Arial"/>
        </w:rPr>
        <w:t xml:space="preserve">Istim rješenjem za stečajnog upravitelja imenovan je Predrag </w:t>
      </w:r>
      <w:proofErr w:type="spellStart"/>
      <w:r>
        <w:rPr>
          <w:rFonts w:hAnsi="Arial" w:ascii="Arial"/>
        </w:rPr>
        <w:t>Filajdić</w:t>
      </w:r>
      <w:proofErr w:type="spellEnd"/>
      <w:r>
        <w:rPr>
          <w:rFonts w:hAnsi="Arial" w:ascii="Arial"/>
        </w:rPr>
        <w:t xml:space="preserve"> iz Slavonskog Broda, Luke Lukića 65, OIB 32894922284.</w:t>
      </w:r>
    </w:p>
    <w:p w:rsidRDefault="005B2363" w:rsidP="005B2363" w:rsidR="005B2363">
      <w:pPr>
        <w:ind w:firstLine="851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Nakon pravomoćnosti navedenog rješenja stečajni dužnik KAPLJICA TURIST d.o.o. putnička agencija za turizam u stečaju iz Bjelovara, </w:t>
      </w:r>
      <w:proofErr w:type="spellStart"/>
      <w:r>
        <w:rPr>
          <w:rFonts w:hAnsi="Arial" w:ascii="Arial"/>
        </w:rPr>
        <w:t>Dr.Ante</w:t>
      </w:r>
      <w:proofErr w:type="spellEnd"/>
      <w:r>
        <w:rPr>
          <w:rFonts w:hAnsi="Arial" w:ascii="Arial"/>
        </w:rPr>
        <w:t xml:space="preserve"> Starčevića 9, OIB 17577784096, brisan je iz sudskog registra ovog suda temeljem rješenja Trgovačkog suda u Bjelovaru </w:t>
      </w:r>
      <w:proofErr w:type="spellStart"/>
      <w:r>
        <w:rPr>
          <w:rFonts w:hAnsi="Arial" w:ascii="Arial"/>
        </w:rPr>
        <w:t>Tt</w:t>
      </w:r>
      <w:proofErr w:type="spellEnd"/>
      <w:r>
        <w:rPr>
          <w:rFonts w:hAnsi="Arial" w:ascii="Arial"/>
        </w:rPr>
        <w:t xml:space="preserve">-16/2144-1 od 11.08.2016. godine. Odredbom čl.133.st.1. Stečajnog zakona (NN broj 71/15, dalje SZ-a) propisano je da nakon zaključenja stečajnog postupka prema odredbi čl.132.st.2.SZ-a stečajni upravitelj može u ime i za račun stečajne mase unovčiti imovinu dužnika i prikupljenim sredstvima namiriti nastale troškove stečajnog postupka, a neiskorišteni iznos uplatiti u Fond za namirenje troškova stečajnog postupka. Odredbom čl.133.st.2.SZ-a propisano je i da će se u slučaju iz čl.133.st.1.SZ-a stečajna masa upisati u sudski registar. Pri upisu stečajne mase u sudski registar Ministarstvo financija-Porezna uprava će po službenoj dužnosti odrediti i dodijeliti osobni identifikacijski broj stečajnoj masi. Odredbom čl.133.st.3.SZ-a propisano je da je o radnjama poduzetim u skladu s odredbom čl.133.st.1.SZ-a stečajni upravitelj dužan podnositi sudu pisana izvješća, najmanje </w:t>
      </w:r>
      <w:proofErr w:type="spellStart"/>
      <w:r>
        <w:rPr>
          <w:rFonts w:hAnsi="Arial" w:ascii="Arial"/>
        </w:rPr>
        <w:t>jedamput</w:t>
      </w:r>
      <w:proofErr w:type="spellEnd"/>
      <w:r>
        <w:rPr>
          <w:rFonts w:hAnsi="Arial" w:ascii="Arial"/>
        </w:rPr>
        <w:t xml:space="preserve"> u tri mjeseca. Pisana izvješća objavit će se na mrežnoj stranici e-oglasna ploča sudova bez odgode, a odredbom čl.133.st.4.SZ-a propisano je da stečajni upravitelj može, kad je to potrebno radi poduzimanja radnji iz čl.133.st.1.SZ-a, na temelju zaključka suda otvoriti bankovni račun.  </w:t>
      </w:r>
    </w:p>
    <w:p w:rsidRDefault="005B2363" w:rsidP="005B2363" w:rsidR="005B2363">
      <w:pPr>
        <w:ind w:firstLine="851"/>
        <w:jc w:val="both"/>
        <w:rPr>
          <w:rFonts w:hAnsi="Arial" w:ascii="Arial"/>
        </w:rPr>
      </w:pPr>
      <w:r>
        <w:rPr>
          <w:rFonts w:hAnsi="Arial" w:ascii="Arial"/>
        </w:rPr>
        <w:t xml:space="preserve">Stečajni upravitelj predložio je upis stečajne mase iza stečajnog dužnika u sudski registar, navodeći da dužnik ima imovinu koju je moguće unovčiti na tržištu.   </w:t>
      </w:r>
    </w:p>
    <w:p w:rsidRDefault="005B2363" w:rsidP="005B2363" w:rsidR="005B2363">
      <w:pPr>
        <w:ind w:firstLine="851"/>
        <w:jc w:val="both"/>
        <w:rPr>
          <w:rFonts w:hAnsi="Arial" w:ascii="Arial"/>
        </w:rPr>
      </w:pPr>
      <w:r>
        <w:rPr>
          <w:rFonts w:hAnsi="Arial" w:ascii="Arial"/>
        </w:rPr>
        <w:t xml:space="preserve">Odredbom čl.438.st.1.SZ-a propisano je koji se podaci upisuju u sudski registar za stečajnu masu, a to su matični broj subjekta, OIB, naziv koji se određuje tako da sadržava riječi "stečajna masa iza" i tvrtku odnosno naziv stečajnog dužnika, sjedište koje se određuje prema adresi stečajnog upravitelja, ime i prezime stečajnog upravitelja, njegov OIB i adresu prebivališta, datum i broj rješenja kojim je određen upis stečajne mase u sudski registar i rješenje o brisanju. </w:t>
      </w:r>
    </w:p>
    <w:p w:rsidRDefault="005B2363" w:rsidP="005B2363" w:rsidR="005B2363">
      <w:pPr>
        <w:ind w:firstLine="851"/>
        <w:jc w:val="both"/>
        <w:rPr>
          <w:rFonts w:hAnsi="Arial" w:ascii="Arial"/>
        </w:rPr>
      </w:pPr>
      <w:r>
        <w:rPr>
          <w:rFonts w:hAnsi="Arial" w:ascii="Arial"/>
        </w:rPr>
        <w:t xml:space="preserve">Dakle, temeljem odredbe čl.133.SZ-a u vezi čl.431.SZ-a riješeno je kao u izreci ovog rješenja. </w:t>
      </w:r>
    </w:p>
    <w:p w:rsidRDefault="005B2363" w:rsidP="005B2363" w:rsidR="005B236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23. studenog 2016. godine</w:t>
      </w:r>
    </w:p>
    <w:p w:rsidRDefault="005B2363" w:rsidP="005B2363" w:rsidR="005B2363">
      <w:pPr>
        <w:ind w:firstLine="720"/>
        <w:jc w:val="both"/>
        <w:rPr>
          <w:rFonts w:hAnsi="Arial" w:ascii="Arial"/>
        </w:rPr>
      </w:pPr>
    </w:p>
    <w:p w:rsidRDefault="005B2363" w:rsidP="005B2363" w:rsidR="005B236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5B2363" w:rsidP="005B2363" w:rsidR="005B236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5B2363" w:rsidP="005B2363" w:rsidR="005B2363">
      <w:pPr>
        <w:ind w:firstLine="720"/>
        <w:jc w:val="both"/>
        <w:rPr>
          <w:rFonts w:hAnsi="Arial" w:ascii="Arial"/>
        </w:rPr>
      </w:pPr>
    </w:p>
    <w:p w:rsidRDefault="005B2363" w:rsidP="005B2363" w:rsidR="005B236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dopuštena je žalba u roku od 8 dana, od dana dostave rješenja, time da se dostava rješenja smatra obavljenom istekom 8 dana od dana objave rješenja na mrežnoj stranici e-oglasna ploča Trgovačkog suda u Bjelovaru. </w:t>
      </w:r>
    </w:p>
    <w:p w:rsidRDefault="005B2363" w:rsidP="005B2363" w:rsidR="005B2363">
      <w:pPr>
        <w:jc w:val="both"/>
        <w:rPr>
          <w:rFonts w:hAnsi="Arial" w:ascii="Arial"/>
        </w:rPr>
      </w:pPr>
    </w:p>
    <w:p w:rsidRDefault="005B2363" w:rsidP="005B2363" w:rsidR="005B236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</w:r>
      <w:bookmarkStart w:name="_GoBack" w:id="0"/>
      <w:bookmarkEnd w:id="0"/>
    </w:p>
    <w:p w:rsidRDefault="005B2363" w:rsidP="005B2363" w:rsidR="005B236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B2363" w:rsidP="005B2363" w:rsidR="005B236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Dna:-stečajnom upravitelju putem e-oglasne ploče suda </w:t>
      </w:r>
    </w:p>
    <w:p w:rsidRDefault="005B2363" w:rsidP="005B2363" w:rsidR="005B236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-svim vjerovnicima putem e-oglasne ploče suda</w:t>
      </w:r>
    </w:p>
    <w:p w:rsidRDefault="005B2363" w:rsidP="005B2363" w:rsidR="005B236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-sudskom registru nakon pravomoćnosti  </w:t>
      </w:r>
    </w:p>
    <w:p w:rsidRDefault="005B2363" w:rsidP="005B2363" w:rsidR="005B236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Kal.pravomoćnost</w:t>
      </w:r>
    </w:p>
    <w:p w:rsidRDefault="005B2363" w:rsidP="005B2363" w:rsidR="005B236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Bj.23.11.2016.g.</w:t>
      </w:r>
    </w:p>
    <w:p w:rsidRDefault="005B2363" w:rsidP="005B2363" w:rsidR="005B2363">
      <w:pPr>
        <w:jc w:val="both"/>
        <w:rPr>
          <w:rFonts w:cs="Times New Roma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363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635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St-200/2016-13</izvorni_sadrzaj>
    <derivirana_varijabla naziv="DomainObject.Oznaka_1">St-200/2016-13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kolovoza 2016.</izvorni_sadrzaj>
    <derivirana_varijabla naziv="DomainObject.Predmet.DatumArhiviranja_1">17.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srpnja 2016.</izvorni_sadrzaj>
    <derivirana_varijabla naziv="DomainObject.Predmet.DatumRjesavanja_1">15. srpnja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kolovoza 2016.</izvorni_sadrzaj>
    <derivirana_varijabla naziv="DomainObject.Predmet.DatumZatvaranja_1">17.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hr.ibm.icms.common.model.sluzbeneosobe.Referada@3a103a1[id=5725, dbStatus=null, naziv=Referada 7, oznaka=null, sudac=null] &lt;-hr.ibm.icms.common.model.sluzbeneosobe.Referada@3a103a1[status dodjele: =false]</izvorni_sadrzaj>
    <derivirana_varijabla naziv="DomainObject.Predmet.MjestoCuvanja_1">hr.ibm.icms.common.model.sluzbeneosobe.Referada@3a103a1[id=5725, dbStatus=null, naziv=Referada 7, oznaka=null, sudac=null] &lt;-hr.ibm.icms.common.model.sluzbeneosobe.Referada@3a103a1[status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St-200/2016</izvorni_sadrzaj>
    <derivirana_varijabla naziv="DomainObject.Predmet.OznakaBroj_1">St-200/2016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KAPLJICA TURIST društvo s ograničenom odgovornošću putnička agencija za turizam, Bjelovar zastupanog po punomoćniku Želimir Matenda</izvorni_sadrzaj>
    <derivirana_varijabla naziv="DomainObject.Predmet.ProtustrankaFormated_1">  KAPLJICA TURIST društvo s ograničenom odgovornošću putnička agencija za turizam, Bjelovar zastupanog po punomoćniku Želimir Matenda</derivirana_varijabla>
  </DomainObject.Predmet.ProtustrankaFormated>
  <DomainObject.Predmet.ProtustrankaFormatedOIB>
    <izvorni_sadrzaj>  KAPLJICA TURIST društvo s ograničenom odgovornošću putnička agencija za turizam, Bjelovar, OIB 17577784096 zastupanog po punomoćniku Želimir Matenda</izvorni_sadrzaj>
    <derivirana_varijabla naziv="DomainObject.Predmet.ProtustrankaFormatedOIB_1">  KAPLJICA TURIST društvo s ograničenom odgovornošću putnička agencija za turizam, Bjelovar, OIB 17577784096 zastupanog po punomoćniku Želimir Matenda</derivirana_varijabla>
  </DomainObject.Predmet.ProtustrankaFormatedOIB>
  <DomainObject.Predmet.ProtustrankaFormatedWithAdress>
    <izvorni_sadrzaj> KAPLJICA TURIST društvo s ograničenom odgovornošću putnička agencija za turizam, Bjelovar, Dr.Ante Starčevića 9, 43000 Bjelovar zastupanog po punomoćniku Želimir Matenda</izvorni_sadrzaj>
    <derivirana_varijabla naziv="DomainObject.Predmet.ProtustrankaFormatedWithAdress_1"> KAPLJICA TURIST društvo s ograničenom odgovornošću putnička agencija za turizam, Bjelovar, Dr.Ante Starčevića 9, 43000 Bjelovar zastupanog po punomoćniku Želimir Matenda</derivirana_varijabla>
  </DomainObject.Predmet.ProtustrankaFormatedWithAdress>
  <DomainObject.Predmet.ProtustrankaFormatedWithAdressOIB>
    <izvorni_sadrzaj> KAPLJICA TURIST društvo s ograničenom odgovornošću putnička agencija za turizam, Bjelovar, OIB 17577784096, Dr.Ante Starčevića 9, 43000 Bjelovar zastupanog po punomoćniku Želimir Matenda</izvorni_sadrzaj>
    <derivirana_varijabla naziv="DomainObject.Predmet.ProtustrankaFormatedWithAdressOIB_1"> KAPLJICA TURIST društvo s ograničenom odgovornošću putnička agencija za turizam, Bjelovar, OIB 17577784096, Dr.Ante Starčevića 9, 43000 Bjelovar zastupanog po punomoćniku Želimir Matenda</derivirana_varijabla>
  </DomainObject.Predmet.ProtustrankaFormatedWithAdressOIB>
  <DomainObject.Predmet.ProtustrankaWithAdress>
    <izvorni_sadrzaj>KAPLJICA TURIST društvo s ograničenom odgovornošću putnička agencija za turizam, Bjelovar Dr.Ante Starčevića 9, 43000 Bjelovar</izvorni_sadrzaj>
    <derivirana_varijabla naziv="DomainObject.Predmet.ProtustrankaWithAdress_1">KAPLJICA TURIST društvo s ograničenom odgovornošću putnička agencija za turizam, Bjelovar Dr.Ante Starčevića 9, 43000 Bjelovar</derivirana_varijabla>
  </DomainObject.Predmet.ProtustrankaWithAdress>
  <DomainObject.Predmet.ProtustrankaWithAdressOIB>
    <izvorni_sadrzaj>KAPLJICA TURIST društvo s ograničenom odgovornošću putnička agencija za turizam, Bjelovar, OIB 17577784096, Dr.Ante Starčevića 9, 43000 Bjelovar</izvorni_sadrzaj>
    <derivirana_varijabla naziv="DomainObject.Predmet.ProtustrankaWithAdressOIB_1">KAPLJICA TURIST društvo s ograničenom odgovornošću putnička agencija za turizam, Bjelovar, OIB 17577784096, Dr.Ante Starčevića 9, 43000 Bjelovar</derivirana_varijabla>
  </DomainObject.Predmet.ProtustrankaWithAdressOIB>
  <DomainObject.Predmet.ProtustrankaNazivFormated>
    <izvorni_sadrzaj>KAPLJICA TURIST društvo s ograničenom odgovornošću putnička agencija za turizam, Bjelovar</izvorni_sadrzaj>
    <derivirana_varijabla naziv="DomainObject.Predmet.ProtustrankaNazivFormated_1">KAPLJICA TURIST društvo s ograničenom odgovornošću putnička agencija za turizam, Bjelovar</derivirana_varijabla>
  </DomainObject.Predmet.ProtustrankaNazivFormated>
  <DomainObject.Predmet.ProtustrankaNazivFormatedOIB>
    <izvorni_sadrzaj>KAPLJICA TURIST društvo s ograničenom odgovornošću putnička agencija za turizam, Bjelovar, OIB 17577784096</izvorni_sadrzaj>
    <derivirana_varijabla naziv="DomainObject.Predmet.ProtustrankaNazivFormatedOIB_1">KAPLJICA TURIST društvo s ograničenom odgovornošću putnička agencija za turizam, Bjelovar, OIB 17577784096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KAPLJICA TURIST društvo s ograničenom odgovornošću putnička agencija za turizam, Bjelovar zastupanog po punomoćniku Želimir Matenda</item>
    </izvorni_sadrzaj>
    <derivirana_varijabla naziv="DomainObject.Predmet.ProtuStrankaListFormated_1">
      <item>KAPLJICA TURIST društvo s ograničenom odgovornošću putnička agencija za turizam, Bjelovar zastupanog po punomoćniku Želimir Matenda</item>
    </derivirana_varijabla>
  </DomainObject.Predmet.ProtuStrankaListFormated>
  <DomainObject.Predmet.ProtuStrankaListFormatedOIB>
    <izvorni_sadrzaj>
      <item>KAPLJICA TURIST društvo s ograničenom odgovornošću putnička agencija za turizam, Bjelovar, OIB 17577784096 zastupanog po punomoćniku Želimir Matenda</item>
    </izvorni_sadrzaj>
    <derivirana_varijabla naziv="DomainObject.Predmet.ProtuStrankaListFormatedOIB_1">
      <item>KAPLJICA TURIST društvo s ograničenom odgovornošću putnička agencija za turizam, Bjelovar, OIB 17577784096 zastupanog po punomoćniku Želimir Matenda</item>
    </derivirana_varijabla>
  </DomainObject.Predmet.ProtuStrankaListFormatedOIB>
  <DomainObject.Predmet.ProtuStrankaListFormatedWithAdress>
    <izvorni_sadrzaj>
      <item>KAPLJICA TURIST društvo s ograničenom odgovornošću putnička agencija za turizam, Bjelovar, Dr.Ante Starčevića 9, 43000 Bjelovar zastupanog po punomoćniku Želimir Matenda</item>
    </izvorni_sadrzaj>
    <derivirana_varijabla naziv="DomainObject.Predmet.ProtuStrankaListFormatedWithAdress_1">
      <item>KAPLJICA TURIST društvo s ograničenom odgovornošću putnička agencija za turizam, Bjelovar, Dr.Ante Starčevića 9, 43000 Bjelovar zastupanog po punomoćniku Želimir Matenda</item>
    </derivirana_varijabla>
  </DomainObject.Predmet.ProtuStrankaListFormatedWithAdress>
  <DomainObject.Predmet.ProtuStrankaListFormatedWithAdressOIB>
    <izvorni_sadrzaj>
      <item>KAPLJICA TURIST društvo s ograničenom odgovornošću putnička agencija za turizam, Bjelovar, OIB 17577784096, Dr.Ante Starčevića 9, 43000 Bjelovar zastupanog po punomoćniku Želimir Matenda</item>
    </izvorni_sadrzaj>
    <derivirana_varijabla naziv="DomainObject.Predmet.ProtuStrankaListFormatedWithAdressOIB_1">
      <item>KAPLJICA TURIST društvo s ograničenom odgovornošću putnička agencija za turizam, Bjelovar, OIB 17577784096, Dr.Ante Starčevića 9, 43000 Bjelovar zastupanog po punomoćniku Želimir Matenda</item>
    </derivirana_varijabla>
  </DomainObject.Predmet.ProtuStrankaListFormatedWithAdressOIB>
  <DomainObject.Predmet.ProtuStrankaListNazivFormated>
    <izvorni_sadrzaj>
      <item>KAPLJICA TURIST društvo s ograničenom odgovornošću putnička agencija za turizam, Bjelovar</item>
    </izvorni_sadrzaj>
    <derivirana_varijabla naziv="DomainObject.Predmet.ProtuStrankaListNazivFormated_1">
      <item>KAPLJICA TURIST društvo s ograničenom odgovornošću putnička agencija za turizam, Bjelovar</item>
    </derivirana_varijabla>
  </DomainObject.Predmet.ProtuStrankaListNazivFormated>
  <DomainObject.Predmet.ProtuStrankaListNazivFormatedOIB>
    <izvorni_sadrzaj>
      <item>KAPLJICA TURIST društvo s ograničenom odgovornošću putnička agencija za turizam, Bjelovar, OIB 17577784096</item>
    </izvorni_sadrzaj>
    <derivirana_varijabla naziv="DomainObject.Predmet.ProtuStrankaListNazivFormatedOIB_1">
      <item>KAPLJICA TURIST društvo s ograničenom odgovornošću putnička agencija za turizam, Bjelovar, OIB 17577784096</item>
    </derivirana_varijabla>
  </DomainObject.Predmet.ProtuStrankaListNazivFormatedOIB>
  <DomainObject.Predmet.OstaliListFormated>
    <izvorni_sadrzaj>
      <item>Želimir Matenda punomoćnik sudionika u postupku KAPLJICA TURIST društvo s ograničenom odgovornošću putnička agencija za turizam, Bjelovar</item>
    </izvorni_sadrzaj>
    <derivirana_varijabla naziv="DomainObject.Predmet.OstaliListFormated_1">
      <item>Želimir Matenda punomoćnik sudionika u postupku KAPLJICA TURIST društvo s ograničenom odgovornošću putnička agencija za turizam, Bjelovar</item>
    </derivirana_varijabla>
  </DomainObject.Predmet.OstaliListFormated>
  <DomainObject.Predmet.OstaliListFormatedOIB>
    <izvorni_sadrzaj>
      <item>Želimir Matenda, OIB 10693165529 punomoćnik sudionika u postupku KAPLJICA TURIST društvo s ograničenom odgovornošću putnička agencija za turizam, Bjelovar</item>
    </izvorni_sadrzaj>
    <derivirana_varijabla naziv="DomainObject.Predmet.OstaliListFormatedOIB_1">
      <item>Želimir Matenda, OIB 10693165529 punomoćnik sudionika u postupku KAPLJICA TURIST društvo s ograničenom odgovornošću putnička agencija za turizam, Bjelovar</item>
    </derivirana_varijabla>
  </DomainObject.Predmet.OstaliListFormatedOIB>
  <DomainObject.Predmet.OstaliListFormatedWithAdress>
    <izvorni_sadrzaj>
      <item>Želimir Matenda, Dr.Ante Starčevića 9., 43000 Bjelovar punomoćnik sudionika u postupku KAPLJICA TURIST društvo s ograničenom odgovornošću putnička agencija za turizam, Bjelovar</item>
    </izvorni_sadrzaj>
    <derivirana_varijabla naziv="DomainObject.Predmet.OstaliListFormatedWithAdress_1">
      <item>Želimir Matenda, Dr.Ante Starčevića 9., 43000 Bjelovar punomoćnik sudionika u postupku KAPLJICA TURIST društvo s ograničenom odgovornošću putnička agencija za turizam, Bjelovar</item>
    </derivirana_varijabla>
  </DomainObject.Predmet.OstaliListFormatedWithAdress>
  <DomainObject.Predmet.OstaliListFormatedWithAdressOIB>
    <izvorni_sadrzaj>
      <item>Želimir Matenda, OIB 10693165529, Dr.Ante Starčevića 9., 43000 Bjelovar punomoćnik sudionika u postupku KAPLJICA TURIST društvo s ograničenom odgovornošću putnička agencija za turizam, Bjelovar</item>
    </izvorni_sadrzaj>
    <derivirana_varijabla naziv="DomainObject.Predmet.OstaliListFormatedWithAdressOIB_1">
      <item>Želimir Matenda, OIB 10693165529, Dr.Ante Starčevića 9., 43000 Bjelovar punomoćnik sudionika u postupku KAPLJICA TURIST društvo s ograničenom odgovornošću putnička agencija za turizam, Bjelovar</item>
    </derivirana_varijabla>
  </DomainObject.Predmet.OstaliListFormatedWithAdressOIB>
  <DomainObject.Predmet.OstaliListNazivFormated>
    <izvorni_sadrzaj>
      <item>Želimir Matenda</item>
    </izvorni_sadrzaj>
    <derivirana_varijabla naziv="DomainObject.Predmet.OstaliListNazivFormated_1">
      <item>Želimir Matenda</item>
    </derivirana_varijabla>
  </DomainObject.Predmet.OstaliListNazivFormated>
  <DomainObject.Predmet.OstaliListNazivFormatedOIB>
    <izvorni_sadrzaj>
      <item>Želimir Matenda, OIB 10693165529</item>
    </izvorni_sadrzaj>
    <derivirana_varijabla naziv="DomainObject.Predmet.OstaliListNazivFormatedOIB_1">
      <item>Želimir Matenda, OIB 10693165529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St-200/2016-13</izvorni_sadrzaj>
    <derivirana_varijabla naziv="DomainObject.PoslovniBrojDokumenta_1">St-200/2016-13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KAPLJICA TURIST društvo s ograničenom odgovornošću putnička agencija za turizam, Bjelovar</izvorni_sadrzaj>
    <derivirana_varijabla naziv="DomainObject.Predmet.ProtustrankaIDrugi_1">KAPLJICA TURIST društvo s ograničenom odgovornošću putnička agencija za turizam,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KAPLJICA TURIST društvo s ograničenom odgovornošću putnička agencija za turizam, Bjelovar, OIB 17577784096, Dr.Ante Starčevića 9, 43000 Bjelovar</izvorni_sadrzaj>
    <derivirana_varijabla naziv="DomainObject.Predmet.ProtustrankaIDrugiAdressOIB_1">KAPLJICA TURIST društvo s ograničenom odgovornošću putnička agencija za turizam, Bjelovar, OIB 17577784096, Dr.Ante Starčevića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srpnja 2016.</izvorni_sadrzaj>
    <derivirana_varijabla naziv="DomainObject.Predmet.OdlukaRjesenje.DatumDonosenjaOdluke_1">15. srpnja 2016.</derivirana_varijabla>
  </DomainObject.Predmet.OdlukaRjesenje.DatumDonosenjaOdluke>
  <DomainObject.Predmet.OdlukaRjesenje.DatumPravomocnosti>
    <izvorni_sadrzaj>2. kolovoza 2016.</izvorni_sadrzaj>
    <derivirana_varijabla naziv="DomainObject.Predmet.OdlukaRjesenje.DatumPravomocnosti_1">2. kolovoza 2016.</derivirana_varijabla>
  </DomainObject.Predmet.OdlukaRjesenje.DatumPravomocnosti>
  <DomainObject.Predmet.OdlukaRjesenje.Oznaka>
    <izvorni_sadrzaj>St-200/2016-9</izvorni_sadrzaj>
    <derivirana_varijabla naziv="DomainObject.Predmet.OdlukaRjesenje.Oznaka_1">St-200/2016-9</derivirana_varijabla>
  </DomainObject.Predmet.OdlukaRjesenje.Oznaka>
  <DomainObject.Predmet.SudioniciListNaziv>
    <izvorni_sadrzaj>
      <item>FINA, RC ZAGREB, Podružnica Bjelovar</item>
      <item>KAPLJICA TURIST društvo s ograničenom odgovornošću putnička agencija za turizam, Bjelovar</item>
      <item>Želimir Matenda</item>
    </izvorni_sadrzaj>
    <derivirana_varijabla naziv="DomainObject.Predmet.SudioniciListNaziv_1">
      <item>FINA, RC ZAGREB, Podružnica Bjelovar</item>
      <item>KAPLJICA TURIST društvo s ograničenom odgovornošću putnička agencija za turizam, Bjelovar</item>
      <item>Želimir Matenda</item>
    </derivirana_varijabla>
  </DomainObject.Predmet.SudioniciListNaziv>
  <DomainObject.Predmet.SudioniciListAdressOIB>
    <izvorni_sadrzaj>
      <item>FINA, RC ZAGREB, Podružnica Bjelovar, OIB 85821130368, F. Supila 4,43000 Bjelovar</item>
      <item>KAPLJICA TURIST društvo s ograničenom odgovornošću putnička agencija za turizam, Bjelovar, OIB 17577784096, Dr.Ante Starčevića 9,43000 Bjelovar</item>
      <item>Želimir Matenda, OIB 10693165529, Dr.Ante Starčevića 9.,43000 Bjelovar</item>
    </izvorni_sadrzaj>
    <derivirana_varijabla naziv="DomainObject.Predmet.SudioniciListAdressOIB_1">
      <item>FINA, RC ZAGREB, Podružnica Bjelovar, OIB 85821130368, F. Supila 4,43000 Bjelovar</item>
      <item>KAPLJICA TURIST društvo s ograničenom odgovornošću putnička agencija za turizam, Bjelovar, OIB 17577784096, Dr.Ante Starčevića 9,43000 Bjelovar</item>
      <item>Želimir Matenda, OIB 10693165529, Dr.Ante Starčevića 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7E3726-B0B6-4DA1-A303-9D87F87F4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600</properties:Words>
  <properties:Characters>3513</properties:Characters>
  <properties:Lines>84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2016-11-23T12:27:00Z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St-200/2016-13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