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B3B" w:rsidR="00647B3B">
        <w:tc>
          <w:tcPr>
            <w:tcW w:type="dxa" w:w="2985"/>
            <w:hideMark/>
          </w:tcPr>
          <w:p w:rsidRDefault="00647B3B" w:rsidR="00647B3B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47B3B" w:rsidR="00647B3B">
            <w:pPr>
              <w:spacing w:after="0"/>
              <w:jc w:val="center"/>
            </w:pPr>
            <w:r>
              <w:t>Republika Hrvatska</w:t>
            </w:r>
          </w:p>
          <w:p w:rsidRDefault="00647B3B" w:rsidR="00647B3B">
            <w:pPr>
              <w:spacing w:after="0"/>
              <w:jc w:val="center"/>
            </w:pPr>
            <w:r>
              <w:t>Trgovački sud u Varaždinu</w:t>
            </w:r>
          </w:p>
          <w:p w:rsidRDefault="00647B3B" w:rsidR="00647B3B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dc97a7f" w14:paraId="dc97a7f" w:rsidRDefault="00647B3B" w:rsidP="00647B3B" w:rsidR="00647B3B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B3B" w:rsidR="00647B3B">
        <w:trPr>
          <w:jc w:val="right"/>
        </w:trPr>
        <w:tc>
          <w:tcPr>
            <w:tcW w:type="dxa" w:w="4320"/>
            <w:hideMark/>
          </w:tcPr>
          <w:p w:rsidRDefault="00C46D59" w:rsidP="00C46D59" w:rsidR="00647B3B">
            <w:pPr>
              <w:pStyle w:val="VSVerzija"/>
              <w:jc w:val="center"/>
            </w:pPr>
            <w:r>
              <w:t xml:space="preserve">                   </w:t>
            </w:r>
            <w:r w:rsidR="00647B3B">
              <w:t xml:space="preserve">Poslovni broj:  6 </w:t>
            </w:r>
            <w:r>
              <w:t>St-102/2015-21</w:t>
            </w:r>
          </w:p>
        </w:tc>
      </w:tr>
    </w:tbl>
    <w:p w:rsidRDefault="00AB4602" w:rsidP="00647B3B" w:rsidR="00647B3B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47B3B" w:rsidP="00647B3B" w:rsidR="00647B3B">
      <w:pPr>
        <w:pStyle w:val="NormaleSPIS"/>
        <w:spacing w:after="0"/>
      </w:pPr>
    </w:p>
    <w:p w:rsidRDefault="001729E7" w:rsidP="00647B3B" w:rsidR="001729E7">
      <w:pPr>
        <w:pStyle w:val="NormaleSPIS"/>
        <w:spacing w:after="0"/>
      </w:pPr>
      <w:bookmarkStart w:name="_GoBack" w:id="0"/>
      <w:bookmarkEnd w:id="0"/>
    </w:p>
    <w:p w:rsidRDefault="00647B3B" w:rsidP="00647B3B" w:rsidR="00647B3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O</w:t>
      </w:r>
      <w:r w:rsidR="001729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B  A  V  I  J  E  S  T</w:t>
      </w:r>
    </w:p>
    <w:p w:rsidRDefault="00647B3B" w:rsidP="00647B3B" w:rsidR="00647B3B">
      <w:pPr>
        <w:spacing w:after="0"/>
      </w:pPr>
    </w:p>
    <w:p w:rsidRDefault="00647B3B" w:rsidP="00647B3B" w:rsidR="00647B3B">
      <w:pPr>
        <w:pStyle w:val="Odlomakpopisa"/>
        <w:spacing w:after="0"/>
        <w:ind w:firstLine="0" w:left="720"/>
        <w:jc w:val="center"/>
      </w:pPr>
      <w:r>
        <w:t>o određivanju  nagrade stečajnom upravitelju za izvršene poslove</w:t>
      </w:r>
    </w:p>
    <w:p w:rsidRDefault="00647B3B" w:rsidP="00647B3B" w:rsidR="00647B3B">
      <w:pPr>
        <w:spacing w:after="0"/>
        <w:ind w:left="360"/>
        <w:jc w:val="center"/>
      </w:pPr>
      <w:r>
        <w:t>stečajno upraviteljske službe</w:t>
      </w:r>
    </w:p>
    <w:p w:rsidRDefault="00647B3B" w:rsidP="00647B3B" w:rsidR="00647B3B">
      <w:pPr>
        <w:spacing w:after="0"/>
        <w:jc w:val="both"/>
      </w:pPr>
    </w:p>
    <w:p w:rsidRDefault="00647B3B" w:rsidP="00647B3B" w:rsidR="00647B3B">
      <w:pPr>
        <w:spacing w:after="0"/>
        <w:jc w:val="both"/>
      </w:pPr>
    </w:p>
    <w:p w:rsidRDefault="00647B3B" w:rsidP="00647B3B" w:rsidR="00647B3B">
      <w:pPr>
        <w:spacing w:after="0"/>
        <w:jc w:val="both"/>
      </w:pPr>
      <w:r>
        <w:t xml:space="preserve">       </w:t>
      </w:r>
      <w:r>
        <w:tab/>
        <w:t xml:space="preserve">Sukladno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>. 4. Stečajnog zakona (Narodne novine br. 44/96., 29/99., 129/00., 123/03., 197/03., 187/04., 82/06., 116/10., 125/12.,133/12. i 45/13., dalje : SZ-a) ovime se obavještavaju stečajni vjerovnici stečajnog dužnika</w:t>
      </w:r>
      <w:r>
        <w:rPr>
          <w:bCs/>
        </w:rPr>
        <w:t xml:space="preserve"> </w:t>
      </w:r>
      <w:r w:rsidR="00C46D59">
        <w:rPr>
          <w:bCs/>
        </w:rPr>
        <w:t>KOSTA KERAMIKA j.</w:t>
      </w:r>
      <w:r>
        <w:rPr>
          <w:color w:val="000000"/>
        </w:rPr>
        <w:t xml:space="preserve">d.o.o. </w:t>
      </w:r>
      <w:r w:rsidR="00C46D59">
        <w:rPr>
          <w:color w:val="000000"/>
        </w:rPr>
        <w:t>„</w:t>
      </w:r>
      <w:r>
        <w:rPr>
          <w:color w:val="000000"/>
        </w:rPr>
        <w:t>u stečaju</w:t>
      </w:r>
      <w:r w:rsidR="00C46D59">
        <w:rPr>
          <w:color w:val="000000"/>
        </w:rPr>
        <w:t>“</w:t>
      </w:r>
      <w:r>
        <w:rPr>
          <w:color w:val="000000"/>
        </w:rPr>
        <w:t xml:space="preserve">, </w:t>
      </w:r>
      <w:proofErr w:type="spellStart"/>
      <w:r w:rsidR="00C46D59">
        <w:rPr>
          <w:color w:val="000000"/>
        </w:rPr>
        <w:t>Železna</w:t>
      </w:r>
      <w:proofErr w:type="spellEnd"/>
      <w:r w:rsidR="00C46D59">
        <w:rPr>
          <w:color w:val="000000"/>
        </w:rPr>
        <w:t xml:space="preserve"> Gora br. 198a, </w:t>
      </w:r>
      <w:proofErr w:type="spellStart"/>
      <w:r w:rsidR="00C46D59">
        <w:rPr>
          <w:color w:val="000000"/>
        </w:rPr>
        <w:t>Železna</w:t>
      </w:r>
      <w:proofErr w:type="spellEnd"/>
      <w:r w:rsidR="00C46D59">
        <w:rPr>
          <w:color w:val="000000"/>
        </w:rPr>
        <w:t xml:space="preserve"> Gora</w:t>
      </w:r>
      <w:r>
        <w:rPr>
          <w:color w:val="000000"/>
        </w:rPr>
        <w:t xml:space="preserve">, OIB: </w:t>
      </w:r>
      <w:r w:rsidR="00C46D59">
        <w:rPr>
          <w:color w:val="000000"/>
        </w:rPr>
        <w:t>15432962210</w:t>
      </w:r>
      <w:r>
        <w:t xml:space="preserve">, da je stečajnom upravitelju Slavici </w:t>
      </w:r>
      <w:proofErr w:type="spellStart"/>
      <w:r>
        <w:t>Orehovec</w:t>
      </w:r>
      <w:proofErr w:type="spellEnd"/>
      <w:r>
        <w:t xml:space="preserve"> iz Čakovca, F. </w:t>
      </w:r>
      <w:proofErr w:type="spellStart"/>
      <w:r>
        <w:t>Prešerna</w:t>
      </w:r>
      <w:proofErr w:type="spellEnd"/>
      <w:r>
        <w:t xml:space="preserve"> 11b, određena nagrada za rad.</w:t>
      </w:r>
    </w:p>
    <w:p w:rsidRDefault="00647B3B" w:rsidP="00647B3B" w:rsidR="00647B3B">
      <w:pPr>
        <w:spacing w:after="0"/>
        <w:jc w:val="both"/>
      </w:pPr>
    </w:p>
    <w:p w:rsidRDefault="00647B3B" w:rsidP="00647B3B" w:rsidR="00647B3B">
      <w:pPr>
        <w:spacing w:after="0"/>
        <w:jc w:val="both"/>
      </w:pPr>
      <w:r>
        <w:t xml:space="preserve">             Napominje se, da stečajni vjerovnici mogu u stečajnoj pisarnici ovoga suda izvršiti uvid u potpuni tekst navedenog rješenja o nagradi za rad i naknadi troškova.</w:t>
      </w:r>
    </w:p>
    <w:p w:rsidRDefault="00647B3B" w:rsidP="00647B3B" w:rsidR="00647B3B">
      <w:pPr>
        <w:spacing w:after="0"/>
        <w:jc w:val="both"/>
      </w:pPr>
    </w:p>
    <w:p w:rsidRDefault="00647B3B" w:rsidP="00647B3B" w:rsidR="00647B3B">
      <w:pPr>
        <w:spacing w:after="0"/>
        <w:jc w:val="both"/>
      </w:pPr>
    </w:p>
    <w:p w:rsidRDefault="00647B3B" w:rsidP="00647B3B" w:rsidR="00647B3B">
      <w:pPr>
        <w:spacing w:after="0"/>
        <w:jc w:val="center"/>
      </w:pPr>
      <w:r>
        <w:t xml:space="preserve">U Varaždinu 5. prosinca 2017. </w:t>
      </w:r>
    </w:p>
    <w:p w:rsidRDefault="00647B3B" w:rsidP="00647B3B" w:rsidR="00647B3B">
      <w:pPr>
        <w:spacing w:after="0"/>
        <w:jc w:val="both"/>
      </w:pPr>
    </w:p>
    <w:p w:rsidRDefault="00647B3B" w:rsidP="00647B3B" w:rsidR="00647B3B">
      <w:pPr>
        <w:spacing w:after="0"/>
        <w:jc w:val="both"/>
      </w:pPr>
    </w:p>
    <w:p w:rsidRDefault="00647B3B" w:rsidP="00647B3B" w:rsidR="00647B3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:</w:t>
      </w:r>
    </w:p>
    <w:p w:rsidRDefault="00647B3B" w:rsidP="00647B3B" w:rsidR="00647B3B">
      <w:pPr>
        <w:spacing w:after="0"/>
        <w:jc w:val="both"/>
      </w:pPr>
    </w:p>
    <w:p w:rsidRDefault="00647B3B" w:rsidP="00647B3B" w:rsidR="00647B3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</w:t>
      </w:r>
      <w:proofErr w:type="spellStart"/>
      <w:r>
        <w:t>Wedemeyer</w:t>
      </w:r>
      <w:proofErr w:type="spellEnd"/>
      <w:r>
        <w:t>,  v. r.</w:t>
      </w:r>
    </w:p>
    <w:p w:rsidRDefault="00647B3B" w:rsidP="00647B3B" w:rsidR="00647B3B">
      <w:pPr>
        <w:spacing w:after="0"/>
        <w:jc w:val="both"/>
      </w:pPr>
    </w:p>
    <w:p w:rsidRDefault="00647B3B" w:rsidP="00647B3B" w:rsidR="00647B3B">
      <w:pPr>
        <w:spacing w:after="0"/>
        <w:jc w:val="both"/>
      </w:pPr>
    </w:p>
    <w:p w:rsidRDefault="00647B3B" w:rsidP="00647B3B" w:rsidR="00647B3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647B3B" w:rsidP="00647B3B" w:rsidR="00647B3B">
      <w:pPr>
        <w:spacing w:after="0"/>
        <w:jc w:val="both"/>
      </w:pPr>
    </w:p>
    <w:p w:rsidRDefault="00647B3B" w:rsidP="00647B3B" w:rsidR="00647B3B">
      <w:pPr>
        <w:spacing w:after="0"/>
        <w:jc w:val="both"/>
      </w:pPr>
    </w:p>
    <w:p w:rsidRDefault="00647B3B" w:rsidP="00647B3B" w:rsidR="00647B3B">
      <w:pPr>
        <w:spacing w:after="0"/>
        <w:jc w:val="both"/>
      </w:pPr>
    </w:p>
    <w:p w:rsidRDefault="00647B3B" w:rsidP="00647B3B" w:rsidR="00647B3B">
      <w:pPr>
        <w:spacing w:after="0"/>
        <w:jc w:val="both"/>
      </w:pPr>
      <w:r>
        <w:t>DNA :</w:t>
      </w:r>
    </w:p>
    <w:p w:rsidRDefault="00647B3B" w:rsidP="00647B3B" w:rsidR="00647B3B">
      <w:pPr>
        <w:spacing w:after="0"/>
        <w:jc w:val="both"/>
      </w:pPr>
    </w:p>
    <w:p w:rsidRDefault="00647B3B" w:rsidP="00647B3B" w:rsidR="00647B3B">
      <w:pPr>
        <w:spacing w:after="0"/>
        <w:jc w:val="both"/>
      </w:pPr>
      <w:r>
        <w:t>e-Oglasna ploča ovoga suda,</w:t>
      </w:r>
    </w:p>
    <w:p w:rsidRDefault="00647B3B" w:rsidP="00647B3B" w:rsidR="00647B3B">
      <w:pPr>
        <w:spacing w:after="0"/>
        <w:jc w:val="both"/>
      </w:pPr>
    </w:p>
    <w:p w:rsidRDefault="00647B3B" w:rsidP="00647B3B" w:rsidR="00647B3B">
      <w:pPr>
        <w:spacing w:after="0"/>
        <w:jc w:val="both"/>
      </w:pPr>
    </w:p>
    <w:p w:rsidRDefault="00647B3B" w:rsidP="00647B3B" w:rsidR="00647B3B" w:rsidRPr="00B76F3C">
      <w:pPr>
        <w:pStyle w:val="NormaleSPIS"/>
        <w:spacing w:after="0"/>
      </w:pPr>
    </w:p>
    <w:sectPr w:rsidSect="0032366B" w:rsidR="00647B3B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1FF" w:rsidP="00537B78" w:rsidR="00A431FF">
      <w:r>
        <w:separator/>
      </w:r>
    </w:p>
  </w:endnote>
  <w:endnote w:id="0" w:type="continuationSeparator">
    <w:p w:rsidRDefault="00A431FF" w:rsidP="00537B78" w:rsidR="00A43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1771036"/>
      <w:docPartObj>
        <w:docPartGallery w:val="Page Numbers (Bottom of Page)"/>
        <w:docPartUnique/>
      </w:docPartObj>
    </w:sdtPr>
    <w:sdtContent>
      <w:p w:rsidRDefault="00647B3B" w:rsidR="00647B3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76B">
          <w:t>1</w:t>
        </w:r>
        <w:r>
          <w:fldChar w:fldCharType="end"/>
        </w:r>
      </w:p>
    </w:sdtContent>
  </w:sdt>
  <w:p w:rsidRDefault="00647B3B" w:rsidR="00647B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1FF" w:rsidP="00537B78" w:rsidR="00A431FF">
      <w:r>
        <w:separator/>
      </w:r>
    </w:p>
  </w:footnote>
  <w:footnote w:id="0" w:type="continuationSeparator">
    <w:p w:rsidRDefault="00A431FF" w:rsidP="00537B78" w:rsidR="00A431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9E7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47B3B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1FF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76B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6D59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47B3B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47B3B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8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299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određivanju nagrade stečajnoj
upraviteljici</izvorni_sadrzaj>
    <derivirana_varijabla naziv="DomainObject.Primjedba_1">Obavijest o određivanju nagrade stečajnoj
upraviteljici</derivirana_varijabla>
  </DomainObject.Primjedba>
  <DomainObject.Oznaka>
    <izvorni_sadrzaj>St-102/2015-21</izvorni_sadrzaj>
    <derivirana_varijabla naziv="DomainObject.Oznaka_1">St-102/2015-21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
ISPLATA PLAĆA</izvorni_sadrzaj>
    <derivirana_varijabla naziv="DomainObject.Predmet.Opis_1">Prijedlog za pokretanje st. postupka
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St-102/2015</izvorni_sadrzaj>
    <derivirana_varijabla naziv="DomainObject.Predmet.OznakaBroj_1">St-102/2015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KOSTA KERAMIKA jednostavno društvo s ograničenom odgovornošću za graditeljstvo, trgovinu i usluge</izvorni_sadrzaj>
    <derivirana_varijabla naziv="DomainObject.Predmet.ProtustrankaFormated_1">  KOSTA KERAMIKA jednostavno društvo s ograničenom odgovornošću za graditeljstvo, trgovinu i usluge</derivirana_varijabla>
  </DomainObject.Predmet.ProtustrankaFormated>
  <DomainObject.Predmet.ProtustrankaFormatedOIB>
    <izvorni_sadrzaj>  KOSTA KERAMIKA jednostavno društvo s ograničenom odgovornošću za graditeljstvo, trgovinu i usluge, OIB 15432962210</izvorni_sadrzaj>
    <derivirana_varijabla naziv="DomainObject.Predmet.ProtustrankaFormatedOIB_1">  KOSTA KERAMIKA jednostavno društvo s ograničenom odgovornošću za graditeljstvo, trgovinu i usluge, OIB 15432962210</derivirana_varijabla>
  </DomainObject.Predmet.ProtustrankaFormatedOIB>
  <DomainObject.Predmet.ProtustrankaFormatedWithAdress>
    <izvorni_sadrzaj> KOSTA KERAMIKA jednostavno društvo s ograničenom odgovornošću za graditeljstvo, trgovinu i usluge, Železna Gora br. 198/A, 40312 Štrigova</izvorni_sadrzaj>
    <derivirana_varijabla naziv="DomainObject.Predmet.ProtustrankaFormatedWithAdress_1"> KOSTA KERAMIKA jednostavno društvo s ograničenom odgovornošću za graditeljstvo, trgovinu i usluge, Železna Gora br. 198/A, 40312 Štrigova</derivirana_varijabla>
  </DomainObject.Predmet.ProtustrankaFormatedWithAdress>
  <DomainObject.Predmet.ProtustrankaFormatedWithAdressOIB>
    <izvorni_sadrzaj> KOSTA KERAMIKA jednostavno društvo s ograničenom odgovornošću za graditeljstvo, trgovinu i usluge, OIB 15432962210, Železna Gora br. 198/A, 40312 Štrigova</izvorni_sadrzaj>
    <derivirana_varijabla naziv="DomainObject.Predmet.ProtustrankaFormatedWithAdressOIB_1"> KOSTA KERAMIKA jednostavno društvo s ograničenom odgovornošću za graditeljstvo, trgovinu i usluge, OIB 15432962210, Železna Gora br. 198/A, 40312 Štrigova</derivirana_varijabla>
  </DomainObject.Predmet.ProtustrankaFormatedWithAdressOIB>
  <DomainObject.Predmet.ProtustrankaWithAdress>
    <izvorni_sadrzaj>KOSTA KERAMIKA jednostavno društvo s ograničenom odgovornošću za graditeljstvo, trgovinu i usluge Železna Gora br. 198/A, 40312 Štrigova</izvorni_sadrzaj>
    <derivirana_varijabla naziv="DomainObject.Predmet.ProtustrankaWithAdress_1">KOSTA KERAMIKA jednostavno društvo s ograničenom odgovornošću za graditeljstvo, trgovinu i usluge Železna Gora br. 198/A, 40312 Štrigova</derivirana_varijabla>
  </DomainObject.Predmet.ProtustrankaWithAdress>
  <DomainObject.Predmet.ProtustrankaWithAdressOIB>
    <izvorni_sadrzaj>KOSTA KERAMIKA jednostavno društvo s ograničenom odgovornošću za graditeljstvo, trgovinu i usluge, OIB 15432962210, Železna Gora br. 198/A, 40312 Štrigova</izvorni_sadrzaj>
    <derivirana_varijabla naziv="DomainObject.Predmet.ProtustrankaWithAdressOIB_1">KOSTA KERAMIKA jednostavno društvo s ograničenom odgovornošću za graditeljstvo, trgovinu i usluge, OIB 15432962210, Železna Gora br. 198/A, 40312 Štrigova</derivirana_varijabla>
  </DomainObject.Predmet.ProtustrankaWithAdressOIB>
  <DomainObject.Predmet.ProtustrankaNazivFormated>
    <izvorni_sadrzaj>KOSTA KERAMIKA jednostavno društvo s ograničenom odgovornošću za graditeljstvo, trgovinu i usluge</izvorni_sadrzaj>
    <derivirana_varijabla naziv="DomainObject.Predmet.ProtustrankaNazivFormated_1">KOSTA KERAMIKA jednostavno društvo s ograničenom odgovornošću za graditeljstvo, trgovinu i usluge</derivirana_varijabla>
  </DomainObject.Predmet.ProtustrankaNazivFormated>
  <DomainObject.Predmet.ProtustrankaNazivFormatedOIB>
    <izvorni_sadrzaj>KOSTA KERAMIKA jednostavno društvo s ograničenom odgovornošću za graditeljstvo, trgovinu i usluge, OIB 15432962210</izvorni_sadrzaj>
    <derivirana_varijabla naziv="DomainObject.Predmet.ProtustrankaNazivFormatedOIB_1">KOSTA KERAMIKA jednostavno društvo s ograničenom odgovornošću za graditeljstvo, trgovinu i usluge, OIB 15432962210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Novak</izvorni_sadrzaj>
    <derivirana_varijabla naziv="DomainObject.Predmet.StrankaFormated_1">  Verica Novak</derivirana_varijabla>
  </DomainObject.Predmet.StrankaFormated>
  <DomainObject.Predmet.StrankaFormatedOIB>
    <izvorni_sadrzaj>  Verica Novak, OIB 38325283281</izvorni_sadrzaj>
    <derivirana_varijabla naziv="DomainObject.Predmet.StrankaFormatedOIB_1">  Verica Novak, OIB 38325283281</derivirana_varijabla>
  </DomainObject.Predmet.StrankaFormatedOIB>
  <DomainObject.Predmet.StrankaFormatedWithAdress>
    <izvorni_sadrzaj> Verica Novak, Železna Gora br.  198, 40312 Štrigova</izvorni_sadrzaj>
    <derivirana_varijabla naziv="DomainObject.Predmet.StrankaFormatedWithAdress_1"> Verica Novak, Železna Gora br.  198, 40312 Štrigova</derivirana_varijabla>
  </DomainObject.Predmet.StrankaFormatedWithAdress>
  <DomainObject.Predmet.StrankaFormatedWithAdressOIB>
    <izvorni_sadrzaj> Verica Novak, OIB 38325283281, Železna Gora br.  198, 40312 Štrigova</izvorni_sadrzaj>
    <derivirana_varijabla naziv="DomainObject.Predmet.StrankaFormatedWithAdressOIB_1"> Verica Novak, OIB 38325283281, Železna Gora br.  198, 40312 Štrigova</derivirana_varijabla>
  </DomainObject.Predmet.StrankaFormatedWithAdressOIB>
  <DomainObject.Predmet.StrankaWithAdress>
    <izvorni_sadrzaj>Verica Novak Železna Gora br.  198,40312 Štrigova</izvorni_sadrzaj>
    <derivirana_varijabla naziv="DomainObject.Predmet.StrankaWithAdress_1">Verica Novak Železna Gora br.  198,40312 Štrigova</derivirana_varijabla>
  </DomainObject.Predmet.StrankaWithAdress>
  <DomainObject.Predmet.StrankaWithAdressOIB>
    <izvorni_sadrzaj>Verica Novak, OIB 38325283281, Železna Gora br.  198,40312 Štrigova</izvorni_sadrzaj>
    <derivirana_varijabla naziv="DomainObject.Predmet.StrankaWithAdressOIB_1">Verica Novak, OIB 38325283281, Železna Gora br.  198,40312 Štrigova</derivirana_varijabla>
  </DomainObject.Predmet.StrankaWithAdressOIB>
  <DomainObject.Predmet.StrankaNazivFormated>
    <izvorni_sadrzaj>Verica Novak</izvorni_sadrzaj>
    <derivirana_varijabla naziv="DomainObject.Predmet.StrankaNazivFormated_1">Verica Novak</derivirana_varijabla>
  </DomainObject.Predmet.StrankaNazivFormated>
  <DomainObject.Predmet.StrankaNazivFormatedOIB>
    <izvorni_sadrzaj>Verica Novak, OIB 38325283281</izvorni_sadrzaj>
    <derivirana_varijabla naziv="DomainObject.Predmet.StrankaNazivFormatedOIB_1">Verica Novak, OIB 38325283281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6040.00</izvorni_sadrzaj>
    <derivirana_varijabla naziv="DomainObject.Predmet.TrenutnaVrijednost_1">6040.00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Verica Novak</item>
    </izvorni_sadrzaj>
    <derivirana_varijabla naziv="DomainObject.Predmet.StrankaListFormated_1">
      <item>Verica Novak</item>
    </derivirana_varijabla>
  </DomainObject.Predmet.StrankaListFormated>
  <DomainObject.Predmet.StrankaListFormatedOIB>
    <izvorni_sadrzaj>
      <item>Verica Novak, OIB 38325283281</item>
    </izvorni_sadrzaj>
    <derivirana_varijabla naziv="DomainObject.Predmet.StrankaListFormatedOIB_1">
      <item>Verica Novak, OIB 38325283281</item>
    </derivirana_varijabla>
  </DomainObject.Predmet.StrankaListFormatedOIB>
  <DomainObject.Predmet.StrankaListFormatedWithAdress>
    <izvorni_sadrzaj>
      <item>Verica Novak, Železna Gora br.  198, 40312 Štrigova</item>
    </izvorni_sadrzaj>
    <derivirana_varijabla naziv="DomainObject.Predmet.StrankaListFormatedWithAdress_1">
      <item>Verica Novak, Železna Gora br.  198, 40312 Štrigova</item>
    </derivirana_varijabla>
  </DomainObject.Predmet.StrankaListFormatedWithAdress>
  <DomainObject.Predmet.StrankaListFormatedWithAdressOIB>
    <izvorni_sadrzaj>
      <item>Verica Novak, OIB 38325283281, Železna Gora br.  198, 40312 Štrigova</item>
    </izvorni_sadrzaj>
    <derivirana_varijabla naziv="DomainObject.Predmet.StrankaListFormatedWithAdressOIB_1">
      <item>Verica Novak, OIB 38325283281, Železna Gora br.  198, 40312 Štrigova</item>
    </derivirana_varijabla>
  </DomainObject.Predmet.StrankaListFormatedWithAdressOIB>
  <DomainObject.Predmet.StrankaListNazivFormated>
    <izvorni_sadrzaj>
      <item>Verica Novak</item>
    </izvorni_sadrzaj>
    <derivirana_varijabla naziv="DomainObject.Predmet.StrankaListNazivFormated_1">
      <item>Verica Novak</item>
    </derivirana_varijabla>
  </DomainObject.Predmet.StrankaListNazivFormated>
  <DomainObject.Predmet.StrankaListNazivFormatedOIB>
    <izvorni_sadrzaj>
      <item>Verica Novak, OIB 38325283281</item>
    </izvorni_sadrzaj>
    <derivirana_varijabla naziv="DomainObject.Predmet.StrankaListNazivFormatedOIB_1">
      <item>Verica Novak, OIB 38325283281</item>
    </derivirana_varijabla>
  </DomainObject.Predmet.StrankaListNazivFormatedOIB>
  <DomainObject.Predmet.ProtuStrankaListFormated>
    <izvorni_sadrzaj>
      <item>KOSTA KERAMIKA jednostavno društvo s ograničenom odgovornošću za graditeljstvo, trgovinu i usluge</item>
    </izvorni_sadrzaj>
    <derivirana_varijabla naziv="DomainObject.Predmet.ProtuStrankaListFormated_1">
      <item>KOSTA KERAMIKA jednostavno društvo s ograničenom odgovornošću za graditeljstvo, trgovinu i usluge</item>
    </derivirana_varijabla>
  </DomainObject.Predmet.ProtuStrankaListFormated>
  <DomainObject.Predmet.ProtuStrankaListFormatedOIB>
    <izvorni_sadrzaj>
      <item>KOSTA KERAMIKA jednostavno društvo s ograničenom odgovornošću za graditeljstvo, trgovinu i usluge, OIB 15432962210</item>
    </izvorni_sadrzaj>
    <derivirana_varijabla naziv="DomainObject.Predmet.ProtuStrankaListFormatedOIB_1">
      <item>KOSTA KERAMIKA jednostavno društvo s ograničenom odgovornošću za graditeljstvo, trgovinu i usluge, OIB 15432962210</item>
    </derivirana_varijabla>
  </DomainObject.Predmet.ProtuStrankaListFormatedOIB>
  <DomainObject.Predmet.ProtuStrankaListFormatedWithAdress>
    <izvorni_sadrzaj>
      <item>KOSTA KERAMIKA jednostavno društvo s ograničenom odgovornošću za graditeljstvo, trgovinu i usluge, Železna Gora br. 198/A, 40312 Štrigova</item>
    </izvorni_sadrzaj>
    <derivirana_varijabla naziv="DomainObject.Predmet.ProtuStrankaListFormatedWithAdress_1">
      <item>KOSTA KERAMIKA jednostavno društvo s ograničenom odgovornošću za graditeljstvo, trgovinu i usluge, Železna Gora br. 198/A, 40312 Štrigova</item>
    </derivirana_varijabla>
  </DomainObject.Predmet.ProtuStrankaListFormatedWithAdress>
  <DomainObject.Predmet.ProtuStrankaListFormatedWithAdressOIB>
    <izvorni_sadrzaj>
      <item>KOSTA KERAMIKA jednostavno društvo s ograničenom odgovornošću za graditeljstvo, trgovinu i usluge, OIB 15432962210, Železna Gora br. 198/A, 40312 Štrigova</item>
    </izvorni_sadrzaj>
    <derivirana_varijabla naziv="DomainObject.Predmet.ProtuStrankaListFormatedWithAdressOIB_1">
      <item>KOSTA KERAMIKA jednostavno društvo s ograničenom odgovornošću za graditeljstvo, trgovinu i usluge, OIB 15432962210, Železna Gora br. 198/A, 40312 Štrigova</item>
    </derivirana_varijabla>
  </DomainObject.Predmet.ProtuStrankaListFormatedWithAdressOIB>
  <DomainObject.Predmet.ProtuStrankaListNazivFormated>
    <izvorni_sadrzaj>
      <item>KOSTA KERAMIKA jednostavno društvo s ograničenom odgovornošću za graditeljstvo, trgovinu i usluge</item>
    </izvorni_sadrzaj>
    <derivirana_varijabla naziv="DomainObject.Predmet.ProtuStrankaListNazivFormated_1">
      <item>KOSTA KERAMIKA jednostavno društvo s ograničenom odgovornošću za graditeljstvo, trgovinu i usluge</item>
    </derivirana_varijabla>
  </DomainObject.Predmet.ProtuStrankaListNazivFormated>
  <DomainObject.Predmet.ProtuStrankaListNazivFormatedOIB>
    <izvorni_sadrzaj>
      <item>KOSTA KERAMIKA jednostavno društvo s ograničenom odgovornošću za graditeljstvo, trgovinu i usluge, OIB 15432962210</item>
    </izvorni_sadrzaj>
    <derivirana_varijabla naziv="DomainObject.Predmet.ProtuStrankaListNazivFormatedOIB_1">
      <item>KOSTA KERAMIKA jednostavno društvo s ograničenom odgovornošću za graditeljstvo, trgovinu i usluge, OIB 15432962210</item>
    </derivirana_varijabla>
  </DomainObject.Predmet.ProtuStrankaListNazivFormatedOIB>
  <DomainObject.Predmet.OstaliListFormated>
    <izvorni_sadrzaj>
      <item>Sudski registar</item>
      <item>Direktor dužnika STANISLAV NOVAK</item>
      <item>SLAVICA OREHOVEC,dipl. iur.,stečajni upravitelj</item>
      <item>TANJA PURIĆ-STAMENKOVIĆ, zamjenik ŽDO</item>
    </izvorni_sadrzaj>
    <derivirana_varijabla naziv="DomainObject.Predmet.OstaliListFormated_1">
      <item>Sudski registar</item>
      <item>Direktor dužnika STANISLAV NOVAK</item>
      <item>SLAVICA OREHOVEC,dipl. iur.,stečajni upravitelj</item>
      <item>TANJA PURIĆ-STAMENKOVIĆ, zamjenik ŽDO</item>
    </derivirana_varijabla>
  </DomainObject.Predmet.OstaliListFormated>
  <DomainObject.Predmet.OstaliListFormatedOIB>
    <izvorni_sadrzaj>
      <item>Sudski registar</item>
      <item>Direktor dužnika STANISLAV NOVAK</item>
      <item>SLAVICA OREHOVEC,dipl. iur.,stečajni upravitelj</item>
      <item>TANJA PURIĆ-STAMENKOVIĆ, zamjenik ŽDO</item>
    </izvorni_sadrzaj>
    <derivirana_varijabla naziv="DomainObject.Predmet.OstaliListFormatedOIB_1">
      <item>Sudski registar</item>
      <item>Direktor dužnika STANISLAV NOVAK</item>
      <item>SLAVICA OREHOVEC,dipl. iur.,stečajni upravitelj</item>
      <item>TANJA PURIĆ-STAMENKOVIĆ, zamjenik ŽDO</item>
    </derivirana_varijabla>
  </DomainObject.Predmet.OstaliListFormatedOIB>
  <DomainObject.Predmet.OstaliListFormatedWithAdress>
    <izvorni_sadrzaj>
      <item>Sudski registar</item>
      <item>Direktor dužnika STANISLAV NOVAK</item>
      <item>SLAVICA OREHOVEC,dipl. iur.,stečajni upravitelj, Prešernova br. 11b, 40000 Čakovec</item>
      <item>TANJA PURIĆ-STAMENKOVIĆ, zamjenik ŽDO</item>
    </izvorni_sadrzaj>
    <derivirana_varijabla naziv="DomainObject.Predmet.OstaliListFormatedWithAdress_1">
      <item>Sudski registar</item>
      <item>Direktor dužnika STANISLAV NOVAK</item>
      <item>SLAVICA OREHOVEC,dipl. iur.,stečajni upravitelj, Prešernova br. 11b, 40000 Čakovec</item>
      <item>TANJA PURIĆ-STAMENKOVIĆ, zamjenik ŽDO</item>
    </derivirana_varijabla>
  </DomainObject.Predmet.OstaliListFormatedWithAdress>
  <DomainObject.Predmet.OstaliListFormatedWithAdressOIB>
    <izvorni_sadrzaj>
      <item>Sudski registar</item>
      <item>Direktor dužnika STANISLAV NOVAK</item>
      <item>SLAVICA OREHOVEC,dipl. iur.,stečajni upravitelj, Prešernova br. 11b, 40000 Čakovec</item>
      <item>TANJA PURIĆ-STAMENKOVIĆ, zamjenik ŽDO</item>
    </izvorni_sadrzaj>
    <derivirana_varijabla naziv="DomainObject.Predmet.OstaliListFormatedWithAdressOIB_1">
      <item>Sudski registar</item>
      <item>Direktor dužnika STANISLAV NOVAK</item>
      <item>SLAVICA OREHOVEC,dipl. iur.,stečajni upravitelj, Prešernova br. 11b, 40000 Čakovec</item>
      <item>TANJA PURIĆ-STAMENKOVIĆ, zamjenik ŽDO</item>
    </derivirana_varijabla>
  </DomainObject.Predmet.OstaliListFormatedWithAdressOIB>
  <DomainObject.Predmet.OstaliListNazivFormated>
    <izvorni_sadrzaj>
      <item>Sudski registar</item>
      <item>Direktor dužnika STANISLAV NOVAK</item>
      <item>SLAVICA OREHOVEC,dipl. iur.,stečajni upravitelj</item>
      <item>TANJA PURIĆ-STAMENKOVIĆ, zamjenik ŽDO</item>
    </izvorni_sadrzaj>
    <derivirana_varijabla naziv="DomainObject.Predmet.OstaliListNazivFormated_1">
      <item>Sudski registar</item>
      <item>Direktor dužnika STANISLAV NOVAK</item>
      <item>SLAVICA OREHOVEC,dipl. iur.,stečajni upravitelj</item>
      <item>TANJA PURIĆ-STAMENKOVIĆ, zamjenik ŽDO</item>
    </derivirana_varijabla>
  </DomainObject.Predmet.OstaliListNazivFormated>
  <DomainObject.Predmet.OstaliListNazivFormatedOIB>
    <izvorni_sadrzaj>
      <item>Sudski registar</item>
      <item>Direktor dužnika STANISLAV NOVAK</item>
      <item>SLAVICA OREHOVEC,dipl. iur.,stečajni upravitelj</item>
      <item>TANJA PURIĆ-STAMENKOVIĆ, zamjenik ŽDO</item>
    </izvorni_sadrzaj>
    <derivirana_varijabla naziv="DomainObject.Predmet.OstaliListNazivFormatedOIB_1">
      <item>Sudski registar</item>
      <item>Direktor dužnika STANISLAV NOVAK</item>
      <item>SLAVICA OREHOVEC,dipl. iur.,stečajni upravitelj</item>
      <item>TANJA PURIĆ-STAMENKOVIĆ,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St-102/2015-21</izvorni_sadrzaj>
    <derivirana_varijabla naziv="DomainObject.PoslovniBrojDokumenta_1">St-102/2015-21</derivirana_varijabla>
  </DomainObject.PoslovniBrojDokumenta>
  <DomainObject.Predmet.StrankaIDrugi>
    <izvorni_sadrzaj>Verica Novak</izvorni_sadrzaj>
    <derivirana_varijabla naziv="DomainObject.Predmet.StrankaIDrugi_1">Verica Novak</derivirana_varijabla>
  </DomainObject.Predmet.StrankaIDrugi>
  <DomainObject.Predmet.ProtustrankaIDrugi>
    <izvorni_sadrzaj>KOSTA KERAMIKA jednostavno društvo s ograničenom odgovornošću za graditeljstvo, trgovinu i usluge</izvorni_sadrzaj>
    <derivirana_varijabla naziv="DomainObject.Predmet.ProtustrankaIDrugi_1">KOSTA KERAMIKA jednostavno društvo s ograničenom odgovornošću za graditeljstvo, trgovinu i usluge</derivirana_varijabla>
  </DomainObject.Predmet.ProtustrankaIDrugi>
  <DomainObject.Predmet.StrankaIDrugiAdressOIB>
    <izvorni_sadrzaj>Verica Novak, OIB 38325283281, Železna Gora br.  198, 40312 Štrigova</izvorni_sadrzaj>
    <derivirana_varijabla naziv="DomainObject.Predmet.StrankaIDrugiAdressOIB_1">Verica Novak, OIB 38325283281, Železna Gora br.  198, 40312 Štrigova</derivirana_varijabla>
  </DomainObject.Predmet.StrankaIDrugiAdressOIB>
  <DomainObject.Predmet.ProtustrankaIDrugiAdressOIB>
    <izvorni_sadrzaj>KOSTA KERAMIKA jednostavno društvo s ograničenom odgovornošću za graditeljstvo, trgovinu i usluge, OIB 15432962210, Železna Gora br. 198/A, 40312 Štrigova</izvorni_sadrzaj>
    <derivirana_varijabla naziv="DomainObject.Predmet.ProtustrankaIDrugiAdressOIB_1">KOSTA KERAMIKA jednostavno društvo s ograničenom odgovornošću za graditeljstvo, trgovinu i usluge, OIB 15432962210, Železna Gora br. 198/A, 40312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Novak</item>
      <item>KOSTA KERAMIKA jednostavno društvo s ograničenom odgovornošću za graditeljstvo, trgovinu i usluge</item>
      <item>Sudski registar</item>
      <item>Direktor dužnika STANISLAV NOVAK</item>
      <item>SLAVICA OREHOVEC,dipl. iur.,stečajni upravitelj</item>
      <item>TANJA PURIĆ-STAMENKOVIĆ, zamjenik ŽDO</item>
    </izvorni_sadrzaj>
    <derivirana_varijabla naziv="DomainObject.Predmet.SudioniciListNaziv_1">
      <item>Verica Novak</item>
      <item>KOSTA KERAMIKA jednostavno društvo s ograničenom odgovornošću za graditeljstvo, trgovinu i usluge</item>
      <item>Sudski registar</item>
      <item>Direktor dužnika STANISLAV NOVAK</item>
      <item>SLAVICA OREHOVEC,dipl. iur.,stečajni upravitelj</item>
      <item>TANJA PURIĆ-STAMENKOVIĆ, zamjenik ŽDO</item>
    </derivirana_varijabla>
  </DomainObject.Predmet.SudioniciListNaziv>
  <DomainObject.Predmet.SudioniciListAdressOIB>
    <izvorni_sadrzaj>
      <item>Verica Novak, OIB 38325283281, Železna Gora br.  198,40312 Štrigova</item>
      <item>KOSTA KERAMIKA jednostavno društvo s ograničenom odgovornošću za graditeljstvo, trgovinu i usluge, OIB 15432962210, Železna Gora br. 198/A,40312 Štrigova</item>
      <item>Sudski registar</item>
      <item>Direktor dužnika STANISLAV NOVAK</item>
      <item>SLAVICA OREHOVEC,dipl. iur.,stečajni upravitelj, Prešernova br. 11b,40000 Čakovec</item>
      <item>TANJA PURIĆ-STAMENKOVIĆ, zamjenik ŽDO</item>
    </izvorni_sadrzaj>
    <derivirana_varijabla naziv="DomainObject.Predmet.SudioniciListAdressOIB_1">
      <item>Verica Novak, OIB 38325283281, Železna Gora br.  198,40312 Štrigova</item>
      <item>KOSTA KERAMIKA jednostavno društvo s ograničenom odgovornošću za graditeljstvo, trgovinu i usluge, OIB 15432962210, Železna Gora br. 198/A,40312 Štrigova</item>
      <item>Sudski registar</item>
      <item>Direktor dužnika STANISLAV NOVAK</item>
      <item>SLAVICA OREHOVEC,dipl. iur.,stečajni upravitelj, Prešernova br. 11b,40000 Čakovec</item>
      <item>TANJA PURIĆ-STAMENKOVIĆ,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590628-4D56-4883-B05E-14B77CADEC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799</properties:Characters>
  <properties:Lines>43</properties:Lines>
  <properties:Paragraphs>15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2017-12-06T07:36:00Z</cp:lastPrinted>
  <dcterms:modified xmlns:xsi="http://www.w3.org/2001/XMLSchema-instance" xsi:type="dcterms:W3CDTF">2017-12-06T07:36:00Z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St-102/2015-21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