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7487" w14:paraId="a65748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8E0D18" w:rsidR="008E0D1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E0D18" w:rsidRPr="004E77EF">
        <w:rPr>
          <w:sz w:val="24"/>
          <w:szCs w:val="24"/>
          <w:lang w:val="pt-BR"/>
        </w:rPr>
        <w:t xml:space="preserve">                                    </w:t>
      </w:r>
      <w:r w:rsidR="008E0D18">
        <w:rPr>
          <w:sz w:val="24"/>
          <w:szCs w:val="24"/>
        </w:rPr>
        <w:t>85</w:t>
      </w:r>
      <w:r w:rsidR="008E0D18" w:rsidRPr="004E77EF">
        <w:rPr>
          <w:sz w:val="24"/>
          <w:szCs w:val="24"/>
        </w:rPr>
        <w:t>.</w:t>
      </w:r>
      <w:r w:rsidR="008E0D18" w:rsidRPr="004E77EF">
        <w:rPr>
          <w:b/>
          <w:sz w:val="24"/>
          <w:szCs w:val="24"/>
        </w:rPr>
        <w:t xml:space="preserve"> </w:t>
      </w:r>
      <w:r w:rsidR="008E0D18" w:rsidRPr="004E77EF">
        <w:rPr>
          <w:sz w:val="24"/>
          <w:szCs w:val="24"/>
        </w:rPr>
        <w:t>St-</w:t>
      </w:r>
      <w:r w:rsidR="009B2CBD">
        <w:rPr>
          <w:sz w:val="24"/>
          <w:szCs w:val="24"/>
        </w:rPr>
        <w:t>2426</w:t>
      </w:r>
      <w:r w:rsidR="008E0D18">
        <w:rPr>
          <w:sz w:val="24"/>
          <w:szCs w:val="24"/>
        </w:rPr>
        <w:t>/18</w:t>
      </w:r>
    </w:p>
    <w:p w:rsidRDefault="008E0D18" w:rsidP="008E0D18" w:rsidR="008E0D18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8E0D18" w:rsidP="008E0D18" w:rsidR="008E0D18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8E0D18" w:rsidP="008E0D18" w:rsidR="008E0D18" w:rsidRPr="002A46D6">
      <w:pPr>
        <w:jc w:val="center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2A46D6">
        <w:rPr>
          <w:sz w:val="24"/>
          <w:szCs w:val="24"/>
        </w:rPr>
        <w:t>Z A K L J U Č A K</w:t>
      </w:r>
    </w:p>
    <w:p w:rsidRDefault="008E0D18" w:rsidP="008E0D18" w:rsidR="008E0D18" w:rsidRPr="004E77EF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8E0D18" w:rsidP="008E0D18" w:rsidR="008E0D18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0071A1">
        <w:rPr>
          <w:sz w:val="24"/>
          <w:szCs w:val="24"/>
          <w:lang w:val="pt-BR"/>
        </w:rPr>
        <w:t xml:space="preserve">Trgovački sud u Zagrebu, po sucu mr.sc. Ivani Koštarić Fegeš, u predstečajnom postupku </w:t>
      </w:r>
      <w:r w:rsidR="009B2CBD">
        <w:rPr>
          <w:sz w:val="24"/>
          <w:szCs w:val="24"/>
          <w:lang w:val="pt-BR"/>
        </w:rPr>
        <w:t xml:space="preserve">nad dužnikom </w:t>
      </w:r>
      <w:r w:rsidR="009B2CBD" w:rsidRPr="009B2CBD">
        <w:rPr>
          <w:sz w:val="24"/>
          <w:szCs w:val="24"/>
          <w:lang w:val="pt-BR"/>
        </w:rPr>
        <w:t>JANKOMIR NEKRETNINE d.o.o., Zagreb, Vladimira Filakovca 13, OIB: 68860828547</w:t>
      </w:r>
      <w:r>
        <w:rPr>
          <w:sz w:val="24"/>
          <w:szCs w:val="24"/>
        </w:rPr>
        <w:t xml:space="preserve">, </w:t>
      </w:r>
      <w:r w:rsidR="00191757">
        <w:rPr>
          <w:sz w:val="24"/>
          <w:szCs w:val="24"/>
          <w:lang w:val="pt-BR"/>
        </w:rPr>
        <w:t>13. prosinca</w:t>
      </w:r>
      <w:r w:rsidR="009F02BB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8E0D18" w:rsidP="008E0D18" w:rsidR="008E0D18">
      <w:pPr>
        <w:jc w:val="right"/>
        <w:rPr>
          <w:sz w:val="24"/>
          <w:szCs w:val="24"/>
        </w:rPr>
      </w:pPr>
    </w:p>
    <w:p w:rsidRDefault="000924C9" w:rsidP="008E0D18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876441" w:rsidP="00CE5871" w:rsidR="00DE1F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04449A" w:rsidRPr="00E50BA3">
        <w:rPr>
          <w:sz w:val="24"/>
          <w:szCs w:val="24"/>
        </w:rPr>
        <w:t xml:space="preserve">alaže </w:t>
      </w:r>
      <w:r>
        <w:rPr>
          <w:sz w:val="24"/>
          <w:szCs w:val="24"/>
        </w:rPr>
        <w:t xml:space="preserve">se </w:t>
      </w:r>
      <w:r w:rsidR="004A3622">
        <w:rPr>
          <w:sz w:val="24"/>
          <w:szCs w:val="24"/>
        </w:rPr>
        <w:t xml:space="preserve">povjereniku </w:t>
      </w:r>
      <w:r w:rsidR="00DE1F63" w:rsidRPr="00DE1F63">
        <w:rPr>
          <w:sz w:val="24"/>
          <w:szCs w:val="24"/>
        </w:rPr>
        <w:t>Brank</w:t>
      </w:r>
      <w:r w:rsidR="00DE1F63">
        <w:rPr>
          <w:sz w:val="24"/>
          <w:szCs w:val="24"/>
        </w:rPr>
        <w:t>i</w:t>
      </w:r>
      <w:r w:rsidR="00DE1F63" w:rsidRPr="00DE1F63">
        <w:rPr>
          <w:sz w:val="24"/>
          <w:szCs w:val="24"/>
        </w:rPr>
        <w:t xml:space="preserve"> </w:t>
      </w:r>
      <w:proofErr w:type="spellStart"/>
      <w:r w:rsidR="00DE1F63" w:rsidRPr="00DE1F63">
        <w:rPr>
          <w:sz w:val="24"/>
          <w:szCs w:val="24"/>
        </w:rPr>
        <w:t>Malbašić</w:t>
      </w:r>
      <w:proofErr w:type="spellEnd"/>
      <w:r w:rsidR="00DE1F63" w:rsidRPr="00DE1F63">
        <w:rPr>
          <w:sz w:val="24"/>
          <w:szCs w:val="24"/>
        </w:rPr>
        <w:t xml:space="preserve">, Zagreb, Tina Ujevića 13, </w:t>
      </w:r>
      <w:proofErr w:type="spellStart"/>
      <w:r w:rsidR="00DE1F63" w:rsidRPr="00DE1F63">
        <w:rPr>
          <w:sz w:val="24"/>
          <w:szCs w:val="24"/>
        </w:rPr>
        <w:t>OIB</w:t>
      </w:r>
      <w:proofErr w:type="spellEnd"/>
      <w:r w:rsidR="00DE1F63" w:rsidRPr="00DE1F63">
        <w:rPr>
          <w:sz w:val="24"/>
          <w:szCs w:val="24"/>
        </w:rPr>
        <w:t>: 93517569919</w:t>
      </w:r>
      <w:r w:rsidR="00EB403B">
        <w:rPr>
          <w:sz w:val="24"/>
          <w:szCs w:val="24"/>
        </w:rPr>
        <w:t xml:space="preserve">, u roku </w:t>
      </w:r>
      <w:r w:rsidR="00DE1F63">
        <w:rPr>
          <w:sz w:val="24"/>
          <w:szCs w:val="24"/>
        </w:rPr>
        <w:t>8</w:t>
      </w:r>
      <w:r w:rsidR="0004449A" w:rsidRPr="00E50BA3">
        <w:rPr>
          <w:sz w:val="24"/>
          <w:szCs w:val="24"/>
        </w:rPr>
        <w:t xml:space="preserve"> dana od dostave ovog zaključka </w:t>
      </w:r>
      <w:r w:rsidR="00DE1F63">
        <w:rPr>
          <w:sz w:val="24"/>
          <w:szCs w:val="24"/>
        </w:rPr>
        <w:t>očitovati na navode iz dužnikovog podneska od 12. prosinca 2018. i isprave dostavljene uz taj podnesak.</w:t>
      </w:r>
    </w:p>
    <w:p w:rsidRDefault="00DE1F63" w:rsidP="00CE5871" w:rsidR="00DE1F63">
      <w:pPr>
        <w:ind w:firstLine="720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2D5D4D" w:rsidRPr="002D5D4D">
        <w:rPr>
          <w:sz w:val="24"/>
          <w:szCs w:val="24"/>
          <w:lang w:val="pt-BR"/>
        </w:rPr>
        <w:t xml:space="preserve">13. prosinca </w:t>
      </w:r>
      <w:r w:rsidR="008A5B62">
        <w:rPr>
          <w:sz w:val="24"/>
          <w:szCs w:val="24"/>
          <w:lang w:val="pt-BR"/>
        </w:rPr>
        <w:t>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A13D74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</w:t>
      </w:r>
      <w:r w:rsidR="00E54F2C">
        <w:rPr>
          <w:sz w:val="24"/>
          <w:szCs w:val="24"/>
        </w:rPr>
        <w:t>(</w:t>
      </w:r>
      <w:r w:rsidR="00E54F2C" w:rsidRPr="00E54F2C">
        <w:rPr>
          <w:sz w:val="24"/>
          <w:szCs w:val="24"/>
        </w:rPr>
        <w:t>čl</w:t>
      </w:r>
      <w:r w:rsidR="003C1EEE">
        <w:rPr>
          <w:sz w:val="24"/>
          <w:szCs w:val="24"/>
        </w:rPr>
        <w:t>anak</w:t>
      </w:r>
      <w:r w:rsidR="00E54F2C" w:rsidRPr="00E54F2C">
        <w:rPr>
          <w:sz w:val="24"/>
          <w:szCs w:val="24"/>
        </w:rPr>
        <w:t xml:space="preserve"> 19. st</w:t>
      </w:r>
      <w:r w:rsidR="003C1EEE">
        <w:rPr>
          <w:sz w:val="24"/>
          <w:szCs w:val="24"/>
        </w:rPr>
        <w:t>avak</w:t>
      </w:r>
      <w:r w:rsidR="00E54F2C" w:rsidRPr="00E54F2C">
        <w:rPr>
          <w:sz w:val="24"/>
          <w:szCs w:val="24"/>
        </w:rPr>
        <w:t xml:space="preserve"> 7. Stečajnog zakona („Narodne novine“ broj 71/2015 i 104/17</w:t>
      </w:r>
      <w:r w:rsidR="003745AC">
        <w:rPr>
          <w:sz w:val="24"/>
          <w:szCs w:val="24"/>
        </w:rPr>
        <w:t>)</w:t>
      </w:r>
      <w:r w:rsidR="00E54F2C" w:rsidRPr="00E54F2C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A13D74" w:rsidP="00A41146" w:rsidR="00A13D74" w:rsidRPr="00DF4C52">
      <w:pPr>
        <w:jc w:val="both"/>
        <w:rPr>
          <w:sz w:val="24"/>
          <w:szCs w:val="24"/>
        </w:rPr>
      </w:pPr>
    </w:p>
    <w:p w:rsidRDefault="00A13D74" w:rsidP="00A13D74" w:rsidR="00A13D7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A13D74" w:rsidP="00A13D74" w:rsidR="00DF4C52" w:rsidRPr="0095395E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95395E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39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0CBD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1757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2FA5"/>
    <w:rsid w:val="00244430"/>
    <w:rsid w:val="00247D0E"/>
    <w:rsid w:val="0025027E"/>
    <w:rsid w:val="00252DBB"/>
    <w:rsid w:val="0025607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254F"/>
    <w:rsid w:val="002C1CF8"/>
    <w:rsid w:val="002C3D7B"/>
    <w:rsid w:val="002D22FB"/>
    <w:rsid w:val="002D5D4D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45AC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1EEE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2F10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EC9"/>
    <w:rsid w:val="004A3622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50050B"/>
    <w:rsid w:val="00502A42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430B"/>
    <w:rsid w:val="00676F68"/>
    <w:rsid w:val="0067706E"/>
    <w:rsid w:val="006806E7"/>
    <w:rsid w:val="006816C9"/>
    <w:rsid w:val="0068519E"/>
    <w:rsid w:val="006925A9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3621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607E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3DD6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5961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E449E"/>
    <w:rsid w:val="007F1314"/>
    <w:rsid w:val="007F5A6D"/>
    <w:rsid w:val="00800A4D"/>
    <w:rsid w:val="00821C38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60FE0"/>
    <w:rsid w:val="00870AD0"/>
    <w:rsid w:val="00872255"/>
    <w:rsid w:val="0087348C"/>
    <w:rsid w:val="00876441"/>
    <w:rsid w:val="00877940"/>
    <w:rsid w:val="00883C53"/>
    <w:rsid w:val="008900E3"/>
    <w:rsid w:val="00890C84"/>
    <w:rsid w:val="008935AC"/>
    <w:rsid w:val="008A2884"/>
    <w:rsid w:val="008A5B62"/>
    <w:rsid w:val="008B235E"/>
    <w:rsid w:val="008B37BD"/>
    <w:rsid w:val="008B5163"/>
    <w:rsid w:val="008C040B"/>
    <w:rsid w:val="008C25FC"/>
    <w:rsid w:val="008C4BD6"/>
    <w:rsid w:val="008D07BB"/>
    <w:rsid w:val="008D17C5"/>
    <w:rsid w:val="008D2B79"/>
    <w:rsid w:val="008D7069"/>
    <w:rsid w:val="008E0D1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9071A"/>
    <w:rsid w:val="009A1429"/>
    <w:rsid w:val="009A4F06"/>
    <w:rsid w:val="009B2CBD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900"/>
    <w:rsid w:val="009E6ACB"/>
    <w:rsid w:val="009F02BB"/>
    <w:rsid w:val="009F4ACC"/>
    <w:rsid w:val="009F5D38"/>
    <w:rsid w:val="009F7800"/>
    <w:rsid w:val="00A00569"/>
    <w:rsid w:val="00A05FB1"/>
    <w:rsid w:val="00A13997"/>
    <w:rsid w:val="00A13D74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E5871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629E"/>
    <w:rsid w:val="00D61D23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5426"/>
    <w:rsid w:val="00DD0BAE"/>
    <w:rsid w:val="00DD1AFA"/>
    <w:rsid w:val="00DD22F1"/>
    <w:rsid w:val="00DD2B2F"/>
    <w:rsid w:val="00DE1F63"/>
    <w:rsid w:val="00DE2012"/>
    <w:rsid w:val="00DE38BC"/>
    <w:rsid w:val="00DE4439"/>
    <w:rsid w:val="00DE73BD"/>
    <w:rsid w:val="00DE7639"/>
    <w:rsid w:val="00DF357C"/>
    <w:rsid w:val="00DF4C52"/>
    <w:rsid w:val="00E0128F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54F2C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B403B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0AB"/>
    <w:rsid w:val="00F95ABA"/>
    <w:rsid w:val="00FA3EBE"/>
    <w:rsid w:val="00FA7C26"/>
    <w:rsid w:val="00FB1F5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13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D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D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D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D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13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D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D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D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D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St-2426/2018-32</izvorni_sadrzaj>
    <derivirana_varijabla naziv="DomainObject.Oznaka_1">St-2426/2018-32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St-2426/2018</izvorni_sadrzaj>
    <derivirana_varijabla naziv="DomainObject.Predmet.OznakaBroj_1">St-2426/2018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JANKOMIR NEKRETNINE d.o.o.</izvorni_sadrzaj>
    <derivirana_varijabla naziv="DomainObject.Predmet.ProtustrankaFormated_1">  JANKOMIR NEKRETNINE d.o.o.</derivirana_varijabla>
  </DomainObject.Predmet.ProtustrankaFormated>
  <DomainObject.Predmet.ProtustrankaFormatedOIB>
    <izvorni_sadrzaj>  JANKOMIR NEKRETNINE d.o.o., OIB 68860828547</izvorni_sadrzaj>
    <derivirana_varijabla naziv="DomainObject.Predmet.ProtustrankaFormatedOIB_1">  JANKOMIR NEKRETNINE d.o.o., OIB 68860828547</derivirana_varijabla>
  </DomainObject.Predmet.ProtustrankaFormatedOIB>
  <DomainObject.Predmet.ProtustrankaFormatedWithAdress>
    <izvorni_sadrzaj> JANKOMIR NEKRETNINE d.o.o., Vladimira Filakovca 13, 10000 Zagreb</izvorni_sadrzaj>
    <derivirana_varijabla naziv="DomainObject.Predmet.ProtustrankaFormatedWithAdress_1"> JANKOMIR NEKRETNINE d.o.o., Vladimira Filakovca 13, 10000 Zagreb</derivirana_varijabla>
  </DomainObject.Predmet.ProtustrankaFormatedWithAdress>
  <DomainObject.Predmet.ProtustrankaFormatedWithAdressOIB>
    <izvorni_sadrzaj> JANKOMIR NEKRETNINE d.o.o., OIB 68860828547, Vladimira Filakovca 13, 10000 Zagreb</izvorni_sadrzaj>
    <derivirana_varijabla naziv="DomainObject.Predmet.ProtustrankaFormatedWithAdressOIB_1"> JANKOMIR NEKRETNINE d.o.o., OIB 68860828547, Vladimira Filakovca 13, 10000 Zagreb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</item>
    </izvorni_sadrzaj>
    <derivirana_varijabla naziv="DomainObject.Predmet.ProtuStrankaListFormated_1">
      <item>JANKOMIR NEKRETNINE d.o.o.</item>
    </derivirana_varijabla>
  </DomainObject.Predmet.ProtuStrankaListFormated>
  <DomainObject.Predmet.ProtuStrankaListFormatedOIB>
    <izvorni_sadrzaj>
      <item>JANKOMIR NEKRETNINE d.o.o., OIB 68860828547</item>
    </izvorni_sadrzaj>
    <derivirana_varijabla naziv="DomainObject.Predmet.ProtuStrankaListFormatedOIB_1">
      <item>JANKOMIR NEKRETNINE d.o.o., OIB 68860828547</item>
    </derivirana_varijabla>
  </DomainObject.Predmet.ProtuStrankaListFormatedOIB>
  <DomainObject.Predmet.ProtuStrankaListFormatedWithAdress>
    <izvorni_sadrzaj>
      <item>JANKOMIR NEKRETNINE d.o.o., Vladimira Filakovca 13, 10000 Zagreb</item>
    </izvorni_sadrzaj>
    <derivirana_varijabla naziv="DomainObject.Predmet.ProtuStrankaListFormatedWithAdress_1">
      <item>JANKOMIR NEKRETNINE d.o.o., Vladimira Filakovca 13, 10000 Zagreb</item>
    </derivirana_varijabla>
  </DomainObject.Predmet.ProtuStrankaListFormatedWithAdress>
  <DomainObject.Predmet.ProtuStrankaListFormatedWithAdressOIB>
    <izvorni_sadrzaj>
      <item>JANKOMIR NEKRETNINE d.o.o., OIB 68860828547, Vladimira Filakovca 13, 10000 Zagreb</item>
    </izvorni_sadrzaj>
    <derivirana_varijabla naziv="DomainObject.Predmet.ProtuStrankaListFormatedWithAdressOIB_1">
      <item>JANKOMIR NEKRETNINE d.o.o., OIB 68860828547, Vladimira Filakovca 13, 10000 Zagreb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St-2426/2018-32</izvorni_sadrzaj>
    <derivirana_varijabla naziv="DomainObject.PoslovniBrojDokumenta_1">St-2426/2018-32</derivirana_varijabla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JANKOMIR NEKRETNINE d.o.o.</item>
      <item>JANKOMIR NEKRETNINE d.o.o.</item>
    </izvorni_sadrzaj>
    <derivirana_varijabla naziv="DomainObject.Predmet.SudioniciListNaziv_1">
      <item>JANKOMIR NEKRETNINE d.o.o.</item>
      <item>JANKOMIR NEKRETNINE d.o.o.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</izvorni_sadrzaj>
    <derivirana_varijabla naziv="DomainObject.Predmet.SudioniciListNazivOIB_1">
      <item>, OIB 68860828547</item>
      <item>, OIB 68860828547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St-2426/2018-28</izvorni_sadrzaj>
    <derivirana_varijabla naziv="DomainObject.PredzadnjaOdlukaIzPredmeta.Oznaka_1">St-2426/2018-28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702</properties:Characters>
  <properties:Lines>34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2018-12-13T08:53:00Z</dcterms:created>
  <dc:creator>Korisnik</dc:creator>
  <cp:lastModifiedBy>Katarina Drndelić</cp:lastModifiedBy>
  <cp:lastPrinted>2018-12-14T08:07:00Z</cp:lastPrinted>
  <dcterms:modified xmlns:xsi="http://www.w3.org/2001/XMLSchema-instance" xsi:type="dcterms:W3CDTF">2018-12-14T08:07:00Z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St-2426/2018-32 / Odluka - Zaključak (zaključak_povjerenik_očitovanje na podnesak.docx)</vt:lpwstr>
  </prop:property>
  <prop:property name="CC_coloring" pid="5" fmtid="{D5CDD505-2E9C-101B-9397-08002B2CF9AE}">
    <vt:bool>false</vt:bool>
  </prop:property>
</prop:Properties>
</file>