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12f8" w14:paraId="66912f8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8C54A6">
        <w:rPr>
          <w:b/>
          <w:sz w:val="22"/>
          <w:szCs w:val="22"/>
        </w:rPr>
        <w:t>2030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8C54A6">
        <w:rPr>
          <w:b/>
          <w:sz w:val="22"/>
          <w:szCs w:val="22"/>
        </w:rPr>
        <w:t>31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8C54A6" w:rsidRPr="008C54A6">
        <w:rPr>
          <w:bCs/>
          <w:sz w:val="22"/>
          <w:szCs w:val="22"/>
        </w:rPr>
        <w:t>SECTOR d.o.o. za trgovinu i turizam</w:t>
      </w:r>
      <w:r w:rsidR="008C54A6">
        <w:rPr>
          <w:bCs/>
          <w:sz w:val="22"/>
          <w:szCs w:val="22"/>
        </w:rPr>
        <w:t xml:space="preserve"> "u stečaju"</w:t>
      </w:r>
      <w:r w:rsidR="008C54A6" w:rsidRPr="008C54A6">
        <w:rPr>
          <w:bCs/>
          <w:sz w:val="22"/>
          <w:szCs w:val="22"/>
        </w:rPr>
        <w:t xml:space="preserve">, Dubrovačka 65, Split, MBS: 060201541, OIB: </w:t>
      </w:r>
      <w:r w:rsidR="008C54A6" w:rsidRPr="008C54A6">
        <w:rPr>
          <w:bCs/>
          <w:sz w:val="22"/>
          <w:szCs w:val="22"/>
          <w:lang w:val="en-AU"/>
        </w:rPr>
        <w:t xml:space="preserve">75220734428, </w:t>
      </w:r>
      <w:r w:rsidR="008C54A6" w:rsidRPr="008C54A6">
        <w:rPr>
          <w:bCs/>
          <w:sz w:val="22"/>
          <w:szCs w:val="22"/>
        </w:rPr>
        <w:t>zastupano po stečajnom upravitelju Jozu Jelaviću iz Zagreba</w:t>
      </w:r>
      <w:r w:rsidR="004D60D2" w:rsidRPr="004D60D2">
        <w:rPr>
          <w:sz w:val="22"/>
          <w:szCs w:val="22"/>
        </w:rPr>
        <w:t xml:space="preserve">, </w:t>
      </w:r>
      <w:r w:rsidR="008C54A6">
        <w:rPr>
          <w:sz w:val="22"/>
          <w:szCs w:val="22"/>
        </w:rPr>
        <w:t xml:space="preserve">izvan ročišta, </w:t>
      </w:r>
      <w:r w:rsidR="004D60D2" w:rsidRPr="004D60D2">
        <w:rPr>
          <w:sz w:val="22"/>
          <w:szCs w:val="22"/>
        </w:rPr>
        <w:t xml:space="preserve">dana </w:t>
      </w:r>
      <w:r w:rsidR="008C54A6">
        <w:rPr>
          <w:sz w:val="22"/>
          <w:szCs w:val="22"/>
        </w:rPr>
        <w:t>22</w:t>
      </w:r>
      <w:r w:rsidR="0032070A">
        <w:rPr>
          <w:sz w:val="22"/>
          <w:szCs w:val="22"/>
        </w:rPr>
        <w:t xml:space="preserve">. </w:t>
      </w:r>
      <w:r w:rsidR="008C54A6">
        <w:rPr>
          <w:sz w:val="22"/>
          <w:szCs w:val="22"/>
        </w:rPr>
        <w:t>ožujka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8C54A6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8C54A6" w:rsidRPr="008C54A6">
        <w:rPr>
          <w:b/>
          <w:sz w:val="22"/>
          <w:szCs w:val="22"/>
        </w:rPr>
        <w:t>26</w:t>
      </w:r>
      <w:r w:rsidR="0032070A" w:rsidRPr="008C54A6">
        <w:rPr>
          <w:b/>
          <w:sz w:val="22"/>
          <w:szCs w:val="22"/>
        </w:rPr>
        <w:t>.</w:t>
      </w:r>
      <w:r w:rsidR="0032070A" w:rsidRPr="00D52344">
        <w:rPr>
          <w:b/>
          <w:sz w:val="22"/>
          <w:szCs w:val="22"/>
        </w:rPr>
        <w:t xml:space="preserve"> </w:t>
      </w:r>
      <w:r w:rsidR="008C54A6">
        <w:rPr>
          <w:b/>
          <w:sz w:val="22"/>
          <w:szCs w:val="22"/>
        </w:rPr>
        <w:t>travnja</w:t>
      </w:r>
      <w:r w:rsidRPr="00B6272C">
        <w:rPr>
          <w:b/>
          <w:sz w:val="22"/>
          <w:szCs w:val="22"/>
        </w:rPr>
        <w:t xml:space="preserve"> 201</w:t>
      </w:r>
      <w:r w:rsidR="008C54A6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 xml:space="preserve">. godine u </w:t>
      </w:r>
      <w:r w:rsidR="008C54A6">
        <w:rPr>
          <w:b/>
          <w:sz w:val="22"/>
          <w:szCs w:val="22"/>
        </w:rPr>
        <w:t>9,40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proofErr w:type="spellStart"/>
      <w:r w:rsidR="00FA3852">
        <w:rPr>
          <w:sz w:val="22"/>
          <w:szCs w:val="22"/>
        </w:rPr>
        <w:t>Sukoišanska</w:t>
      </w:r>
      <w:proofErr w:type="spellEnd"/>
      <w:r w:rsidR="00FA3852">
        <w:rPr>
          <w:sz w:val="22"/>
          <w:szCs w:val="22"/>
        </w:rPr>
        <w:t xml:space="preserve">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D52344">
        <w:rPr>
          <w:sz w:val="22"/>
          <w:szCs w:val="22"/>
        </w:rPr>
        <w:t xml:space="preserve">4 (soba </w:t>
      </w:r>
      <w:r w:rsidR="00FA3852" w:rsidRPr="0032070A">
        <w:rPr>
          <w:sz w:val="22"/>
          <w:szCs w:val="22"/>
        </w:rPr>
        <w:t>118</w:t>
      </w:r>
      <w:r w:rsidR="00D52344">
        <w:rPr>
          <w:sz w:val="22"/>
          <w:szCs w:val="22"/>
        </w:rPr>
        <w:t>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dostatno 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2B24CA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postupka,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trenutno nema imovine </w:t>
      </w:r>
      <w:r w:rsidR="00D52344" w:rsidRPr="00D52344">
        <w:rPr>
          <w:sz w:val="22"/>
          <w:szCs w:val="22"/>
        </w:rPr>
        <w:t>koja ulazi u stečajnu masu, pa tako nema imovine za pokriće troškova stečajnog postupka</w:t>
      </w:r>
      <w:r w:rsidR="00D52344">
        <w:rPr>
          <w:sz w:val="22"/>
          <w:szCs w:val="22"/>
        </w:rPr>
        <w:t>, a p</w:t>
      </w:r>
      <w:r w:rsidR="00D52344" w:rsidRPr="00D52344">
        <w:rPr>
          <w:sz w:val="22"/>
          <w:szCs w:val="22"/>
        </w:rPr>
        <w:t xml:space="preserve">rema predračunu troškova stečajnog upravitelja (list spisa </w:t>
      </w:r>
      <w:r w:rsidR="008C54A6">
        <w:rPr>
          <w:sz w:val="22"/>
          <w:szCs w:val="22"/>
        </w:rPr>
        <w:t>73</w:t>
      </w:r>
      <w:r w:rsidR="00D52344" w:rsidRPr="00D52344">
        <w:rPr>
          <w:sz w:val="22"/>
          <w:szCs w:val="22"/>
        </w:rPr>
        <w:t xml:space="preserve">) troškovi stečajnog postupka se odnose na troškove </w:t>
      </w:r>
      <w:r w:rsidR="008C54A6">
        <w:rPr>
          <w:sz w:val="22"/>
          <w:szCs w:val="22"/>
        </w:rPr>
        <w:t xml:space="preserve">izrade pečata 285,00 kuna, bankarske troškove otvaranja i zatvaranja računa 600,00 kuna, troškove </w:t>
      </w:r>
      <w:r w:rsidR="00D52344" w:rsidRPr="00D52344">
        <w:rPr>
          <w:sz w:val="22"/>
          <w:szCs w:val="22"/>
        </w:rPr>
        <w:t xml:space="preserve">knjigovodstva 6.000,00 kuna, </w:t>
      </w:r>
      <w:r w:rsidR="008C54A6">
        <w:rPr>
          <w:sz w:val="22"/>
          <w:szCs w:val="22"/>
        </w:rPr>
        <w:t xml:space="preserve">materijalne </w:t>
      </w:r>
      <w:r w:rsidR="00D52344" w:rsidRPr="00D52344">
        <w:rPr>
          <w:sz w:val="22"/>
          <w:szCs w:val="22"/>
        </w:rPr>
        <w:t xml:space="preserve">troškove uredskog materijala, poštarine i sl. </w:t>
      </w:r>
      <w:r w:rsidR="008C54A6">
        <w:rPr>
          <w:sz w:val="22"/>
          <w:szCs w:val="22"/>
        </w:rPr>
        <w:t>1.500</w:t>
      </w:r>
      <w:r w:rsidR="00D52344" w:rsidRPr="00D52344">
        <w:rPr>
          <w:sz w:val="22"/>
          <w:szCs w:val="22"/>
        </w:rPr>
        <w:t xml:space="preserve">,00 kuna, </w:t>
      </w:r>
      <w:r w:rsidR="008C54A6">
        <w:rPr>
          <w:sz w:val="22"/>
          <w:szCs w:val="22"/>
        </w:rPr>
        <w:t>putne troškove 2.000,00 kuna</w:t>
      </w:r>
      <w:r w:rsidR="00D52344" w:rsidRPr="00D52344">
        <w:rPr>
          <w:sz w:val="22"/>
          <w:szCs w:val="22"/>
        </w:rPr>
        <w:t xml:space="preserve">, trošak nagrade stečajnog upravitelja </w:t>
      </w:r>
      <w:r w:rsidR="008C54A6">
        <w:rPr>
          <w:sz w:val="22"/>
          <w:szCs w:val="22"/>
        </w:rPr>
        <w:t>2</w:t>
      </w:r>
      <w:r w:rsidR="00D52344" w:rsidRPr="00D52344">
        <w:rPr>
          <w:sz w:val="22"/>
          <w:szCs w:val="22"/>
        </w:rPr>
        <w:t>0.000,00 kuna</w:t>
      </w:r>
      <w:r w:rsidR="008C54A6">
        <w:rPr>
          <w:sz w:val="22"/>
          <w:szCs w:val="22"/>
        </w:rPr>
        <w:t xml:space="preserve"> bruto</w:t>
      </w:r>
      <w:r w:rsidR="00D52344" w:rsidRPr="00D52344">
        <w:rPr>
          <w:sz w:val="22"/>
          <w:szCs w:val="22"/>
        </w:rPr>
        <w:t xml:space="preserve"> ili ukupno 3</w:t>
      </w:r>
      <w:r w:rsidR="008C54A6">
        <w:rPr>
          <w:sz w:val="22"/>
          <w:szCs w:val="22"/>
        </w:rPr>
        <w:t>0.385</w:t>
      </w:r>
      <w:r w:rsidR="00D52344" w:rsidRPr="00D52344">
        <w:rPr>
          <w:sz w:val="22"/>
          <w:szCs w:val="22"/>
        </w:rPr>
        <w:t>,00 kuna</w:t>
      </w:r>
      <w:r w:rsidR="008C54A6">
        <w:rPr>
          <w:sz w:val="22"/>
          <w:szCs w:val="22"/>
        </w:rPr>
        <w:t xml:space="preserve">, čemu treba pridodati eventualne troškove postupka pred sudom ako se utvrdi da postoji opravdanost takvog </w:t>
      </w:r>
      <w:proofErr w:type="spellStart"/>
      <w:r w:rsidR="008C54A6">
        <w:rPr>
          <w:sz w:val="22"/>
          <w:szCs w:val="22"/>
        </w:rPr>
        <w:t>postpka</w:t>
      </w:r>
      <w:proofErr w:type="spellEnd"/>
      <w:r w:rsidR="008C54A6">
        <w:rPr>
          <w:sz w:val="22"/>
          <w:szCs w:val="22"/>
        </w:rPr>
        <w:t>.</w:t>
      </w:r>
    </w:p>
    <w:p w:rsidRDefault="00426DBC" w:rsidP="00B6272C" w:rsidR="00426DBC" w:rsidRPr="00426DBC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</w:t>
      </w:r>
      <w:r w:rsidR="008C54A6">
        <w:rPr>
          <w:b/>
          <w:sz w:val="22"/>
          <w:szCs w:val="22"/>
        </w:rPr>
        <w:t>Splitu</w:t>
      </w:r>
      <w:r w:rsidRPr="00B6272C">
        <w:rPr>
          <w:b/>
          <w:sz w:val="22"/>
          <w:szCs w:val="22"/>
        </w:rPr>
        <w:t xml:space="preserve">, dana </w:t>
      </w:r>
      <w:r w:rsidR="008C54A6">
        <w:rPr>
          <w:b/>
          <w:sz w:val="22"/>
          <w:szCs w:val="22"/>
        </w:rPr>
        <w:t>22</w:t>
      </w:r>
      <w:r w:rsidR="00B37775">
        <w:rPr>
          <w:b/>
          <w:sz w:val="22"/>
          <w:szCs w:val="22"/>
        </w:rPr>
        <w:t xml:space="preserve">. </w:t>
      </w:r>
      <w:r w:rsidR="008C54A6">
        <w:rPr>
          <w:b/>
          <w:sz w:val="22"/>
          <w:szCs w:val="22"/>
        </w:rPr>
        <w:t>ožujka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8C54A6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8C54A6" w:rsidP="008C54A6" w:rsidR="008C54A6" w:rsidRPr="008C54A6">
      <w:pPr>
        <w:jc w:val="both"/>
        <w:rPr>
          <w:sz w:val="22"/>
          <w:szCs w:val="22"/>
        </w:rPr>
      </w:pPr>
      <w:r w:rsidRPr="008C54A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 xml:space="preserve">DN-a: </w:t>
      </w:r>
      <w:r w:rsidRPr="00D52344">
        <w:rPr>
          <w:b/>
          <w:sz w:val="20"/>
        </w:rPr>
        <w:tab/>
      </w:r>
      <w:r w:rsidRPr="00D52344">
        <w:rPr>
          <w:sz w:val="20"/>
        </w:rPr>
        <w:t>(</w:t>
      </w:r>
      <w:r w:rsidR="008C54A6">
        <w:rPr>
          <w:sz w:val="20"/>
        </w:rPr>
        <w:t>22</w:t>
      </w:r>
      <w:r w:rsidR="00B37775" w:rsidRPr="00D52344">
        <w:rPr>
          <w:sz w:val="20"/>
        </w:rPr>
        <w:t>.</w:t>
      </w:r>
      <w:r w:rsidR="008C54A6">
        <w:rPr>
          <w:sz w:val="20"/>
        </w:rPr>
        <w:t>03</w:t>
      </w:r>
      <w:r w:rsidRPr="00D52344">
        <w:rPr>
          <w:sz w:val="20"/>
        </w:rPr>
        <w:t>.201</w:t>
      </w:r>
      <w:r w:rsidR="008C54A6">
        <w:rPr>
          <w:sz w:val="20"/>
        </w:rPr>
        <w:t>8</w:t>
      </w:r>
      <w:r w:rsidRPr="00D52344">
        <w:rPr>
          <w:sz w:val="20"/>
        </w:rPr>
        <w:t>.)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6B451D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709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4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12794E"/>
    <w:rsid w:val="00137401"/>
    <w:rsid w:val="00184F37"/>
    <w:rsid w:val="001873E3"/>
    <w:rsid w:val="001D113C"/>
    <w:rsid w:val="001D7B8C"/>
    <w:rsid w:val="001E7C28"/>
    <w:rsid w:val="00213F94"/>
    <w:rsid w:val="00245E6C"/>
    <w:rsid w:val="00274626"/>
    <w:rsid w:val="00284A1E"/>
    <w:rsid w:val="00292375"/>
    <w:rsid w:val="002971B7"/>
    <w:rsid w:val="002A5AF8"/>
    <w:rsid w:val="002B24CA"/>
    <w:rsid w:val="002D03B4"/>
    <w:rsid w:val="002D2770"/>
    <w:rsid w:val="002D447E"/>
    <w:rsid w:val="002E07F9"/>
    <w:rsid w:val="00312094"/>
    <w:rsid w:val="0032070A"/>
    <w:rsid w:val="00322F6E"/>
    <w:rsid w:val="00334DD9"/>
    <w:rsid w:val="003C1F62"/>
    <w:rsid w:val="003D7D4A"/>
    <w:rsid w:val="003E1947"/>
    <w:rsid w:val="003E2D21"/>
    <w:rsid w:val="0040501E"/>
    <w:rsid w:val="00426DBC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A079F"/>
    <w:rsid w:val="006B1121"/>
    <w:rsid w:val="006B451D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C54A6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A3852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A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A1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A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A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A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A1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A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A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za trgovinu i turizam</izvorni_sadrzaj>
    <derivirana_varijabla naziv="DomainObject.Predmet.ProtustrankaFormated_1">  SECTOR d.o.o. za trgovinu i turizam</derivirana_varijabla>
  </DomainObject.Predmet.ProtustrankaFormated>
  <DomainObject.Predmet.ProtustrankaFormatedOIB>
    <izvorni_sadrzaj>  SECTOR d.o.o. za trgovinu i turizam, OIB 75220734428</izvorni_sadrzaj>
    <derivirana_varijabla naziv="DomainObject.Predmet.ProtustrankaFormatedOIB_1">  SECTOR d.o.o. za trgovinu i turizam, OIB 75220734428</derivirana_varijabla>
  </DomainObject.Predmet.ProtustrankaFormatedOIB>
  <DomainObject.Predmet.ProtustrankaFormatedWithAdress>
    <izvorni_sadrzaj> SECTOR d.o.o. za trgovinu i turizam, Dubrovačka 65, 21000 Split</izvorni_sadrzaj>
    <derivirana_varijabla naziv="DomainObject.Predmet.ProtustrankaFormatedWithAdress_1"> SECTOR d.o.o. za trgovinu i turizam, Dubrovačka 65, 21000 Split</derivirana_varijabla>
  </DomainObject.Predmet.ProtustrankaFormatedWithAdress>
  <DomainObject.Predmet.ProtustrankaFormatedWithAdressOIB>
    <izvorni_sadrzaj> SECTOR d.o.o. za trgovinu i turizam, OIB 75220734428, Dubrovačka 65, 21000 Split</izvorni_sadrzaj>
    <derivirana_varijabla naziv="DomainObject.Predmet.ProtustrankaFormatedWithAdressOIB_1"> SECTOR d.o.o. za trgovinu i turizam, OIB 75220734428, Dubrovačka 65, 21000 Split</derivirana_varijabla>
  </DomainObject.Predmet.ProtustrankaFormatedWithAdressOIB>
  <DomainObject.Predmet.ProtustrankaWithAdress>
    <izvorni_sadrzaj>SECTOR d.o.o. za trgovinu i turizam Dubrovačka 65, 21000 Split</izvorni_sadrzaj>
    <derivirana_varijabla naziv="DomainObject.Predmet.ProtustrankaWithAdress_1">SECTOR d.o.o. za trgovinu i turizam Dubrovačka 65, 21000 Split</derivirana_varijabla>
  </DomainObject.Predmet.ProtustrankaWithAdress>
  <DomainObject.Predmet.ProtustrankaWithAdressOIB>
    <izvorni_sadrzaj>SECTOR d.o.o. za trgovinu i turizam, OIB 75220734428, Dubrovačka 65, 21000 Split</izvorni_sadrzaj>
    <derivirana_varijabla naziv="DomainObject.Predmet.ProtustrankaWithAdressOIB_1">SECTOR d.o.o. za trgovinu i turizam, OIB 75220734428, Dubrovačka 65, 21000 Split</derivirana_varijabla>
  </DomainObject.Predmet.ProtustrankaWithAdressOIB>
  <DomainObject.Predmet.ProtustrankaNazivFormated>
    <izvorni_sadrzaj>SECTOR d.o.o. za trgovinu i turizam</izvorni_sadrzaj>
    <derivirana_varijabla naziv="DomainObject.Predmet.ProtustrankaNazivFormated_1">SECTOR d.o.o. za trgovinu i turizam</derivirana_varijabla>
  </DomainObject.Predmet.ProtustrankaNazivFormated>
  <DomainObject.Predmet.ProtustrankaNazivFormatedOIB>
    <izvorni_sadrzaj>SECTOR d.o.o. za trgovinu i turizam, OIB 75220734428</izvorni_sadrzaj>
    <derivirana_varijabla naziv="DomainObject.Predmet.ProtustrankaNazivFormatedOIB_1">SECTOR d.o.o. za trgovinu i turizam, OIB 75220734428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46595.49</izvorni_sadrzaj>
    <derivirana_varijabla naziv="DomainObject.Predmet.TrenutnaVrijednost_1">46595.49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SECTOR d.o.o. za trgovinu i turizam</item>
    </izvorni_sadrzaj>
    <derivirana_varijabla naziv="DomainObject.Predmet.ProtuStrankaListFormated_1">
      <item>SECTOR d.o.o. za trgovinu i turizam</item>
    </derivirana_varijabla>
  </DomainObject.Predmet.ProtuStrankaListFormated>
  <DomainObject.Predmet.ProtuStrankaListFormatedOIB>
    <izvorni_sadrzaj>
      <item>SECTOR d.o.o. za trgovinu i turizam, OIB 75220734428</item>
    </izvorni_sadrzaj>
    <derivirana_varijabla naziv="DomainObject.Predmet.ProtuStrankaListFormatedOIB_1">
      <item>SECTOR d.o.o. za trgovinu i turizam, OIB 75220734428</item>
    </derivirana_varijabla>
  </DomainObject.Predmet.ProtuStrankaListFormatedOIB>
  <DomainObject.Predmet.ProtuStrankaListFormatedWithAdress>
    <izvorni_sadrzaj>
      <item>SECTOR d.o.o. za trgovinu i turizam, Dubrovačka 65, 21000 Split</item>
    </izvorni_sadrzaj>
    <derivirana_varijabla naziv="DomainObject.Predmet.ProtuStrankaListFormatedWithAdress_1">
      <item>SECTOR d.o.o. za trgovinu i turizam, Dubrovačka 65, 21000 Split</item>
    </derivirana_varijabla>
  </DomainObject.Predmet.ProtuStrankaListFormatedWithAdress>
  <DomainObject.Predmet.ProtuStrankaListFormatedWithAdressOIB>
    <izvorni_sadrzaj>
      <item>SECTOR d.o.o. za trgovinu i turizam, OIB 75220734428, Dubrovačka 65, 21000 Split</item>
    </izvorni_sadrzaj>
    <derivirana_varijabla naziv="DomainObject.Predmet.ProtuStrankaListFormatedWithAdressOIB_1">
      <item>SECTOR d.o.o. za trgovinu i turizam, OIB 75220734428, Dubrovačka 65, 21000 Split</item>
    </derivirana_varijabla>
  </DomainObject.Predmet.ProtuStrankaListFormatedWithAdressOIB>
  <DomainObject.Predmet.ProtuStrankaListNazivFormated>
    <izvorni_sadrzaj>
      <item>SECTOR d.o.o. za trgovinu i turizam</item>
    </izvorni_sadrzaj>
    <derivirana_varijabla naziv="DomainObject.Predmet.ProtuStrankaListNazivFormated_1">
      <item>SECTOR d.o.o. za trgovinu i turizam</item>
    </derivirana_varijabla>
  </DomainObject.Predmet.ProtuStrankaListNazivFormated>
  <DomainObject.Predmet.ProtuStrankaListNazivFormatedOIB>
    <izvorni_sadrzaj>
      <item>SECTOR d.o.o. za trgovinu i turizam, OIB 75220734428</item>
    </izvorni_sadrzaj>
    <derivirana_varijabla naziv="DomainObject.Predmet.ProtuStrankaListNazivFormatedOIB_1">
      <item>SECTOR d.o.o. za trgovinu i turizam, OIB 75220734428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SECTOR d.o.o. za trgovinu i turizam</izvorni_sadrzaj>
    <derivirana_varijabla naziv="DomainObject.Predmet.ProtustrankaIDrugi_1">SECTOR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SECTOR d.o.o. za trgovinu i turizam, OIB 75220734428, Dubrovačka 65, 21000 Split</izvorni_sadrzaj>
    <derivirana_varijabla naziv="DomainObject.Predmet.ProtustrankaIDrugiAdressOIB_1">SECTOR d.o.o. za trgovinu i turizam, OIB 75220734428,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d.o.o. za trgovinu i turizam</item>
      <item>RH, Ministarstvo financija</item>
      <item>Županijsko državno odvjetništvo</item>
    </izvorni_sadrzaj>
    <derivirana_varijabla naziv="DomainObject.Predmet.SudioniciListNaziv_1">
      <item>SECTOR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SECTOR d.o.o. za trgovinu i turizam, OIB 75220734428, Dubrovačka 65,21000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SECTOR d.o.o. za trgovinu i turizam, OIB 75220734428, Dubrovačka 65,21000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75220734428</item>
      <item>, OIB 18683136487</item>
      <item>, OIB 70793241859</item>
    </izvorni_sadrzaj>
    <derivirana_varijabla naziv="DomainObject.Predmet.SudioniciListNazivOIB_1">
      <item>, OIB 75220734428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B64BC-2861-430E-9637-0ABB79504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441</properties:Words>
  <properties:Characters>2443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2018-03-22T10:32:00Z</dcterms:created>
  <dc:creator>Ante Kačić</dc:creator>
  <cp:lastModifiedBy>Iva Lončar</cp:lastModifiedBy>
  <cp:lastPrinted>2016-10-28T10:31:00Z</cp:lastPrinted>
  <dcterms:modified xmlns:xsi="http://www.w3.org/2001/XMLSchema-instance" xsi:type="dcterms:W3CDTF">2018-03-22T10:59:00Z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sazivanje skupštine vjerovnika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