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4386" w14:paraId="4cf4386" w:rsidRDefault="003932A9" w:rsidP="00880010" w:rsidR="005D49C2" w:rsidRPr="00880010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 w:rsidRPr="0088001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98525" cx="675640"/>
            <wp:effectExtent b="0" r="0" t="0" l="0"/>
            <wp:wrapSquare wrapText="bothSides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8525" cx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3932A9" w:rsidP="00880010" w:rsidR="003932A9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049C4" w:rsidP="00880010" w:rsidR="007049C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REPUBLIKA HRVATSKA                           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  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Broj: 2/St-</w:t>
      </w:r>
      <w:r w:rsidR="003A1942">
        <w:rPr>
          <w:rFonts w:cs="Times New Roman" w:hAnsi="Times New Roman" w:ascii="Times New Roman"/>
          <w:sz w:val="24"/>
          <w:szCs w:val="24"/>
          <w:lang w:val="hr-HR"/>
        </w:rPr>
        <w:t>857</w:t>
      </w:r>
      <w:r>
        <w:rPr>
          <w:rFonts w:cs="Times New Roman" w:hAnsi="Times New Roman" w:ascii="Times New Roman"/>
          <w:sz w:val="24"/>
          <w:szCs w:val="24"/>
          <w:lang w:val="hr-HR"/>
        </w:rPr>
        <w:t>/201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6</w:t>
      </w:r>
      <w:r w:rsidR="004B57FB">
        <w:rPr>
          <w:rFonts w:cs="Times New Roman" w:hAnsi="Times New Roman" w:ascii="Times New Roman"/>
          <w:sz w:val="24"/>
          <w:szCs w:val="24"/>
          <w:lang w:val="hr-HR"/>
        </w:rPr>
        <w:t>-</w:t>
      </w:r>
      <w:r w:rsidR="003A1942">
        <w:rPr>
          <w:rFonts w:cs="Times New Roman" w:hAnsi="Times New Roman" w:ascii="Times New Roman"/>
          <w:sz w:val="24"/>
          <w:szCs w:val="24"/>
          <w:lang w:val="hr-HR"/>
        </w:rPr>
        <w:t>9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 U OSIJEKU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STALNA SLUŽBA  U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SLAVONSKOM BRODU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 pobjede 13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35 000 SLAVONSKI BROD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U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I M E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R E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P U B L I K E   H R V A T S K E </w:t>
      </w: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880010" w:rsidP="00880010" w:rsid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25B45" w:rsidP="00880010" w:rsidR="00825B45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25B45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TRGOVAČKI SUD U OSIJEKU, STALNA SLUŽBA U SLAVONSKOM BRODU, po sucu toga suda Davorinu Pavičić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>u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u stečajnom predmetu predlagatelja FINA 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RC OSIJEK, Podružnica Osijek,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povodom prijedloga za otvaranje stečajnog postupka nad dužnikom </w:t>
      </w:r>
      <w:r w:rsidR="003A1942" w:rsidRPr="003A1942">
        <w:rPr>
          <w:rFonts w:cs="Times New Roman" w:hAnsi="Times New Roman" w:ascii="Times New Roman"/>
          <w:sz w:val="24"/>
          <w:szCs w:val="24"/>
          <w:lang w:val="hr-HR"/>
        </w:rPr>
        <w:t>L&amp;K j.d.o.o. za ugostiteljstvo, trgovinu i usluge, OIB: 62189123922, Tekija 24, Požega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24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825B45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r i j e š i o     j e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880010" w:rsidRPr="0088001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690F33">
        <w:rPr>
          <w:rFonts w:cs="Times New Roman" w:hAnsi="Times New Roman" w:ascii="Times New Roman"/>
          <w:sz w:val="24"/>
          <w:szCs w:val="24"/>
          <w:lang w:val="hr-HR"/>
        </w:rPr>
        <w:t>I.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>Odbacuje se prijedlog za otvaranje stečajnog postupka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predlagatelja FINA RC OSIJEK, Podružnica Osijek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nad dužnikom </w:t>
      </w:r>
      <w:r w:rsidR="003A1942" w:rsidRPr="003A1942">
        <w:rPr>
          <w:rFonts w:cs="Times New Roman" w:hAnsi="Times New Roman" w:ascii="Times New Roman"/>
          <w:sz w:val="24"/>
          <w:szCs w:val="24"/>
          <w:lang w:val="hr-HR"/>
        </w:rPr>
        <w:t>L&amp;K j.d.o.o. za ugostiteljstvo, trgovinu i usluge, OIB: 62189123922, Tekija 24, Požega</w:t>
      </w:r>
      <w:r w:rsidR="00880010"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880010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zaprimljen dana </w:t>
      </w:r>
      <w:r w:rsidR="00663B0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08</w:t>
      </w:r>
      <w:r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  <w:r w:rsidR="000939F4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travnja</w:t>
      </w:r>
      <w:r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2016</w:t>
      </w:r>
      <w:r w:rsidR="00880010" w:rsidRPr="000939F4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. 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880010" w:rsidP="00E311BF" w:rsidR="00880010" w:rsidRPr="00880010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Prijedlog za otvaranje stečajnog postupka podnijela je FINA RC OSIJEK, Podružnica Osijek, zaprimljen kod ovog suda </w:t>
      </w:r>
      <w:r w:rsidR="00663B0D">
        <w:rPr>
          <w:rFonts w:cs="Times New Roman" w:hAnsi="Times New Roman" w:ascii="Times New Roman"/>
          <w:sz w:val="24"/>
          <w:szCs w:val="24"/>
          <w:lang w:val="hr-HR"/>
        </w:rPr>
        <w:t>08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travnja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2016. pod gornjim brojem. Uvidom u izvadak iz registra vidljivo je da je isti sud brisao ovaj subjekt dana 23. listopada 2017. svojim rješenjem Tt-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17</w:t>
      </w:r>
      <w:r>
        <w:rPr>
          <w:rFonts w:cs="Times New Roman" w:hAnsi="Times New Roman" w:ascii="Times New Roman"/>
          <w:sz w:val="24"/>
          <w:szCs w:val="24"/>
          <w:lang w:val="hr-HR"/>
        </w:rPr>
        <w:t>/</w:t>
      </w:r>
      <w:r w:rsidR="00663B0D">
        <w:rPr>
          <w:rFonts w:cs="Times New Roman" w:hAnsi="Times New Roman" w:ascii="Times New Roman"/>
          <w:sz w:val="24"/>
          <w:szCs w:val="24"/>
          <w:lang w:val="hr-HR"/>
        </w:rPr>
        <w:t>1879-26</w:t>
      </w:r>
      <w:r>
        <w:rPr>
          <w:rFonts w:cs="Times New Roman" w:hAnsi="Times New Roman" w:ascii="Times New Roman"/>
          <w:sz w:val="24"/>
          <w:szCs w:val="24"/>
          <w:lang w:val="hr-HR"/>
        </w:rPr>
        <w:t>. Kako je isti tada prestao postojati to je valjalo odlučiti kao u izreci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 xml:space="preserve"> sukladno čl. 3. st. 1. SZ-a</w:t>
      </w:r>
      <w:r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90F33" w:rsidP="00690F33" w:rsidR="00690F3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690F33" w:rsidP="00880010" w:rsidR="00690F33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U Slavonskom Brodu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24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0939F4">
        <w:rPr>
          <w:rFonts w:cs="Times New Roman" w:hAnsi="Times New Roman" w:ascii="Times New Roman"/>
          <w:sz w:val="24"/>
          <w:szCs w:val="24"/>
          <w:lang w:val="hr-HR"/>
        </w:rPr>
        <w:t>kolovoza</w:t>
      </w:r>
      <w:r w:rsidR="00690F33">
        <w:rPr>
          <w:rFonts w:cs="Times New Roman" w:hAnsi="Times New Roman" w:ascii="Times New Roman"/>
          <w:sz w:val="24"/>
          <w:szCs w:val="24"/>
          <w:lang w:val="hr-HR"/>
        </w:rPr>
        <w:t xml:space="preserve"> 2018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S u d a c: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sz w:val="24"/>
          <w:szCs w:val="24"/>
          <w:lang w:val="hr-HR"/>
        </w:rPr>
        <w:tab/>
        <w:t xml:space="preserve">  </w:t>
      </w:r>
      <w:r w:rsidRPr="00880010">
        <w:rPr>
          <w:rFonts w:cs="Times New Roman" w:hAnsi="Times New Roman" w:ascii="Times New Roman"/>
          <w:sz w:val="24"/>
          <w:szCs w:val="24"/>
          <w:lang w:val="hr-HR"/>
        </w:rPr>
        <w:t xml:space="preserve">   Davorin Pavičić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880010">
        <w:rPr>
          <w:rFonts w:cs="Times New Roman" w:hAnsi="Times New Roman" w:ascii="Times New Roman"/>
          <w:sz w:val="24"/>
          <w:szCs w:val="24"/>
          <w:lang w:val="hr-HR"/>
        </w:rPr>
        <w:t>NAPUTAK O PRANVOM LIJEKU: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 xml:space="preserve">Protiv ove odluke dopuštena je žalba 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Visokom trgovačkom sudu u Zagrebu u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roku od 8 dana po prijemu prijepisa ove</w:t>
      </w: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odluke putem ovoga suda u 3 primjerka.</w:t>
      </w:r>
    </w:p>
    <w:p w:rsidRDefault="00880010" w:rsidP="00880010" w:rsidR="00880010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80010" w:rsidP="00880010" w:rsidR="00880010" w:rsidRPr="00690F33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DNA:</w:t>
      </w:r>
    </w:p>
    <w:p w:rsidRDefault="00880010" w:rsidP="00880010" w:rsidR="00D1580D">
      <w:pPr>
        <w:pStyle w:val="Bezproreda"/>
        <w:rPr>
          <w:rFonts w:cs="Times New Roman" w:hAnsi="Times New Roman" w:ascii="Times New Roman"/>
          <w:sz w:val="20"/>
          <w:szCs w:val="20"/>
          <w:lang w:val="hr-HR"/>
        </w:rPr>
      </w:pPr>
      <w:r w:rsidRPr="00690F33">
        <w:rPr>
          <w:rFonts w:cs="Times New Roman" w:hAnsi="Times New Roman" w:ascii="Times New Roman"/>
          <w:sz w:val="20"/>
          <w:szCs w:val="20"/>
          <w:lang w:val="hr-HR"/>
        </w:rPr>
        <w:t>1. Dostaviti na mrežnoj stranici e-</w:t>
      </w:r>
      <w:r w:rsidR="00690F33">
        <w:rPr>
          <w:rFonts w:cs="Times New Roman" w:hAnsi="Times New Roman" w:ascii="Times New Roman"/>
          <w:sz w:val="20"/>
          <w:szCs w:val="20"/>
          <w:lang w:val="hr-HR"/>
        </w:rPr>
        <w:t>Oglasna ploča</w:t>
      </w:r>
    </w:p>
    <w:p w:rsidRDefault="000939F4" w:rsidP="00880010" w:rsidR="000939F4" w:rsidRPr="00880010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0"/>
          <w:szCs w:val="20"/>
          <w:lang w:val="hr-HR"/>
        </w:rPr>
        <w:t>2. FINA</w:t>
      </w:r>
    </w:p>
    <w:sectPr w:rsidR="000939F4" w:rsidRPr="00880010">
      <w:footerReference w:type="default" r:id="rId11"/>
      <w:pgSz w:code="9" w:h="16840" w:w="11907"/>
      <w:pgMar w:gutter="0" w:footer="1021" w:header="1021" w:left="1701" w:bottom="1418" w:right="1134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2BE8" w:rsidP="007049C4" w:rsidR="00E02BE8">
      <w:pPr>
        <w:spacing w:lineRule="auto" w:line="240" w:after="0"/>
      </w:pPr>
      <w:r>
        <w:separator/>
      </w:r>
    </w:p>
  </w:endnote>
  <w:endnote w:id="0" w:type="continuationSeparator">
    <w:p w:rsidRDefault="00E02BE8" w:rsidP="007049C4" w:rsidR="00E02BE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4896748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049C4" w:rsidR="007049C4" w:rsidRPr="007049C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049C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049C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2600" w:rsidRPr="00D22600">
          <w:rPr>
            <w:rFonts w:cs="Times New Roman" w:hAnsi="Times New Roman" w:ascii="Times New Roman"/>
            <w:noProof/>
            <w:sz w:val="24"/>
            <w:szCs w:val="24"/>
            <w:lang w:val="hr-HR"/>
          </w:rPr>
          <w:t>1</w:t>
        </w:r>
        <w:r w:rsidRPr="007049C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049C4" w:rsidR="007049C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2BE8" w:rsidP="007049C4" w:rsidR="00E02BE8">
      <w:pPr>
        <w:spacing w:lineRule="auto" w:line="240" w:after="0"/>
      </w:pPr>
      <w:r>
        <w:separator/>
      </w:r>
    </w:p>
  </w:footnote>
  <w:footnote w:id="0" w:type="continuationSeparator">
    <w:p w:rsidRDefault="00E02BE8" w:rsidP="007049C4" w:rsidR="00E02BE8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A12B34"/>
    <w:multiLevelType w:val="hybridMultilevel"/>
    <w:tmpl w:val="DDC0CBCA"/>
    <w:lvl w:tplc="A746C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49C2"/>
    <w:rsid w:val="000939F4"/>
    <w:rsid w:val="00125327"/>
    <w:rsid w:val="001949E9"/>
    <w:rsid w:val="001B7CD7"/>
    <w:rsid w:val="001E6EED"/>
    <w:rsid w:val="002C5157"/>
    <w:rsid w:val="00350025"/>
    <w:rsid w:val="003932A9"/>
    <w:rsid w:val="003A1942"/>
    <w:rsid w:val="003E520D"/>
    <w:rsid w:val="004B57FB"/>
    <w:rsid w:val="005709F8"/>
    <w:rsid w:val="005D49C2"/>
    <w:rsid w:val="00607B84"/>
    <w:rsid w:val="00663B0D"/>
    <w:rsid w:val="00690F33"/>
    <w:rsid w:val="007049C4"/>
    <w:rsid w:val="00825B45"/>
    <w:rsid w:val="00880010"/>
    <w:rsid w:val="00880994"/>
    <w:rsid w:val="008E5965"/>
    <w:rsid w:val="00956D3F"/>
    <w:rsid w:val="00A30531"/>
    <w:rsid w:val="00A466B5"/>
    <w:rsid w:val="00AB7F3A"/>
    <w:rsid w:val="00B84756"/>
    <w:rsid w:val="00D00068"/>
    <w:rsid w:val="00D1580D"/>
    <w:rsid w:val="00D22600"/>
    <w:rsid w:val="00E02BE8"/>
    <w:rsid w:val="00E31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49C2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26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60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60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60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60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49C2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93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32A9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32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049C4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049C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049C4"/>
    <w:rPr>
      <w:lang w:val="en-US"/>
    </w:rPr>
  </w:style>
  <w:style w:styleId="Bezproreda" w:type="paragraph">
    <w:name w:val="No Spacing"/>
    <w:uiPriority w:val="1"/>
    <w:qFormat/>
    <w:rsid w:val="00880010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226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60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60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60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60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cid:image001.png@01D31BE9.2185E7B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L&amp;K j.d.o.o. za ugostiteljstvo, trgovinu i usluge</izvorni_sadrzaj>
    <derivirana_varijabla naziv="DomainObject.Predmet.ProtustrankaFormated_1">  L&amp;K j.d.o.o. za ugostiteljstvo, trgovinu i usluge</derivirana_varijabla>
  </DomainObject.Predmet.ProtustrankaFormated>
  <DomainObject.Predmet.ProtustrankaFormatedOIB>
    <izvorni_sadrzaj>  L&amp;K j.d.o.o. za ugostiteljstvo, trgovinu i usluge, OIB 62189123922</izvorni_sadrzaj>
    <derivirana_varijabla naziv="DomainObject.Predmet.ProtustrankaFormatedOIB_1">  L&amp;K j.d.o.o. za ugostiteljstvo, trgovinu i usluge, OIB 62189123922</derivirana_varijabla>
  </DomainObject.Predmet.ProtustrankaFormatedOIB>
  <DomainObject.Predmet.ProtustrankaFormatedWithAdress>
    <izvorni_sadrzaj> L&amp;K j.d.o.o. za ugostiteljstvo, trgovinu i usluge, Tekija 24, 34000 Požega</izvorni_sadrzaj>
    <derivirana_varijabla naziv="DomainObject.Predmet.ProtustrankaFormatedWithAdress_1"> L&amp;K j.d.o.o. za ugostiteljstvo, trgovinu i usluge, Tekija 24, 34000 Požega</derivirana_varijabla>
  </DomainObject.Predmet.ProtustrankaFormatedWithAdress>
  <DomainObject.Predmet.ProtustrankaFormatedWithAdressOIB>
    <izvorni_sadrzaj> L&amp;K j.d.o.o. za ugostiteljstvo, trgovinu i usluge, OIB 62189123922, Tekija 24, 34000 Požega</izvorni_sadrzaj>
    <derivirana_varijabla naziv="DomainObject.Predmet.ProtustrankaFormatedWithAdressOIB_1"> L&amp;K j.d.o.o. za ugostiteljstvo, trgovinu i usluge, OIB 62189123922, Tekija 24, 34000 Požega</derivirana_varijabla>
  </DomainObject.Predmet.ProtustrankaFormatedWithAdressOIB>
  <DomainObject.Predmet.ProtustrankaWithAdress>
    <izvorni_sadrzaj>L&amp;K j.d.o.o. za ugostiteljstvo, trgovinu i usluge Tekija 24, 34000 Požega</izvorni_sadrzaj>
    <derivirana_varijabla naziv="DomainObject.Predmet.ProtustrankaWithAdress_1">L&amp;K j.d.o.o. za ugostiteljstvo, trgovinu i usluge Tekija 24, 34000 Požega</derivirana_varijabla>
  </DomainObject.Predmet.ProtustrankaWithAdress>
  <DomainObject.Predmet.ProtustrankaWithAdressOIB>
    <izvorni_sadrzaj>L&amp;K j.d.o.o. za ugostiteljstvo, trgovinu i usluge, OIB 62189123922, Tekija 24, 34000 Požega</izvorni_sadrzaj>
    <derivirana_varijabla naziv="DomainObject.Predmet.ProtustrankaWithAdressOIB_1">L&amp;K j.d.o.o. za ugostiteljstvo, trgovinu i usluge, OIB 62189123922, Tekija 24, 34000 Požega</derivirana_varijabla>
  </DomainObject.Predmet.ProtustrankaWithAdressOIB>
  <DomainObject.Predmet.ProtustrankaNazivFormated>
    <izvorni_sadrzaj>L&amp;K j.d.o.o. za ugostiteljstvo, trgovinu i usluge</izvorni_sadrzaj>
    <derivirana_varijabla naziv="DomainObject.Predmet.ProtustrankaNazivFormated_1">L&amp;K j.d.o.o. za ugostiteljstvo, trgovinu i usluge</derivirana_varijabla>
  </DomainObject.Predmet.ProtustrankaNazivFormated>
  <DomainObject.Predmet.ProtustrankaNazivFormatedOIB>
    <izvorni_sadrzaj>L&amp;K j.d.o.o. za ugostiteljstvo, trgovinu i usluge, OIB 62189123922</izvorni_sadrzaj>
    <derivirana_varijabla naziv="DomainObject.Predmet.ProtustrankaNazivFormatedOIB_1">L&amp;K j.d.o.o. za ugostiteljstvo, trgovinu i usluge, OIB 62189123922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35986.93</izvorni_sadrzaj>
    <derivirana_varijabla naziv="DomainObject.Predmet.TrenutnaVrijednost_1">35986.93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L&amp;K j.d.o.o. za ugostiteljstvo, trgovinu i usluge</item>
    </izvorni_sadrzaj>
    <derivirana_varijabla naziv="DomainObject.Predmet.ProtuStrankaListFormated_1">
      <item>L&amp;K j.d.o.o. za ugostiteljstvo, trgovinu i usluge</item>
    </derivirana_varijabla>
  </DomainObject.Predmet.ProtuStrankaListFormated>
  <DomainObject.Predmet.ProtuStrankaListFormatedOIB>
    <izvorni_sadrzaj>
      <item>L&amp;K j.d.o.o. za ugostiteljstvo, trgovinu i usluge, OIB 62189123922</item>
    </izvorni_sadrzaj>
    <derivirana_varijabla naziv="DomainObject.Predmet.ProtuStrankaListFormatedOIB_1">
      <item>L&amp;K j.d.o.o. za ugostiteljstvo, trgovinu i usluge, OIB 62189123922</item>
    </derivirana_varijabla>
  </DomainObject.Predmet.ProtuStrankaListFormatedOIB>
  <DomainObject.Predmet.ProtuStrankaListFormatedWithAdress>
    <izvorni_sadrzaj>
      <item>L&amp;K j.d.o.o. za ugostiteljstvo, trgovinu i usluge, Tekija 24, 34000 Požega</item>
    </izvorni_sadrzaj>
    <derivirana_varijabla naziv="DomainObject.Predmet.ProtuStrankaListFormatedWithAdress_1">
      <item>L&amp;K j.d.o.o. za ugostiteljstvo, trgovinu i usluge, Tekija 24, 34000 Požega</item>
    </derivirana_varijabla>
  </DomainObject.Predmet.ProtuStrankaListFormatedWithAdress>
  <DomainObject.Predmet.ProtuStrankaListFormatedWithAdressOIB>
    <izvorni_sadrzaj>
      <item>L&amp;K j.d.o.o. za ugostiteljstvo, trgovinu i usluge, OIB 62189123922, Tekija 24, 34000 Požega</item>
    </izvorni_sadrzaj>
    <derivirana_varijabla naziv="DomainObject.Predmet.ProtuStrankaListFormatedWithAdressOIB_1">
      <item>L&amp;K j.d.o.o. za ugostiteljstvo, trgovinu i usluge, OIB 62189123922, Tekija 24, 34000 Požega</item>
    </derivirana_varijabla>
  </DomainObject.Predmet.ProtuStrankaListFormatedWithAdressOIB>
  <DomainObject.Predmet.ProtuStrankaListNazivFormated>
    <izvorni_sadrzaj>
      <item>L&amp;K j.d.o.o. za ugostiteljstvo, trgovinu i usluge</item>
    </izvorni_sadrzaj>
    <derivirana_varijabla naziv="DomainObject.Predmet.ProtuStrankaListNazivFormated_1">
      <item>L&amp;K j.d.o.o. za ugostiteljstvo, trgovinu i usluge</item>
    </derivirana_varijabla>
  </DomainObject.Predmet.ProtuStrankaListNazivFormated>
  <DomainObject.Predmet.ProtuStrankaListNazivFormatedOIB>
    <izvorni_sadrzaj>
      <item>L&amp;K j.d.o.o. za ugostiteljstvo, trgovinu i usluge, OIB 62189123922</item>
    </izvorni_sadrzaj>
    <derivirana_varijabla naziv="DomainObject.Predmet.ProtuStrankaListNazivFormatedOIB_1">
      <item>L&amp;K j.d.o.o. za ugostiteljstvo, trgovinu i usluge, OIB 62189123922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L&amp;K j.d.o.o. za ugostiteljstvo, trgovinu i usluge</izvorni_sadrzaj>
    <derivirana_varijabla naziv="DomainObject.Predmet.ProtustrankaIDrugi_1">L&amp;K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L&amp;K j.d.o.o. za ugostiteljstvo, trgovinu i usluge, OIB 62189123922, Tekija 24, 34000 Požega</izvorni_sadrzaj>
    <derivirana_varijabla naziv="DomainObject.Predmet.ProtustrankaIDrugiAdressOIB_1">L&amp;K j.d.o.o. za ugostiteljstvo, trgovinu i usluge, OIB 62189123922, Tekija 24,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L&amp;K j.d.o.o. za ugostiteljstvo, trgovinu i usluge</item>
    </izvorni_sadrzaj>
    <derivirana_varijabla naziv="DomainObject.Predmet.SudioniciListNaziv_1">
      <item>Financijska agencija</item>
      <item>L&amp;K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L&amp;K j.d.o.o. za ugostiteljstvo, trgovinu i usluge, OIB 62189123922, Tekija 24,34000 Požega</item>
    </izvorni_sadrzaj>
    <derivirana_varijabla naziv="DomainObject.Predmet.SudioniciListAdressOIB_1">
      <item>Financijska agencija, OIB 85821130368, Ulica grada Vukovara 70,10000 Zagreb</item>
      <item>L&amp;K j.d.o.o. za ugostiteljstvo, trgovinu i usluge, OIB 62189123922, Tekija 24,34000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62189123922</item>
    </izvorni_sadrzaj>
    <derivirana_varijabla naziv="DomainObject.Predmet.SudioniciListNazivOIB_1">
      <item>, OIB 85821130368</item>
      <item>, OIB 62189123922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256</properties:Words>
  <properties:Characters>1242</properties:Characters>
  <properties:Lines>54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2018-08-24T12:14:00Z</dcterms:created>
  <dc:creator>wsadmin</dc:creator>
  <cp:lastModifiedBy>wsadmin</cp:lastModifiedBy>
  <cp:lastPrinted>2018-06-21T06:41:00Z</cp:lastPrinted>
  <dcterms:modified xmlns:xsi="http://www.w3.org/2001/XMLSchema-instance" xsi:type="dcterms:W3CDTF">2018-08-24T12:19:00Z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(Odbačaj prijedloga St-857-2016.docx)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