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372e" w14:paraId="a50372e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86757A" w:rsidR="0009063B" w:rsidRPr="00FD10D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09063B" w:rsidP="0009063B" w:rsidR="0009063B" w:rsidRPr="00FD10DE">
      <w:pPr>
        <w:jc w:val="both"/>
      </w:pPr>
    </w:p>
    <w:p w:rsidRDefault="0086757A" w:rsidP="0086757A" w:rsidR="0086757A"/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predstečajnom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64065E" w:rsidRPr="0064065E">
        <w:t>GREEN MAR, međunarodno otpremništvo, društvo s ograničenom odgovornošću Rijeka, Žrtava Fašizma 1 ( MBS 040060797 – OIB 19945190541 )</w:t>
      </w:r>
      <w:r w:rsidR="0064065E">
        <w:t xml:space="preserve"> </w:t>
      </w:r>
      <w:r w:rsidRPr="00FD10DE">
        <w:t xml:space="preserve">dana </w:t>
      </w:r>
      <w:r w:rsidR="004736D2">
        <w:t>6</w:t>
      </w:r>
      <w:r w:rsidRPr="00FD10DE">
        <w:t xml:space="preserve">. </w:t>
      </w:r>
      <w:r w:rsidR="0064065E">
        <w:t xml:space="preserve">srpnja </w:t>
      </w:r>
      <w:r w:rsidRPr="00FD10DE">
        <w:t xml:space="preserve">2016. </w:t>
      </w:r>
    </w:p>
    <w:p w:rsidRDefault="0009063B" w:rsidP="0009063B" w:rsidR="0009063B">
      <w:pPr>
        <w:jc w:val="both"/>
      </w:pPr>
    </w:p>
    <w:p w:rsidRDefault="00CF3635" w:rsidP="0009063B" w:rsidR="00CF3635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5557CA" w:rsidP="005557CA" w:rsidR="005557CA" w:rsidRPr="00FD10DE">
      <w:pPr>
        <w:jc w:val="both"/>
      </w:pPr>
      <w:r w:rsidRPr="00FD10DE">
        <w:t>I.</w:t>
      </w:r>
      <w:r w:rsidRPr="00FD10DE">
        <w:tab/>
        <w:t xml:space="preserve">Otvara se predstečajni postupak nad dužnikom </w:t>
      </w:r>
      <w:r w:rsidR="0064065E" w:rsidRPr="0064065E">
        <w:t>GREEN MAR, međunarodno otpremništvo, društvo s ograničenom odgovornošću Rijeka, Žrtava Fašizma 1 ( MBS 040060797 – OIB 19945190541 )</w:t>
      </w:r>
      <w:r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A42896">
      <w:pPr>
        <w:jc w:val="both"/>
      </w:pPr>
      <w:r w:rsidRPr="00A42896">
        <w:t>II.</w:t>
      </w:r>
      <w:r w:rsidRPr="00A42896">
        <w:tab/>
        <w:t xml:space="preserve">Za povjerenika se imenuje </w:t>
      </w:r>
      <w:r w:rsidR="00CF3635">
        <w:t>Ombretta Belić - Ilijašić ( OIB: 00873493442 ) iz</w:t>
      </w:r>
      <w:r w:rsidR="004C2ED7" w:rsidRPr="004C2ED7">
        <w:t xml:space="preserve"> Ra</w:t>
      </w:r>
      <w:r w:rsidR="00CF3635">
        <w:t>p</w:t>
      </w:r>
      <w:r w:rsidR="004C2ED7" w:rsidRPr="004C2ED7">
        <w:t>ca, Jadranska 2</w:t>
      </w:r>
      <w:r w:rsidR="004C2ED7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ED64D7">
      <w:pPr>
        <w:jc w:val="both"/>
      </w:pPr>
      <w:r w:rsidRPr="00FD10DE">
        <w:t>III.</w:t>
      </w:r>
      <w:r w:rsidRPr="00FD10DE">
        <w:tab/>
        <w:t xml:space="preserve">Pozivaju se vjerovnici dužnika </w:t>
      </w:r>
      <w:r w:rsidR="0064065E" w:rsidRPr="0064065E">
        <w:t>GREEN MAR, međunarodno otpremništvo, društvo s ograničenom odgovornošću Rijeka, Žrtava Fašizma 1 (</w:t>
      </w:r>
      <w:r w:rsidR="0064065E">
        <w:t xml:space="preserve"> </w:t>
      </w:r>
      <w:r w:rsidR="0064065E" w:rsidRPr="0064065E">
        <w:t>OIB 19945190541 )</w:t>
      </w:r>
      <w:r w:rsidRPr="00FD10DE">
        <w:t xml:space="preserve">, da u roku od 15 (petnaest) dana od dana objave ovog rješenja na </w:t>
      </w:r>
      <w:r w:rsidR="0064065E">
        <w:t xml:space="preserve">mrežnoj stranici </w:t>
      </w:r>
      <w:r w:rsidRPr="00FD10DE">
        <w:t>e-Oglasn</w:t>
      </w:r>
      <w:r w:rsidR="0064065E">
        <w:t>e</w:t>
      </w:r>
      <w:r w:rsidRPr="00FD10DE">
        <w:t xml:space="preserve"> ploč</w:t>
      </w:r>
      <w:r w:rsidR="0064065E">
        <w:t>e sud</w:t>
      </w:r>
      <w:r w:rsidR="00ED64D7">
        <w:t>ova</w:t>
      </w:r>
      <w:r w:rsidRPr="00FD10DE">
        <w:t xml:space="preserve">, prijave svoje tražbine </w:t>
      </w:r>
      <w:r w:rsidR="00ED64D7" w:rsidRPr="00ED64D7">
        <w:rPr>
          <w:rFonts w:cstheme="minorBidi"/>
          <w:bCs w:val="false"/>
        </w:rPr>
        <w:t>nadležnoj jedinici</w:t>
      </w:r>
      <w:r w:rsidR="0064065E">
        <w:t xml:space="preserve"> </w:t>
      </w:r>
      <w:r w:rsidRPr="00FD10DE">
        <w:t>F</w:t>
      </w:r>
      <w:r w:rsidR="0064065E">
        <w:t>inancijsk</w:t>
      </w:r>
      <w:r w:rsidR="00ED64D7">
        <w:t>e</w:t>
      </w:r>
      <w:r w:rsidR="0064065E">
        <w:t xml:space="preserve"> agencij</w:t>
      </w:r>
      <w:r w:rsidR="00ED64D7">
        <w:t>e</w:t>
      </w:r>
      <w:r w:rsidRPr="00FD10DE">
        <w:t>,</w:t>
      </w:r>
      <w:r w:rsidR="00ED64D7">
        <w:t xml:space="preserve"> na adresu: </w:t>
      </w:r>
      <w:r w:rsidR="00ED64D7">
        <w:rPr>
          <w:color w:val="000000"/>
        </w:rPr>
        <w:t>FINA RIJEKA, Frana Kurelca 8, 51000 Rijeka</w:t>
      </w:r>
      <w:r w:rsidR="00ED64D7">
        <w:t>.</w:t>
      </w:r>
    </w:p>
    <w:p w:rsidRDefault="00ED64D7" w:rsidP="005557CA" w:rsidR="00ED64D7">
      <w:pPr>
        <w:jc w:val="both"/>
      </w:pPr>
    </w:p>
    <w:p w:rsidRDefault="005557CA" w:rsidP="005557CA" w:rsidR="005557CA" w:rsidRPr="00FD10DE">
      <w:pPr>
        <w:jc w:val="both"/>
      </w:pPr>
      <w:r w:rsidRPr="00FD10DE">
        <w:t>IV.</w:t>
      </w:r>
      <w:r w:rsidRPr="00FD10DE">
        <w:tab/>
        <w:t xml:space="preserve">Poziva se dužnik i povjerenik </w:t>
      </w:r>
      <w:r w:rsidR="009D434E">
        <w:t xml:space="preserve">da </w:t>
      </w:r>
      <w:r w:rsidRPr="00FD10DE">
        <w:t>u roku od 8 (osam) dana od dana objave tablice prijavljenih tražbina, dostavi</w:t>
      </w:r>
      <w:r w:rsidR="00CF3635">
        <w:t xml:space="preserve"> </w:t>
      </w:r>
      <w:r w:rsidR="00ED64D7" w:rsidRPr="00ED64D7">
        <w:rPr>
          <w:rFonts w:cstheme="minorBidi"/>
          <w:bCs w:val="false"/>
        </w:rPr>
        <w:t>nadležnoj jedinici</w:t>
      </w:r>
      <w:r w:rsidR="00ED64D7">
        <w:t xml:space="preserve"> </w:t>
      </w:r>
      <w:r w:rsidR="00ED64D7" w:rsidRPr="00FD10DE">
        <w:t>F</w:t>
      </w:r>
      <w:r w:rsidR="00ED64D7">
        <w:t>inancijske agencije</w:t>
      </w:r>
      <w:r w:rsidR="00ED64D7" w:rsidRPr="00FD10DE">
        <w:t xml:space="preserve"> </w:t>
      </w:r>
      <w:r w:rsidRPr="00FD10DE">
        <w:t>pisano očitovanje o svakoj prijavljenoj tražbini</w:t>
      </w:r>
      <w:r w:rsidR="0064065E">
        <w:t xml:space="preserve"> priznaje li je ili je osporava,</w:t>
      </w:r>
      <w:r w:rsidRPr="00FD10DE">
        <w:t xml:space="preserve"> uz obveznu naznaku iznosa za koji se tražbina osporava i razlog osporavanja.</w:t>
      </w:r>
    </w:p>
    <w:p w:rsidRDefault="00ED64D7" w:rsidP="005557CA" w:rsidR="00ED64D7">
      <w:pPr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>V.</w:t>
      </w:r>
      <w:r w:rsidRPr="00FD10DE">
        <w:rPr>
          <w:rFonts w:cstheme="minorBidi"/>
          <w:bCs w:val="false"/>
        </w:rPr>
        <w:tab/>
      </w:r>
      <w:r w:rsidRPr="00FD10DE"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>VI.</w:t>
      </w:r>
      <w:r w:rsidRPr="00FD10DE">
        <w:rPr>
          <w:rFonts w:cstheme="minorBidi"/>
          <w:bCs w:val="false"/>
        </w:rPr>
        <w:tab/>
      </w:r>
      <w:r w:rsidRPr="00FD10DE">
        <w:t>Poziva se dužnik da vjerovnicima i povjereniku omogući uvid u isprave iz kojih proizlaze tražbine navedene u popisu imovine i obveza.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>VII.</w:t>
      </w:r>
      <w:r w:rsidRPr="00FD10DE">
        <w:rPr>
          <w:rFonts w:cstheme="minorBidi"/>
          <w:bCs w:val="false"/>
        </w:rPr>
        <w:tab/>
      </w:r>
      <w:r w:rsidRPr="00FD10DE">
        <w:t>Pozivaju se dužnikovi dužnici da svoje dospjele obveze bez odgode ispune dužniku.</w:t>
      </w: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t>VIII.</w:t>
      </w:r>
      <w:r w:rsidRPr="00FD10DE">
        <w:rPr>
          <w:rFonts w:cs="Times New Roman"/>
          <w:bCs/>
        </w:rPr>
        <w:tab/>
      </w:r>
      <w:r w:rsidRPr="00FD10DE">
        <w:t>Pozivaju se vjerovnici, dužnik i povjerenik pristupiti na ročište</w:t>
      </w:r>
      <w:r w:rsidR="00810325">
        <w:t xml:space="preserve"> radi ispitivanja tražbina dana</w:t>
      </w:r>
      <w:r w:rsidRPr="00FD10DE">
        <w:t xml:space="preserve"> </w:t>
      </w:r>
      <w:r w:rsidR="00D92054">
        <w:t xml:space="preserve">14. </w:t>
      </w:r>
      <w:r w:rsidR="00144A39">
        <w:t xml:space="preserve"> </w:t>
      </w:r>
      <w:r w:rsidR="00D92054">
        <w:t>rujna</w:t>
      </w:r>
      <w:r w:rsidR="00144A39">
        <w:t xml:space="preserve"> </w:t>
      </w:r>
      <w:r w:rsidR="00D92054">
        <w:t xml:space="preserve"> 2016</w:t>
      </w:r>
      <w:r w:rsidRPr="00FD10DE">
        <w:t>. u 1</w:t>
      </w:r>
      <w:r w:rsidR="00D92054">
        <w:t>0,00</w:t>
      </w:r>
      <w:r w:rsidRPr="00FD10DE">
        <w:t xml:space="preserve"> sati, kod </w:t>
      </w:r>
      <w:r w:rsidR="00D92054" w:rsidRPr="00D92054">
        <w:t xml:space="preserve">ovog suda, </w:t>
      </w:r>
      <w:r w:rsidR="00D92054">
        <w:t xml:space="preserve"> </w:t>
      </w:r>
      <w:r w:rsidR="00D92054" w:rsidRPr="00D92054">
        <w:t xml:space="preserve">Zadarska 1 i 3, </w:t>
      </w:r>
      <w:r w:rsidR="00D92054">
        <w:t xml:space="preserve">Rijeka,  </w:t>
      </w:r>
      <w:r w:rsidR="00D92054" w:rsidRPr="00D92054">
        <w:t>sudnica broj 11</w:t>
      </w:r>
      <w:r w:rsidRPr="00FD10DE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FD10DE">
        <w:rPr>
          <w:rFonts w:cstheme="minorBidi"/>
          <w:bCs w:val="false"/>
        </w:rPr>
        <w:t>IX.</w:t>
      </w:r>
      <w:r w:rsidRPr="00FD10DE">
        <w:rPr>
          <w:rFonts w:cstheme="minorBidi"/>
          <w:bCs w:val="false"/>
        </w:rPr>
        <w:tab/>
      </w:r>
      <w:r w:rsidRPr="00FD10DE">
        <w:t>Rješenje o otvaranju predstečajnog postupka dostavit će se sudskom registru ovog suda radi upisa zabilježbe otvaranja predstečajnog postupka</w:t>
      </w:r>
      <w:r w:rsidR="00D92054">
        <w:t>.</w:t>
      </w:r>
    </w:p>
    <w:p w:rsidRDefault="008E4CE8" w:rsidP="005557CA" w:rsidR="005557CA">
      <w:pPr>
        <w:jc w:val="both"/>
      </w:pPr>
      <w:r>
        <w:tab/>
      </w:r>
    </w:p>
    <w:p w:rsidRDefault="00144A39" w:rsidP="005557CA" w:rsidR="00144A39" w:rsidRPr="00FD10DE">
      <w:pPr>
        <w:jc w:val="both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>
      <w:pPr>
        <w:pStyle w:val="Tijeloteksta"/>
        <w:spacing w:after="0"/>
        <w:jc w:val="center"/>
      </w:pPr>
    </w:p>
    <w:p w:rsidRDefault="00ED64D7" w:rsidP="005557CA" w:rsidR="00ED64D7" w:rsidRPr="00FD10DE">
      <w:pPr>
        <w:pStyle w:val="Tijeloteksta"/>
        <w:spacing w:after="0"/>
        <w:jc w:val="center"/>
      </w:pPr>
    </w:p>
    <w:p w:rsidRDefault="005557CA" w:rsidP="005557CA" w:rsidR="005557CA" w:rsidRPr="00FD10DE">
      <w:pPr>
        <w:ind w:firstLine="708"/>
        <w:jc w:val="both"/>
      </w:pPr>
      <w:r w:rsidRPr="00FD10DE">
        <w:t xml:space="preserve">Dužnik </w:t>
      </w:r>
      <w:r w:rsidR="009D434E">
        <w:t>GREEN MAR</w:t>
      </w:r>
      <w:r w:rsidR="00D92054" w:rsidRPr="0064065E">
        <w:t xml:space="preserve"> </w:t>
      </w:r>
      <w:r w:rsidR="00D92054">
        <w:t xml:space="preserve">d.o.o. </w:t>
      </w:r>
      <w:r w:rsidR="00D92054" w:rsidRPr="0064065E">
        <w:t xml:space="preserve">Rijeka, Žrtava Fašizma 1 </w:t>
      </w:r>
      <w:r w:rsidRPr="00FD10DE">
        <w:t xml:space="preserve">podnio </w:t>
      </w:r>
      <w:r w:rsidR="00D92054">
        <w:t xml:space="preserve">je </w:t>
      </w:r>
      <w:r w:rsidRPr="00FD10DE">
        <w:t xml:space="preserve">ovome sudu prijedlog za otvaranje predstečajnog postupka, </w:t>
      </w:r>
      <w:r w:rsidR="00144A39">
        <w:t xml:space="preserve">sukladno </w:t>
      </w:r>
      <w:r w:rsidRPr="00FD10DE">
        <w:t>odredb</w:t>
      </w:r>
      <w:r w:rsidR="00144A39">
        <w:t>i</w:t>
      </w:r>
      <w:r w:rsidRPr="00FD10DE">
        <w:t xml:space="preserve"> čl</w:t>
      </w:r>
      <w:r w:rsidR="00D92054">
        <w:t xml:space="preserve">anka </w:t>
      </w:r>
      <w:r w:rsidRPr="00FD10DE">
        <w:t>25. st</w:t>
      </w:r>
      <w:r w:rsidR="00D92054">
        <w:t xml:space="preserve">avak </w:t>
      </w:r>
      <w:r w:rsidRPr="00FD10DE">
        <w:t>1. Stečajnog zakona ("Narodne novine" broj</w:t>
      </w:r>
      <w:r w:rsidR="00D92054">
        <w:t>:</w:t>
      </w:r>
      <w:r w:rsidRPr="00FD10DE">
        <w:t xml:space="preserve"> 71/2015</w:t>
      </w:r>
      <w:r w:rsidR="00D92054">
        <w:t xml:space="preserve">, u daljnjem tekstu: </w:t>
      </w:r>
      <w:r w:rsidRPr="00FD10DE">
        <w:t>SZ</w:t>
      </w:r>
      <w:r w:rsidR="00D92054">
        <w:t xml:space="preserve"> </w:t>
      </w:r>
      <w:r w:rsidRPr="00FD10DE">
        <w:t xml:space="preserve">). </w:t>
      </w:r>
    </w:p>
    <w:p w:rsidRDefault="00D92054" w:rsidP="00D92054" w:rsidR="00D92054" w:rsidRPr="004A4D8B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t xml:space="preserve">Uvidom u spis utvrđeno je da je predlagatelj uz </w:t>
      </w:r>
      <w:r w:rsidR="005557CA" w:rsidRPr="00FD10DE">
        <w:t>prijedlog dostavio isprave sukladno čl</w:t>
      </w:r>
      <w:r>
        <w:t xml:space="preserve">anku </w:t>
      </w:r>
      <w:r w:rsidR="005557CA" w:rsidRPr="00FD10DE">
        <w:t>26. SZ</w:t>
      </w:r>
      <w:r>
        <w:t xml:space="preserve">, i to: </w:t>
      </w:r>
      <w:r w:rsidRPr="004A4D8B">
        <w:rPr>
          <w:color w:val="000000"/>
        </w:rPr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>
        <w:rPr>
          <w:color w:val="000000"/>
        </w:rPr>
        <w:t xml:space="preserve">, </w:t>
      </w:r>
      <w:r w:rsidRPr="004A4D8B">
        <w:rPr>
          <w:color w:val="000000"/>
        </w:rPr>
        <w:t>opis pregovora s vjerovnicima, ako su prethodili prijedlogu za otvaranje predstečajnoga postupka, dokaz o ukupnoj aktivi i dokaz o ukupnom prihodu za prethodnu godinu i broju zaposlenih na zadnji dan u mjesecu koji prethodi danu podnošenja prijedloga</w:t>
      </w:r>
      <w:r>
        <w:rPr>
          <w:color w:val="000000"/>
        </w:rPr>
        <w:t xml:space="preserve"> te </w:t>
      </w:r>
      <w:r w:rsidRPr="004A4D8B">
        <w:rPr>
          <w:color w:val="000000"/>
        </w:rPr>
        <w:t>plan restrukturiranja.</w:t>
      </w:r>
    </w:p>
    <w:p w:rsidRDefault="00ED64D7" w:rsidP="002243F8" w:rsidR="002243F8" w:rsidRPr="004A4D8B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t>Nadalje je t</w:t>
      </w:r>
      <w:r w:rsidR="00D92054">
        <w:t xml:space="preserve">ijekom prethodnog ispitivanja prijedloga utvrđeno da podnijeti plan </w:t>
      </w:r>
      <w:r w:rsidR="005557CA" w:rsidRPr="00FD10DE">
        <w:t xml:space="preserve"> restrukturiranja sadrži sve elemente propisane čl</w:t>
      </w:r>
      <w:r w:rsidR="00D92054">
        <w:t xml:space="preserve">ankom </w:t>
      </w:r>
      <w:r w:rsidR="005557CA" w:rsidRPr="00FD10DE">
        <w:t>27. SZ</w:t>
      </w:r>
      <w:r w:rsidR="00D92054">
        <w:t xml:space="preserve">, </w:t>
      </w:r>
      <w:r w:rsidR="002243F8">
        <w:t xml:space="preserve">kako slijedi: </w:t>
      </w:r>
      <w:r w:rsidR="002243F8" w:rsidRPr="004A4D8B">
        <w:rPr>
          <w:color w:val="000000"/>
        </w:rPr>
        <w:t>činjenice i okolnosti iz kojih proizlazi postojanje prijeteće nesposobnosti za plaćanje</w:t>
      </w:r>
      <w:r w:rsidR="002243F8">
        <w:rPr>
          <w:color w:val="000000"/>
        </w:rPr>
        <w:t xml:space="preserve">, </w:t>
      </w:r>
      <w:r w:rsidR="002243F8" w:rsidRPr="004A4D8B">
        <w:rPr>
          <w:color w:val="000000"/>
        </w:rPr>
        <w:t>izračun manjka likvidnih sredstava na dan priloženih financijskih izvještaja</w:t>
      </w:r>
      <w:r w:rsidR="002243F8">
        <w:rPr>
          <w:color w:val="000000"/>
        </w:rPr>
        <w:t xml:space="preserve">, </w:t>
      </w:r>
      <w:r w:rsidR="002243F8" w:rsidRPr="004A4D8B">
        <w:rPr>
          <w:color w:val="000000"/>
        </w:rPr>
        <w:t>mjere financijskoga restrukturiranja i izračun njihovih učinaka na manjak likvidnih sredstava</w:t>
      </w:r>
      <w:r w:rsidR="002243F8">
        <w:rPr>
          <w:color w:val="000000"/>
        </w:rPr>
        <w:t xml:space="preserve">, </w:t>
      </w:r>
      <w:r w:rsidR="002243F8" w:rsidRPr="004A4D8B">
        <w:rPr>
          <w:color w:val="000000"/>
        </w:rPr>
        <w:t>mjere operativnoga restrukturiranja i izračun njihovih učinaka na poslovanje</w:t>
      </w:r>
      <w:r w:rsidR="002243F8">
        <w:rPr>
          <w:color w:val="000000"/>
        </w:rPr>
        <w:t xml:space="preserve">, </w:t>
      </w:r>
      <w:r w:rsidR="002243F8" w:rsidRPr="004A4D8B">
        <w:rPr>
          <w:color w:val="000000"/>
        </w:rPr>
        <w:t>plan poslovanja za razdoblje do kraja tekuće i za dvije sljedeće kalendarske godine uz detaljno obrazloženje razloga za utvrđivanje svake pozicije plana</w:t>
      </w:r>
      <w:r w:rsidR="002243F8">
        <w:rPr>
          <w:color w:val="000000"/>
        </w:rPr>
        <w:t>, p</w:t>
      </w:r>
      <w:r w:rsidR="002243F8" w:rsidRPr="004A4D8B">
        <w:rPr>
          <w:color w:val="000000"/>
        </w:rPr>
        <w:t>laniranu bilancu na zadnji dan razdoblja za koje je sastavljen plan poslovanja</w:t>
      </w:r>
      <w:r w:rsidR="002243F8">
        <w:rPr>
          <w:color w:val="000000"/>
        </w:rPr>
        <w:t xml:space="preserve">, </w:t>
      </w:r>
      <w:r w:rsidR="002243F8" w:rsidRPr="004A4D8B">
        <w:rPr>
          <w:color w:val="000000"/>
        </w:rPr>
        <w:t>analizu svih tražbina prema visini i vrsti (tražbine radnika i prijašnjih dužnikovih radnika, izlučna prava, razlučna prava, tražbine za koje se vodi postupak, neosigurane tražbine i druge tražbine)</w:t>
      </w:r>
      <w:r w:rsidR="002243F8">
        <w:rPr>
          <w:color w:val="000000"/>
        </w:rPr>
        <w:t xml:space="preserve">, </w:t>
      </w:r>
      <w:r w:rsidR="002243F8" w:rsidRPr="004A4D8B">
        <w:rPr>
          <w:color w:val="000000"/>
        </w:rPr>
        <w:t>ponudu vjerovnicima razvrstanim u skupine odgovarajućom primjenom pravila o razvrstavanju sudionika u stečajnom planu o načinu, rokovima i uvjetima namirenja tražbina</w:t>
      </w:r>
      <w:r w:rsidR="002243F8">
        <w:rPr>
          <w:color w:val="000000"/>
        </w:rPr>
        <w:t xml:space="preserve">, </w:t>
      </w:r>
      <w:r w:rsidR="002243F8" w:rsidRPr="004A4D8B">
        <w:rPr>
          <w:color w:val="000000"/>
        </w:rPr>
        <w:t>rok za dobrovoljno ispunjenje i</w:t>
      </w:r>
      <w:r w:rsidR="002243F8">
        <w:rPr>
          <w:color w:val="000000"/>
        </w:rPr>
        <w:t xml:space="preserve"> </w:t>
      </w:r>
      <w:r w:rsidR="002243F8" w:rsidRPr="004A4D8B">
        <w:rPr>
          <w:color w:val="000000"/>
        </w:rPr>
        <w:t>planirani iznos troškova restrukturiranja.</w:t>
      </w:r>
    </w:p>
    <w:p w:rsidRDefault="002243F8" w:rsidP="005557CA" w:rsidR="002243F8">
      <w:pPr>
        <w:ind w:firstLine="708"/>
        <w:jc w:val="both"/>
      </w:pPr>
      <w:r>
        <w:t xml:space="preserve">Kako je sud </w:t>
      </w:r>
      <w:r w:rsidRPr="004A4D8B">
        <w:rPr>
          <w:color w:val="000000"/>
        </w:rPr>
        <w:t>utvrdi</w:t>
      </w:r>
      <w:r>
        <w:rPr>
          <w:color w:val="000000"/>
        </w:rPr>
        <w:t>o</w:t>
      </w:r>
      <w:r w:rsidRPr="004A4D8B">
        <w:rPr>
          <w:color w:val="000000"/>
        </w:rPr>
        <w:t xml:space="preserve"> da su ispunjene pretpostavke </w:t>
      </w:r>
      <w:r w:rsidRPr="002243F8">
        <w:rPr>
          <w:color w:val="000000"/>
        </w:rPr>
        <w:t xml:space="preserve">za otvaranje predstečajnoga postupka, </w:t>
      </w:r>
      <w:r>
        <w:rPr>
          <w:color w:val="000000"/>
        </w:rPr>
        <w:t xml:space="preserve">valjalo je temeljem odredbe članka 33. stavak 1. i 2., te članka 34. SZ odlučiti kao u izreci ovog rješenja. </w:t>
      </w:r>
    </w:p>
    <w:p w:rsidRDefault="004736D2" w:rsidP="009D434E" w:rsidR="004736D2"/>
    <w:p w:rsidRDefault="0009063B" w:rsidP="0009063B" w:rsidR="0009063B" w:rsidRPr="00FD10DE">
      <w:pPr>
        <w:jc w:val="center"/>
      </w:pPr>
      <w:r w:rsidRPr="00FD10DE">
        <w:t xml:space="preserve">U </w:t>
      </w:r>
      <w:r w:rsidR="002243F8">
        <w:t xml:space="preserve">Rijeci, </w:t>
      </w:r>
      <w:r w:rsidR="004736D2">
        <w:t>6</w:t>
      </w:r>
      <w:r w:rsidR="00FD10DE" w:rsidRPr="00FD10DE">
        <w:t xml:space="preserve">. </w:t>
      </w:r>
      <w:r w:rsidR="002243F8">
        <w:t xml:space="preserve">srpnja </w:t>
      </w:r>
      <w:r w:rsidRPr="00FD10DE">
        <w:t>2016.</w:t>
      </w:r>
    </w:p>
    <w:p w:rsidRDefault="0009063B" w:rsidP="0009063B" w:rsidR="0009063B">
      <w:pPr>
        <w:jc w:val="center"/>
      </w:pPr>
      <w:r w:rsidRPr="00FD10DE">
        <w:t xml:space="preserve"> </w:t>
      </w:r>
    </w:p>
    <w:p w:rsidRDefault="00FD10DE" w:rsidP="0009063B" w:rsidR="00FD10DE" w:rsidRPr="00FD10D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</w:t>
      </w:r>
      <w:r w:rsidR="009D434E">
        <w:t xml:space="preserve">  </w:t>
      </w:r>
      <w:r w:rsidRPr="00FD10DE">
        <w:t>Sudac</w:t>
      </w:r>
    </w:p>
    <w:p w:rsidRDefault="0009063B" w:rsidP="009D434E" w:rsidR="00EA2081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EA2081">
        <w:t xml:space="preserve">          </w:t>
      </w:r>
      <w:r w:rsidR="009D434E">
        <w:t xml:space="preserve">              </w:t>
      </w:r>
      <w:r w:rsidR="00EA2081">
        <w:t>Liljana Ugrin</w:t>
      </w:r>
    </w:p>
    <w:p w:rsidRDefault="0086757A" w:rsidP="00FD10DE" w:rsidR="0086757A"/>
    <w:p w:rsidRDefault="00FD10DE" w:rsidP="00FD10DE" w:rsidR="00FD10DE" w:rsidRPr="00FD10DE">
      <w:r w:rsidRPr="00FD10DE">
        <w:lastRenderedPageBreak/>
        <w:t>UPUTA O PRAVNOM LIJEKU</w:t>
      </w:r>
    </w:p>
    <w:p w:rsidRDefault="00FD10DE" w:rsidP="009D434E" w:rsidR="00FD10DE" w:rsidRPr="00FD10DE">
      <w:pPr>
        <w:ind w:firstLine="708"/>
        <w:jc w:val="both"/>
      </w:pPr>
      <w:r w:rsidRPr="00FD10DE">
        <w:t>Protiv ovog rješenja žalbu može podnijeti osoba ovlaštena za zastupanje dužnika po zakonu (čl</w:t>
      </w:r>
      <w:r w:rsidR="00EA2081">
        <w:t xml:space="preserve">anka </w:t>
      </w:r>
      <w:r w:rsidRPr="00FD10DE">
        <w:t>33. st</w:t>
      </w:r>
      <w:r w:rsidR="00EA2081">
        <w:t xml:space="preserve">avak </w:t>
      </w:r>
      <w:r w:rsidRPr="00FD10DE">
        <w:t>4. S</w:t>
      </w:r>
      <w:r w:rsidR="00EA2081">
        <w:t xml:space="preserve">Z </w:t>
      </w:r>
      <w:r w:rsidRPr="00FD10DE">
        <w:t xml:space="preserve">) u roku od 8 dana od dana </w:t>
      </w:r>
      <w:r w:rsidR="00EA2081">
        <w:t xml:space="preserve">primitka </w:t>
      </w:r>
      <w:r w:rsidRPr="00FD10DE">
        <w:t>rješenja</w:t>
      </w:r>
      <w:r w:rsidR="00EA2081">
        <w:t>. D</w:t>
      </w:r>
      <w:r w:rsidRPr="00FD10DE">
        <w:t>ostava se smatra obavljenom istekom osmog dana od dana objave rješenja na mrežnoj stranici e-Oglasn</w:t>
      </w:r>
      <w:r w:rsidR="00EA2081">
        <w:t>e</w:t>
      </w:r>
      <w:r w:rsidRPr="00FD10DE">
        <w:t xml:space="preserve"> ploč</w:t>
      </w:r>
      <w:r w:rsidR="00EA2081">
        <w:t>e</w:t>
      </w:r>
      <w:r w:rsidRPr="00FD10DE">
        <w:t xml:space="preserve"> sud</w:t>
      </w:r>
      <w:r w:rsidR="00EA2081">
        <w:t>a</w:t>
      </w:r>
      <w:r w:rsidRPr="00FD10DE">
        <w:t xml:space="preserve"> (</w:t>
      </w:r>
      <w:r w:rsidR="00EA2081">
        <w:t xml:space="preserve"> </w:t>
      </w:r>
      <w:r w:rsidRPr="00FD10DE">
        <w:t>čl</w:t>
      </w:r>
      <w:r w:rsidR="00EA2081">
        <w:t xml:space="preserve">anak </w:t>
      </w:r>
      <w:r w:rsidRPr="00FD10DE">
        <w:t>12. st</w:t>
      </w:r>
      <w:r w:rsidR="00EA2081">
        <w:t xml:space="preserve">avak </w:t>
      </w:r>
      <w:r w:rsidRPr="00FD10DE">
        <w:t>1. i 2. S</w:t>
      </w:r>
      <w:r w:rsidR="00EA2081">
        <w:t>Z</w:t>
      </w:r>
      <w:r w:rsidRPr="00FD10DE">
        <w:t xml:space="preserve">). Žalba se ulaže putem ovog suda Visokom trgovačkom sudu Republike Hrvatske u 3 </w:t>
      </w:r>
      <w:r w:rsidR="00EA2081">
        <w:t xml:space="preserve">( tri ) istovjetna </w:t>
      </w:r>
      <w:r w:rsidRPr="00FD10DE">
        <w:t>primjerka.</w:t>
      </w:r>
    </w:p>
    <w:p w:rsidRDefault="00FD10DE" w:rsidP="0009063B" w:rsidR="00FD10DE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 w:rsidRPr="00FD10DE">
      <w:pPr>
        <w:jc w:val="both"/>
      </w:pPr>
    </w:p>
    <w:p w:rsidRDefault="0009063B" w:rsidP="0009063B" w:rsidR="0009063B">
      <w:pPr>
        <w:jc w:val="both"/>
      </w:pPr>
      <w:r w:rsidRPr="00FD10DE">
        <w:t>DNA</w:t>
      </w:r>
      <w:r w:rsidR="00EA2081">
        <w:t xml:space="preserve"> </w:t>
      </w:r>
    </w:p>
    <w:p w:rsidRDefault="00EA2081" w:rsidP="0009063B" w:rsidR="00EA2081">
      <w:pPr>
        <w:jc w:val="both"/>
      </w:pPr>
    </w:p>
    <w:p w:rsidRDefault="00EA2081" w:rsidP="0009063B" w:rsidR="00EA2081">
      <w:pPr>
        <w:jc w:val="both"/>
      </w:pPr>
      <w:r>
        <w:t>1.</w:t>
      </w:r>
      <w:r>
        <w:tab/>
        <w:t>Rješenje objaviti: na mrežnoj stranici e-Oglasne ploče suda</w:t>
      </w:r>
    </w:p>
    <w:p w:rsidRDefault="00EA2081" w:rsidP="0009063B" w:rsidR="00EA2081">
      <w:pPr>
        <w:jc w:val="both"/>
      </w:pPr>
      <w:r>
        <w:t>2.</w:t>
      </w:r>
      <w:r>
        <w:tab/>
        <w:t xml:space="preserve">Rješenje dostaviti:  </w:t>
      </w:r>
    </w:p>
    <w:p w:rsidRDefault="008E4CE8" w:rsidP="00EA2081" w:rsidR="00EA2081">
      <w:pPr>
        <w:ind w:left="1416"/>
        <w:jc w:val="both"/>
        <w:rPr>
          <w:lang w:val="sv-SE"/>
        </w:rPr>
      </w:pPr>
      <w:r w:rsidRPr="00FD10DE">
        <w:t xml:space="preserve">- </w:t>
      </w:r>
      <w:r w:rsidR="00EA2081">
        <w:rPr>
          <w:lang w:val="sv-SE"/>
        </w:rPr>
        <w:t xml:space="preserve">predlagatelju, osobama ovlaštenim za zastupanje </w:t>
      </w:r>
    </w:p>
    <w:p w:rsidRDefault="00A00233" w:rsidP="00EA2081" w:rsidR="008E4CE8" w:rsidRPr="00A42896">
      <w:pPr>
        <w:ind w:left="1416"/>
      </w:pPr>
      <w:r w:rsidRPr="00A42896">
        <w:t xml:space="preserve">- </w:t>
      </w:r>
      <w:r w:rsidR="008E4CE8" w:rsidRPr="00A42896">
        <w:t>povjerenik</w:t>
      </w:r>
      <w:r w:rsidR="00EA2081">
        <w:t>u</w:t>
      </w:r>
      <w:r w:rsidR="008E4CE8" w:rsidRPr="00A42896">
        <w:t xml:space="preserve"> </w:t>
      </w:r>
    </w:p>
    <w:p w:rsidRDefault="0009063B" w:rsidP="00EA2081" w:rsidR="0009063B" w:rsidRPr="008E4CE8">
      <w:pPr>
        <w:ind w:left="1416"/>
        <w:jc w:val="both"/>
        <w:rPr>
          <w:lang w:val="sv-SE"/>
        </w:rPr>
      </w:pPr>
      <w:r w:rsidRPr="00FD10DE">
        <w:rPr>
          <w:lang w:val="sv-SE"/>
        </w:rPr>
        <w:t xml:space="preserve">- FINA, </w:t>
      </w:r>
      <w:r w:rsidR="008E4CE8">
        <w:rPr>
          <w:lang w:val="sv-SE"/>
        </w:rPr>
        <w:t xml:space="preserve">Rijeka, </w:t>
      </w:r>
    </w:p>
    <w:p w:rsidRDefault="008E4CE8" w:rsidP="00EA2081" w:rsidR="00FD10DE">
      <w:pPr>
        <w:ind w:left="1416"/>
      </w:pPr>
      <w:r>
        <w:t xml:space="preserve">- </w:t>
      </w:r>
      <w:r w:rsidR="00EA2081">
        <w:t>ovosudnom r</w:t>
      </w:r>
      <w:r w:rsidR="00FD10DE" w:rsidRPr="00FD10DE">
        <w:t>egistr</w:t>
      </w:r>
      <w:r w:rsidR="00EA2081">
        <w:t>u</w:t>
      </w:r>
    </w:p>
    <w:p w:rsidRDefault="00EA2081" w:rsidP="0009063B" w:rsidR="0009063B" w:rsidRPr="00FD10DE">
      <w:pPr>
        <w:jc w:val="both"/>
      </w:pPr>
      <w:r>
        <w:t xml:space="preserve">U Rijeci, </w:t>
      </w:r>
      <w:r w:rsidR="004736D2">
        <w:t>6</w:t>
      </w:r>
      <w:r>
        <w:t>. srpnja 2016.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CF42CB" w:rsidR="00500701" w:rsidRPr="00FD10DE"/>
    <w:sectPr w:rsidSect="00C40FD5" w:rsidR="00500701" w:rsidRPr="00FD10DE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2CB" w:rsidP="0009063B" w:rsidR="00CF42CB">
      <w:r>
        <w:separator/>
      </w:r>
    </w:p>
  </w:endnote>
  <w:endnote w:id="0" w:type="continuationSeparator">
    <w:p w:rsidRDefault="00CF42CB" w:rsidP="0009063B" w:rsidR="00CF4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2274124"/>
      <w:docPartObj>
        <w:docPartGallery w:val="Page Numbers (Bottom of Page)"/>
        <w:docPartUnique/>
      </w:docPartObj>
    </w:sdtPr>
    <w:sdtEndPr/>
    <w:sdtContent>
      <w:p w:rsidRDefault="0086757A" w:rsidR="0086757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A56">
          <w:rPr>
            <w:noProof/>
          </w:rPr>
          <w:t>3</w:t>
        </w:r>
        <w:r>
          <w:fldChar w:fldCharType="end"/>
        </w:r>
      </w:p>
    </w:sdtContent>
  </w:sdt>
  <w:p w:rsidRDefault="0086757A" w:rsidR="008675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A56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2CB" w:rsidP="0009063B" w:rsidR="00CF42CB">
      <w:r>
        <w:separator/>
      </w:r>
    </w:p>
  </w:footnote>
  <w:footnote w:id="0" w:type="continuationSeparator">
    <w:p w:rsidRDefault="00CF42CB" w:rsidP="0009063B" w:rsidR="00CF42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6F7" w:rsidP="000C66F7" w:rsidR="000C66F7">
    <w:pPr>
      <w:pStyle w:val="Zaglavlje"/>
      <w:jc w:val="right"/>
    </w:pPr>
    <w:r>
      <w:t>Poslovni broj: 7 St-1119/16-3</w:t>
    </w:r>
  </w:p>
  <w:p w:rsidRDefault="000C66F7" w:rsidR="000C66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broj: </w:t>
    </w:r>
    <w:r w:rsidR="003F2AEB">
      <w:t>7 St-</w:t>
    </w:r>
    <w:r>
      <w:t>1119/16-</w:t>
    </w:r>
    <w:r w:rsidR="000C66F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76A56"/>
    <w:rsid w:val="0009063B"/>
    <w:rsid w:val="000C66F7"/>
    <w:rsid w:val="00144A39"/>
    <w:rsid w:val="002243F8"/>
    <w:rsid w:val="003037C3"/>
    <w:rsid w:val="003F2AEB"/>
    <w:rsid w:val="004736D2"/>
    <w:rsid w:val="004C2ED7"/>
    <w:rsid w:val="005024A9"/>
    <w:rsid w:val="00554328"/>
    <w:rsid w:val="005557CA"/>
    <w:rsid w:val="00572419"/>
    <w:rsid w:val="0064065E"/>
    <w:rsid w:val="00702229"/>
    <w:rsid w:val="00775139"/>
    <w:rsid w:val="00810325"/>
    <w:rsid w:val="00811421"/>
    <w:rsid w:val="0086757A"/>
    <w:rsid w:val="008E4CE8"/>
    <w:rsid w:val="00985388"/>
    <w:rsid w:val="009D434E"/>
    <w:rsid w:val="00A00233"/>
    <w:rsid w:val="00A42896"/>
    <w:rsid w:val="00BC1CE9"/>
    <w:rsid w:val="00C565DA"/>
    <w:rsid w:val="00C84090"/>
    <w:rsid w:val="00CF3635"/>
    <w:rsid w:val="00CF42CB"/>
    <w:rsid w:val="00D92054"/>
    <w:rsid w:val="00EA2081"/>
    <w:rsid w:val="00EC6F43"/>
    <w:rsid w:val="00ED64D7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St-1119/2016-5</izvorni_sadrzaj>
    <derivirana_varijabla naziv="DomainObject.Oznaka_1">St-1119/2016-5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St-1119/2016-5</izvorni_sadrzaj>
    <derivirana_varijabla naziv="DomainObject.PoslovniBrojDokumenta_1">St-1119/2016-5</derivirana_varijabla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799</properties:Words>
  <properties:Characters>4486</properties:Characters>
  <properties:Lines>115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2016-07-06T05:46:00Z</dcterms:created>
  <dc:creator>Jasmina Matika</dc:creator>
  <cp:lastModifiedBy>Sonja Krapić</cp:lastModifiedBy>
  <cp:lastPrinted>2016-07-06T06:01:00Z</cp:lastPrinted>
  <dcterms:modified xmlns:xsi="http://www.w3.org/2001/XMLSchema-instance" xsi:type="dcterms:W3CDTF">2016-07-06T06:38:00Z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St-1119/2016-5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