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5f6d" w14:paraId="5aa5f6d" w:rsidRDefault="004F323D" w:rsidP="002B7CEF" w:rsidR="002B7CEF" w:rsidRPr="002B7CEF">
      <w:pPr>
        <w:jc w:val="right"/>
        <w15:collapsed w:val="false"/>
      </w:pPr>
      <w:r>
        <w:t xml:space="preserve">Broj: </w:t>
      </w:r>
      <w:r w:rsidR="002B7CEF" w:rsidRPr="002B7CEF">
        <w:t>6 St-</w:t>
      </w:r>
      <w:r>
        <w:t>1605/17-31</w:t>
      </w:r>
    </w:p>
    <w:p w:rsidRDefault="00F07DFD" w:rsidP="00F07DFD" w:rsidR="00F07DFD">
      <w:r>
        <w:rPr>
          <w:rStyle w:val="Naglaeno"/>
        </w:rPr>
        <w:t xml:space="preserve">             </w:t>
      </w:r>
      <w:r w:rsidR="003B02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DFD" w:rsidP="00F07DFD" w:rsidR="00F07DFD" w:rsidRPr="00D21A2C"/>
    <w:p w:rsidRDefault="00F07DFD" w:rsidP="00F07DFD" w:rsidR="00F07DF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07DFD" w:rsidP="00F07DFD" w:rsidR="00F07DF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07DFD" w:rsidP="00F07DFD" w:rsidR="004E7FB2" w:rsidRPr="00F07D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E7FB2" w:rsidP="004E7FB2" w:rsidR="004E7FB2">
      <w:pPr>
        <w:jc w:val="center"/>
      </w:pPr>
      <w:r>
        <w:t>R E P U B L I K A  H R V A T S K A</w:t>
      </w:r>
    </w:p>
    <w:p w:rsidRDefault="004E7FB2" w:rsidP="004E7FB2" w:rsidR="004E7FB2"/>
    <w:p w:rsidRDefault="004E7FB2" w:rsidP="004E7FB2" w:rsidR="004E7FB2" w:rsidRPr="0013209D">
      <w:pPr>
        <w:jc w:val="center"/>
      </w:pPr>
      <w:r w:rsidRPr="0013209D">
        <w:t>R J E Š E N J E</w:t>
      </w:r>
    </w:p>
    <w:p w:rsidRDefault="004E7FB2" w:rsidP="004E7FB2" w:rsidR="004E7FB2" w:rsidRPr="0013209D"/>
    <w:p w:rsidRDefault="004E7FB2" w:rsidP="004E7FB2" w:rsidR="004E7FB2">
      <w:pPr>
        <w:rPr>
          <w:b/>
        </w:rPr>
      </w:pPr>
    </w:p>
    <w:p w:rsidRDefault="004E7FB2" w:rsidP="004E7FB2" w:rsidR="004E7FB2" w:rsidRPr="002B7CEF">
      <w:pPr>
        <w:jc w:val="both"/>
        <w:rPr>
          <w:rFonts w:cs="Tahoma" w:hAnsi="Tahoma" w:ascii="Tahoma"/>
          <w:i/>
          <w:iCs/>
        </w:rPr>
      </w:pPr>
      <w:r>
        <w:tab/>
        <w:t xml:space="preserve">Trgovački sud u Osijeku, po stečajnom sucu Nadi Roso, </w:t>
      </w:r>
      <w:r w:rsidRPr="00A82800">
        <w:t>u stečajnom postupku nad dužnikom</w:t>
      </w:r>
      <w:r w:rsidRPr="00F4212B">
        <w:t xml:space="preserve"> </w:t>
      </w:r>
      <w:r w:rsidR="004F323D">
        <w:rPr>
          <w:b/>
        </w:rPr>
        <w:t>GRUPA NOVA BETON d.o.o. za trgovinu i proizvodnju Samobor "u stečaju", Vrbovec samoborski 3, MBS: 080716097, OIB: 47860351689</w:t>
      </w:r>
      <w:r w:rsidRPr="00F4212B">
        <w:t>,</w:t>
      </w:r>
      <w:r>
        <w:t xml:space="preserve"> dana </w:t>
      </w:r>
      <w:r w:rsidR="004F323D">
        <w:t>29. lipnja 2018. g.,</w:t>
      </w:r>
    </w:p>
    <w:p w:rsidRDefault="00F07DFD" w:rsidP="004F323D" w:rsidR="004011EC">
      <w:pPr>
        <w:tabs>
          <w:tab w:pos="3930" w:val="left"/>
          <w:tab w:pos="6915" w:val="left"/>
        </w:tabs>
        <w:jc w:val="both"/>
      </w:pPr>
      <w:r>
        <w:tab/>
      </w:r>
      <w:r w:rsidR="004F323D">
        <w:tab/>
      </w:r>
    </w:p>
    <w:p w:rsidRDefault="004E7FB2" w:rsidP="004B741D" w:rsidR="004E7FB2">
      <w:pPr>
        <w:jc w:val="both"/>
      </w:pPr>
    </w:p>
    <w:p w:rsidRDefault="004B741D" w:rsidP="004E7FB2" w:rsidR="004B741D">
      <w:pPr>
        <w:jc w:val="center"/>
      </w:pPr>
      <w:r w:rsidRPr="0013209D">
        <w:t>r i j e š i o   j e</w:t>
      </w:r>
    </w:p>
    <w:p w:rsidRDefault="004E7FB2" w:rsidP="004F323D" w:rsidR="004E7FB2"/>
    <w:p w:rsidRDefault="000C05B6" w:rsidP="004B741D" w:rsidR="000C05B6">
      <w:pPr>
        <w:pStyle w:val="Tijeloteksta"/>
      </w:pPr>
    </w:p>
    <w:p w:rsidRDefault="000C05B6" w:rsidP="004F323D" w:rsidR="004F323D">
      <w:pPr>
        <w:numPr>
          <w:ilvl w:val="0"/>
          <w:numId w:val="5"/>
        </w:numPr>
        <w:jc w:val="both"/>
      </w:pPr>
      <w:r>
        <w:t>Poziva</w:t>
      </w:r>
      <w:r w:rsidR="00612E73">
        <w:t>ju</w:t>
      </w:r>
      <w:r>
        <w:t xml:space="preserve"> se vjerovni</w:t>
      </w:r>
      <w:r w:rsidR="00612E73">
        <w:t>ci</w:t>
      </w:r>
      <w:r w:rsidR="004F323D">
        <w:t xml:space="preserve"> stečajne mase, sukladno čl. 293 SZ da se u roku od 8</w:t>
      </w:r>
      <w:r w:rsidR="00F06636">
        <w:t xml:space="preserve"> dana od dana</w:t>
      </w:r>
      <w:r w:rsidR="004F323D">
        <w:t xml:space="preserve"> objave ovoga Rješenja na mrežnim stranicama e-oglasna ploča sudova pisanim putem očituju na prijedlog stečajne upraviteljice za obustavom i zaključenjem stečajnog postupka nad dužnikom sukladno čl. 293 SZ.</w:t>
      </w:r>
    </w:p>
    <w:p w:rsidRDefault="004F323D" w:rsidP="004F323D" w:rsidR="00A82800">
      <w:pPr>
        <w:numPr>
          <w:ilvl w:val="0"/>
          <w:numId w:val="5"/>
        </w:numPr>
        <w:jc w:val="both"/>
      </w:pPr>
      <w:r>
        <w:t xml:space="preserve">Stečajni postupak neće se obustaviti i zaključiti ako vjerovnici stečajne mase koji su se protivili obustavi postupka solidarno predujme iznos od 30.905,00 kn za namirenje troškova postupka u roku od 8 dana od dana objave ovog Rješenja na mrežnoj stranici e-Oglasna ploča sudova </w:t>
      </w:r>
      <w:r w:rsidR="00F07DFD">
        <w:t xml:space="preserve">na račun Trgovačkog suda u Osijeku broj </w:t>
      </w:r>
      <w:r w:rsidR="00F07DFD" w:rsidRPr="00A52E85">
        <w:t>HR31 2390 0011 3000 0020 0 model HR05 272-</w:t>
      </w:r>
      <w:r w:rsidRPr="004F323D">
        <w:rPr>
          <w:b/>
        </w:rPr>
        <w:t>1605-17</w:t>
      </w:r>
      <w:r w:rsidR="00F07DFD">
        <w:t xml:space="preserve"> kod</w:t>
      </w:r>
      <w:r w:rsidR="00F07DFD" w:rsidRPr="00A52E85">
        <w:t xml:space="preserve"> Hrvatsk</w:t>
      </w:r>
      <w:r w:rsidR="00F07DFD">
        <w:t>e</w:t>
      </w:r>
      <w:r w:rsidR="00F07DFD" w:rsidRPr="00A52E85">
        <w:t xml:space="preserve"> poštansk</w:t>
      </w:r>
      <w:r w:rsidR="00F07DFD">
        <w:t>e banke d.d.</w:t>
      </w:r>
    </w:p>
    <w:p w:rsidRDefault="002B7CEF" w:rsidP="002B7CEF" w:rsidR="002B7CEF">
      <w:pPr>
        <w:jc w:val="both"/>
      </w:pPr>
    </w:p>
    <w:p w:rsidRDefault="002B7CEF" w:rsidP="002B7CEF" w:rsidR="002B7CEF">
      <w:pPr>
        <w:jc w:val="both"/>
      </w:pPr>
    </w:p>
    <w:p w:rsidRDefault="004E7FB2" w:rsidP="00EF5028" w:rsidR="004E7FB2">
      <w:pPr>
        <w:ind w:left="1080"/>
        <w:jc w:val="both"/>
      </w:pPr>
    </w:p>
    <w:p w:rsidRDefault="00EF5028" w:rsidP="00EF5028" w:rsidR="00EF5028">
      <w:pPr>
        <w:ind w:left="1080"/>
        <w:jc w:val="center"/>
      </w:pPr>
      <w:r>
        <w:t>Obrazloženje</w:t>
      </w:r>
    </w:p>
    <w:p w:rsidRDefault="00EF5028" w:rsidP="00EF5028" w:rsidR="00EF5028">
      <w:pPr>
        <w:ind w:left="1080"/>
        <w:jc w:val="center"/>
      </w:pPr>
    </w:p>
    <w:p w:rsidRDefault="00EF5340" w:rsidP="002B7CEF" w:rsidR="00EF5340">
      <w:pPr>
        <w:jc w:val="both"/>
      </w:pPr>
    </w:p>
    <w:p w:rsidRDefault="004F323D" w:rsidP="00612E73" w:rsidR="004E7FB2">
      <w:pPr>
        <w:ind w:firstLine="993"/>
        <w:jc w:val="both"/>
      </w:pPr>
      <w:r>
        <w:t xml:space="preserve">Na prvom izvještajnom ročištu održanom dana 27. lipnja 2018. g. u stečajnom postupku nad dužnikom </w:t>
      </w:r>
      <w:r>
        <w:rPr>
          <w:b/>
        </w:rPr>
        <w:t xml:space="preserve">GRUPA NOVA BETON d.o.o. za trgovinu i proizvodnju Samobor "u stečaju", Vrbovec samoborski 3, MBS: 080716097, OIB: 47860351689 </w:t>
      </w:r>
      <w:r>
        <w:t>stečajna upraviteljica iznijela je Izvješće iz kojeg proizlazi da dužnik nema imovine čijim unovčenjem bi se mogli podmiriti svi troškovi stečajnog postupka, a koje izvješće je ujedno objavljeno i na mrežnoj stranici e-Oglasna ploča sudova dana 18. lipnja 2018. g. te je na skupštini vjerovnika predložila da se prihvati prijedlog za obustavom i zaključenjem stečajnog postupka sukladno čl. 293 Stečajnog zakona.</w:t>
      </w:r>
    </w:p>
    <w:p w:rsidRDefault="004F323D" w:rsidP="00612E73" w:rsidR="004F323D">
      <w:pPr>
        <w:ind w:firstLine="993"/>
        <w:jc w:val="both"/>
      </w:pPr>
    </w:p>
    <w:p w:rsidRDefault="004F323D" w:rsidP="00612E73" w:rsidR="004F323D">
      <w:pPr>
        <w:ind w:firstLine="993"/>
        <w:jc w:val="both"/>
      </w:pPr>
      <w:r>
        <w:t>Skupština vjerovnika je na istom izvještajnom ročištu jednoglasno prihvatila prijedlog stečajne upraviteljice za obustavom i zaključenjem sukladno čl. 293 SZ.</w:t>
      </w:r>
    </w:p>
    <w:p w:rsidRDefault="003B02BB" w:rsidP="003B02BB" w:rsidR="003B02BB" w:rsidRPr="002B7CEF">
      <w:pPr>
        <w:jc w:val="right"/>
      </w:pPr>
      <w:r>
        <w:lastRenderedPageBreak/>
        <w:t xml:space="preserve">Broj: </w:t>
      </w:r>
      <w:r w:rsidRPr="002B7CEF">
        <w:t>6 St-</w:t>
      </w:r>
      <w:r>
        <w:t>1605/17-31</w:t>
      </w:r>
    </w:p>
    <w:p w:rsidRDefault="003B02BB" w:rsidP="00612E73" w:rsidR="003B02BB">
      <w:pPr>
        <w:ind w:firstLine="993"/>
        <w:jc w:val="both"/>
      </w:pPr>
    </w:p>
    <w:p w:rsidRDefault="003B02BB" w:rsidP="00612E73" w:rsidR="003B02BB">
      <w:pPr>
        <w:ind w:firstLine="993"/>
        <w:jc w:val="both"/>
      </w:pPr>
    </w:p>
    <w:p w:rsidRDefault="004F323D" w:rsidP="00612E73" w:rsidR="004F323D" w:rsidRPr="004F323D">
      <w:pPr>
        <w:ind w:firstLine="993"/>
        <w:jc w:val="both"/>
      </w:pPr>
      <w:r>
        <w:t>Budući da je odredbom čl. 293 SZ propisano da se stečajni postupak neće obustaviti i zaključiti ako vjerovnici koji su se protivili obustavi postupka solidarno predujme dostatan iznos novca za namirenje troškova postupka u roku koji im je sud odredio Rješenjem (st. 3) valjalo je odlučiti kao u izreci.</w:t>
      </w:r>
    </w:p>
    <w:p w:rsidRDefault="004E7FB2" w:rsidP="00EF5028" w:rsidR="004E7FB2">
      <w:pPr>
        <w:ind w:firstLine="993"/>
        <w:jc w:val="both"/>
      </w:pPr>
    </w:p>
    <w:p w:rsidRDefault="002B7CEF" w:rsidP="00EF5028" w:rsidR="002B7CEF">
      <w:pPr>
        <w:ind w:firstLine="993"/>
        <w:jc w:val="both"/>
      </w:pPr>
    </w:p>
    <w:p w:rsidRDefault="002B7CEF" w:rsidP="00EF5028" w:rsidR="002B7CEF">
      <w:pPr>
        <w:ind w:firstLine="993"/>
        <w:jc w:val="both"/>
      </w:pPr>
    </w:p>
    <w:p w:rsidRDefault="002B7CEF" w:rsidP="00EF5028" w:rsidR="002B7CEF">
      <w:pPr>
        <w:ind w:firstLine="993"/>
        <w:jc w:val="both"/>
      </w:pPr>
    </w:p>
    <w:p w:rsidRDefault="002B7CEF" w:rsidP="00EF5028" w:rsidR="002B7CEF">
      <w:pPr>
        <w:ind w:firstLine="993"/>
        <w:jc w:val="both"/>
      </w:pPr>
    </w:p>
    <w:p w:rsidRDefault="00A82800" w:rsidP="00925039" w:rsidR="00A82800"/>
    <w:p w:rsidRDefault="004F323D" w:rsidP="004F323D" w:rsidR="007242CD">
      <w:pPr>
        <w:tabs>
          <w:tab w:pos="4896" w:val="center"/>
          <w:tab w:pos="6810" w:val="left"/>
        </w:tabs>
        <w:ind w:left="720"/>
      </w:pPr>
      <w:r>
        <w:tab/>
      </w:r>
      <w:r w:rsidR="001309A4">
        <w:t>U Osijeku</w:t>
      </w:r>
      <w:r w:rsidR="005A1D35">
        <w:t xml:space="preserve"> </w:t>
      </w:r>
      <w:r>
        <w:t>29. lipnja 2018. g.</w:t>
      </w:r>
    </w:p>
    <w:p w:rsidRDefault="00094230" w:rsidP="00925039" w:rsidR="00094230">
      <w:pPr>
        <w:pStyle w:val="Tijeloteksta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4B741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2D63B3">
        <w:t xml:space="preserve">           </w:t>
      </w:r>
      <w:r w:rsidR="004F323D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2D63B3">
        <w:t xml:space="preserve">                </w:t>
      </w:r>
      <w:r w:rsidR="005A1D35">
        <w:t xml:space="preserve"> </w:t>
      </w:r>
      <w:r w:rsidR="004F323D">
        <w:t xml:space="preserve">    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4E7FB2">
        <w:t>:</w:t>
      </w:r>
    </w:p>
    <w:p w:rsidRDefault="002B7CEF" w:rsidP="003B02BB" w:rsidR="002B7CEF">
      <w:pPr>
        <w:jc w:val="both"/>
      </w:pPr>
      <w:r>
        <w:tab/>
      </w:r>
    </w:p>
    <w:p w:rsidRDefault="00612E73" w:rsidP="002B7CEF" w:rsidR="004E7FB2">
      <w:pPr>
        <w:numPr>
          <w:ilvl w:val="0"/>
          <w:numId w:val="6"/>
        </w:numPr>
        <w:jc w:val="both"/>
      </w:pPr>
      <w:r>
        <w:t xml:space="preserve">e- </w:t>
      </w:r>
      <w:proofErr w:type="spellStart"/>
      <w:r w:rsidR="004E7FB2">
        <w:t>ogl</w:t>
      </w:r>
      <w:proofErr w:type="spellEnd"/>
      <w:r w:rsidR="004E7FB2">
        <w:t>. pl.</w:t>
      </w:r>
    </w:p>
    <w:p w:rsidRDefault="003B02BB" w:rsidP="004E7FB2" w:rsidR="004E7FB2">
      <w:pPr>
        <w:pStyle w:val="Tijeloteksta"/>
        <w:numPr>
          <w:ilvl w:val="0"/>
          <w:numId w:val="6"/>
        </w:numPr>
        <w:jc w:val="left"/>
      </w:pPr>
      <w:r>
        <w:t>K-1.9.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925039" w:rsidR="00925039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522" w:rsidR="00132522">
      <w:r>
        <w:separator/>
      </w:r>
    </w:p>
  </w:endnote>
  <w:endnote w:id="0" w:type="continuationSeparator">
    <w:p w:rsidRDefault="00132522" w:rsidR="00132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522" w:rsidR="00132522">
      <w:r>
        <w:separator/>
      </w:r>
    </w:p>
  </w:footnote>
  <w:footnote w:id="0" w:type="continuationSeparator">
    <w:p w:rsidRDefault="00132522" w:rsidR="00132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2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26DED" w:rsidR="00E171A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9684F"/>
    <w:multiLevelType w:val="hybridMultilevel"/>
    <w:tmpl w:val="796C9FBC"/>
    <w:lvl w:tplc="7EAAE28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1D72322"/>
    <w:multiLevelType w:val="hybridMultilevel"/>
    <w:tmpl w:val="12CA45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94230"/>
    <w:rsid w:val="000C05B6"/>
    <w:rsid w:val="000C20F1"/>
    <w:rsid w:val="000E414B"/>
    <w:rsid w:val="00104223"/>
    <w:rsid w:val="001309A4"/>
    <w:rsid w:val="0013209D"/>
    <w:rsid w:val="00132522"/>
    <w:rsid w:val="0016016C"/>
    <w:rsid w:val="00163019"/>
    <w:rsid w:val="0019752C"/>
    <w:rsid w:val="001A0170"/>
    <w:rsid w:val="001A6201"/>
    <w:rsid w:val="001B5E31"/>
    <w:rsid w:val="001E75FC"/>
    <w:rsid w:val="00201949"/>
    <w:rsid w:val="002142C7"/>
    <w:rsid w:val="00223C8E"/>
    <w:rsid w:val="00227471"/>
    <w:rsid w:val="0023122A"/>
    <w:rsid w:val="0028314C"/>
    <w:rsid w:val="00291B9C"/>
    <w:rsid w:val="002B7CEF"/>
    <w:rsid w:val="002D5985"/>
    <w:rsid w:val="002D63B3"/>
    <w:rsid w:val="00313F98"/>
    <w:rsid w:val="00327B99"/>
    <w:rsid w:val="00366021"/>
    <w:rsid w:val="003857FD"/>
    <w:rsid w:val="003A301B"/>
    <w:rsid w:val="003B02BB"/>
    <w:rsid w:val="003E08E5"/>
    <w:rsid w:val="003E147C"/>
    <w:rsid w:val="004011EC"/>
    <w:rsid w:val="00420E9A"/>
    <w:rsid w:val="004806AD"/>
    <w:rsid w:val="00497410"/>
    <w:rsid w:val="004B741D"/>
    <w:rsid w:val="004E5065"/>
    <w:rsid w:val="004E7FB2"/>
    <w:rsid w:val="004F323D"/>
    <w:rsid w:val="00500BBD"/>
    <w:rsid w:val="00546448"/>
    <w:rsid w:val="0055624C"/>
    <w:rsid w:val="00576EA0"/>
    <w:rsid w:val="005A1D35"/>
    <w:rsid w:val="005A3E5A"/>
    <w:rsid w:val="005B403D"/>
    <w:rsid w:val="005B486F"/>
    <w:rsid w:val="00607E75"/>
    <w:rsid w:val="00612E73"/>
    <w:rsid w:val="006235FB"/>
    <w:rsid w:val="006A56C2"/>
    <w:rsid w:val="006C078C"/>
    <w:rsid w:val="006C6777"/>
    <w:rsid w:val="006D64E6"/>
    <w:rsid w:val="0071514F"/>
    <w:rsid w:val="007242CD"/>
    <w:rsid w:val="00725641"/>
    <w:rsid w:val="00745EEF"/>
    <w:rsid w:val="0074711B"/>
    <w:rsid w:val="0077725F"/>
    <w:rsid w:val="00795703"/>
    <w:rsid w:val="007C1241"/>
    <w:rsid w:val="0080666F"/>
    <w:rsid w:val="00845777"/>
    <w:rsid w:val="008737C5"/>
    <w:rsid w:val="0088379D"/>
    <w:rsid w:val="00891BF4"/>
    <w:rsid w:val="008D18F8"/>
    <w:rsid w:val="009001D6"/>
    <w:rsid w:val="00925039"/>
    <w:rsid w:val="00926DED"/>
    <w:rsid w:val="00935547"/>
    <w:rsid w:val="00994095"/>
    <w:rsid w:val="00994E6B"/>
    <w:rsid w:val="009C13EB"/>
    <w:rsid w:val="00A025E8"/>
    <w:rsid w:val="00A07AC6"/>
    <w:rsid w:val="00A15670"/>
    <w:rsid w:val="00A402F9"/>
    <w:rsid w:val="00A6527A"/>
    <w:rsid w:val="00A82800"/>
    <w:rsid w:val="00A87884"/>
    <w:rsid w:val="00AB56F9"/>
    <w:rsid w:val="00B00E84"/>
    <w:rsid w:val="00B32D98"/>
    <w:rsid w:val="00B81E71"/>
    <w:rsid w:val="00BC33DE"/>
    <w:rsid w:val="00BF5580"/>
    <w:rsid w:val="00C06C91"/>
    <w:rsid w:val="00C15361"/>
    <w:rsid w:val="00C9197B"/>
    <w:rsid w:val="00CA5EA9"/>
    <w:rsid w:val="00CB7AB0"/>
    <w:rsid w:val="00CF4431"/>
    <w:rsid w:val="00D178DC"/>
    <w:rsid w:val="00D50398"/>
    <w:rsid w:val="00D64559"/>
    <w:rsid w:val="00D7164E"/>
    <w:rsid w:val="00D743CD"/>
    <w:rsid w:val="00D85A5F"/>
    <w:rsid w:val="00D86163"/>
    <w:rsid w:val="00D90FF7"/>
    <w:rsid w:val="00DC7BF5"/>
    <w:rsid w:val="00DE58F9"/>
    <w:rsid w:val="00DF762A"/>
    <w:rsid w:val="00E1321F"/>
    <w:rsid w:val="00E171AF"/>
    <w:rsid w:val="00E317B5"/>
    <w:rsid w:val="00E430E2"/>
    <w:rsid w:val="00E45476"/>
    <w:rsid w:val="00E55AA4"/>
    <w:rsid w:val="00EA38A6"/>
    <w:rsid w:val="00EB3D75"/>
    <w:rsid w:val="00ED0232"/>
    <w:rsid w:val="00ED29D8"/>
    <w:rsid w:val="00EF5028"/>
    <w:rsid w:val="00EF5340"/>
    <w:rsid w:val="00EF5439"/>
    <w:rsid w:val="00F06636"/>
    <w:rsid w:val="00F07DFD"/>
    <w:rsid w:val="00F4212B"/>
    <w:rsid w:val="00F53C1D"/>
    <w:rsid w:val="00F618C3"/>
    <w:rsid w:val="00F61B56"/>
    <w:rsid w:val="00F76EF7"/>
    <w:rsid w:val="00F774D1"/>
    <w:rsid w:val="00F80660"/>
    <w:rsid w:val="00F8686C"/>
    <w:rsid w:val="00FA6EE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Bezproreda" w:type="paragraph">
    <w:name w:val="No Spacing"/>
    <w:uiPriority w:val="1"/>
    <w:qFormat/>
    <w:rsid w:val="00420E9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2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5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C06C91"/>
    <w:rPr>
      <w:sz w:val="24"/>
      <w:szCs w:val="24"/>
    </w:rPr>
  </w:style>
  <w:style w:styleId="Naglaeno" w:type="character">
    <w:name w:val="Strong"/>
    <w:qFormat/>
    <w:rsid w:val="00F07DFD"/>
    <w:rPr>
      <w:b/>
      <w:bCs/>
    </w:rPr>
  </w:style>
  <w:style w:styleId="Bezproreda" w:type="paragraph">
    <w:name w:val="No Spacing"/>
    <w:uiPriority w:val="1"/>
    <w:qFormat/>
    <w:rsid w:val="00420E9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52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5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2017.</izvorni_sadrzaj>
    <derivirana_varijabla naziv="DomainObject.Predmet.DatumOsnivanja_1">24.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St-1605/2017</izvorni_sadrzaj>
    <derivirana_varijabla naziv="DomainObject.Predmet.OznakaBroj_1">St-1605/2017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NOVA BETON d.o.o. za trgovinu i proizvodnju</izvorni_sadrzaj>
    <derivirana_varijabla naziv="DomainObject.Predmet.ProtustrankaFormated_1">  GRUPA NOVA BETON d.o.o. za trgovinu i proizvodnju</derivirana_varijabla>
  </DomainObject.Predmet.ProtustrankaFormated>
  <DomainObject.Predmet.ProtustrankaFormatedOIB>
    <izvorni_sadrzaj>  GRUPA NOVA BETON d.o.o. za trgovinu i proizvodnju, OIB 47860351689</izvorni_sadrzaj>
    <derivirana_varijabla naziv="DomainObject.Predmet.ProtustrankaFormatedOIB_1">  GRUPA NOVA BETON d.o.o. za trgovinu i proizvodnju, OIB 47860351689</derivirana_varijabla>
  </DomainObject.Predmet.ProtustrankaFormatedOIB>
  <DomainObject.Predmet.ProtustrankaFormatedWithAdress>
    <izvorni_sadrzaj> GRUPA NOVA BETON d.o.o. za trgovinu i proizvodnju, Vrbovec samoborski 3, 10430 Samobor</izvorni_sadrzaj>
    <derivirana_varijabla naziv="DomainObject.Predmet.ProtustrankaFormatedWithAdress_1"> GRUPA NOVA BETON d.o.o. za trgovinu i proizvodnju, Vrbovec samoborski 3, 10430 Samobor</derivirana_varijabla>
  </DomainObject.Predmet.ProtustrankaFormatedWithAdress>
  <DomainObject.Predmet.ProtustrankaFormatedWithAdressOIB>
    <izvorni_sadrzaj> GRUPA NOVA BETON d.o.o. za trgovinu i proizvodnju, OIB 47860351689, Vrbovec samoborski 3, 10430 Samobor</izvorni_sadrzaj>
    <derivirana_varijabla naziv="DomainObject.Predmet.ProtustrankaFormatedWithAdressOIB_1"> GRUPA NOVA BETON d.o.o. za trgovinu i proizvodnju, OIB 47860351689, Vrbovec samoborski 3, 10430 Samobor</derivirana_varijabla>
  </DomainObject.Predmet.ProtustrankaFormatedWithAdressOIB>
  <DomainObject.Predmet.ProtustrankaWithAdress>
    <izvorni_sadrzaj>GRUPA NOVA BETON d.o.o. za trgovinu i proizvodnju Vrbovec samoborski 3, 10430 Samobor</izvorni_sadrzaj>
    <derivirana_varijabla naziv="DomainObject.Predmet.ProtustrankaWithAdress_1">GRUPA NOVA BETON d.o.o. za trgovinu i proizvodnju Vrbovec samoborski 3, 10430 Samobor</derivirana_varijabla>
  </DomainObject.Predmet.ProtustrankaWithAdress>
  <DomainObject.Predmet.ProtustrankaWithAdressOIB>
    <izvorni_sadrzaj>GRUPA NOVA BETON d.o.o. za trgovinu i proizvodnju, OIB 47860351689, Vrbovec samoborski 3, 10430 Samobor</izvorni_sadrzaj>
    <derivirana_varijabla naziv="DomainObject.Predmet.ProtustrankaWithAdressOIB_1">GRUPA NOVA BETON d.o.o. za trgovinu i proizvodnju, OIB 47860351689, Vrbovec samoborski 3, 10430 Samobor</derivirana_varijabla>
  </DomainObject.Predmet.ProtustrankaWithAdressOIB>
  <DomainObject.Predmet.ProtustrankaNazivFormated>
    <izvorni_sadrzaj>GRUPA NOVA BETON d.o.o. za trgovinu i proizvodnju</izvorni_sadrzaj>
    <derivirana_varijabla naziv="DomainObject.Predmet.ProtustrankaNazivFormated_1">GRUPA NOVA BETON d.o.o. za trgovinu i proizvodnju</derivirana_varijabla>
  </DomainObject.Predmet.ProtustrankaNazivFormated>
  <DomainObject.Predmet.ProtustrankaNazivFormatedOIB>
    <izvorni_sadrzaj>GRUPA NOVA BETON d.o.o. za trgovinu i proizvodnju, OIB 47860351689</izvorni_sadrzaj>
    <derivirana_varijabla naziv="DomainObject.Predmet.ProtustrankaNazivFormatedOIB_1">GRUPA NOVA BETON d.o.o. za trgovinu i proizvodnju, OIB 47860351689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GRUPA NOVA BETON d.o.o. za trgovinu i proizvodnju</item>
    </izvorni_sadrzaj>
    <derivirana_varijabla naziv="DomainObject.Predmet.ProtuStrankaListFormated_1">
      <item>GRUPA NOVA BETON d.o.o. za trgovinu i proizvodnju</item>
    </derivirana_varijabla>
  </DomainObject.Predmet.ProtuStrankaListFormated>
  <DomainObject.Predmet.ProtuStrankaListFormatedOIB>
    <izvorni_sadrzaj>
      <item>GRUPA NOVA BETON d.o.o. za trgovinu i proizvodnju, OIB 47860351689</item>
    </izvorni_sadrzaj>
    <derivirana_varijabla naziv="DomainObject.Predmet.ProtuStrankaListFormatedOIB_1">
      <item>GRUPA NOVA BETON d.o.o. za trgovinu i proizvodnju, OIB 47860351689</item>
    </derivirana_varijabla>
  </DomainObject.Predmet.ProtuStrankaListFormatedOIB>
  <DomainObject.Predmet.ProtuStrankaListFormatedWithAdress>
    <izvorni_sadrzaj>
      <item>GRUPA NOVA BETON d.o.o. za trgovinu i proizvodnju, Vrbovec samoborski 3, 10430 Samobor</item>
    </izvorni_sadrzaj>
    <derivirana_varijabla naziv="DomainObject.Predmet.ProtuStrankaListFormatedWithAdress_1">
      <item>GRUPA NOVA BETON d.o.o. za trgovinu i proizvodnju, Vrbovec samoborski 3, 10430 Samobor</item>
    </derivirana_varijabla>
  </DomainObject.Predmet.ProtuStrankaListFormatedWithAdress>
  <DomainObject.Predmet.ProtuStrankaListFormatedWithAdressOIB>
    <izvorni_sadrzaj>
      <item>GRUPA NOVA BETON d.o.o. za trgovinu i proizvodnju, OIB 47860351689, Vrbovec samoborski 3, 10430 Samobor</item>
    </izvorni_sadrzaj>
    <derivirana_varijabla naziv="DomainObject.Predmet.ProtuStrankaListFormatedWithAdressOIB_1">
      <item>GRUPA NOVA BETON d.o.o. za trgovinu i proizvodnju, OIB 47860351689, Vrbovec samoborski 3, 10430 Samobor</item>
    </derivirana_varijabla>
  </DomainObject.Predmet.ProtuStrankaListFormatedWithAdressOIB>
  <DomainObject.Predmet.ProtuStrankaListNazivFormated>
    <izvorni_sadrzaj>
      <item>GRUPA NOVA BETON d.o.o. za trgovinu i proizvodnju</item>
    </izvorni_sadrzaj>
    <derivirana_varijabla naziv="DomainObject.Predmet.ProtuStrankaListNazivFormated_1">
      <item>GRUPA NOVA BETON d.o.o. za trgovinu i proizvodnju</item>
    </derivirana_varijabla>
  </DomainObject.Predmet.ProtuStrankaListNazivFormated>
  <DomainObject.Predmet.ProtuStrankaListNazivFormatedOIB>
    <izvorni_sadrzaj>
      <item>GRUPA NOVA BETON d.o.o. za trgovinu i proizvodnju, OIB 47860351689</item>
    </izvorni_sadrzaj>
    <derivirana_varijabla naziv="DomainObject.Predmet.ProtuStrankaListNazivFormatedOIB_1">
      <item>GRUPA NOVA BETON d.o.o. za trgovinu i proizvodnju, OIB 47860351689</item>
    </derivirana_varijabla>
  </DomainObject.Predmet.ProtuStrankaListNazivFormatedOIB>
  <DomainObject.Predmet.OstaliListFormated>
    <izvorni_sadrzaj>
      <item>Odvjetničko društvo Marčan i partneri društvo s ograničenom odgovornošću</item>
    </izvorni_sadrzaj>
    <derivirana_varijabla naziv="DomainObject.Predmet.OstaliListFormated_1">
      <item>Odvjetničko društvo Marčan i partneri društvo s ograničenom odgovornošću</item>
    </derivirana_varijabla>
  </DomainObject.Predmet.OstaliListFormated>
  <DomainObject.Predmet.OstaliListFormatedOIB>
    <izvorni_sadrzaj>
      <item>Odvjetničko društvo Marčan i partneri društvo s ograničenom odgovornošću, OIB 80879978999</item>
    </izvorni_sadrzaj>
    <derivirana_varijabla naziv="DomainObject.Predmet.OstaliListFormatedOIB_1"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Odvjetničko društvo Marčan i partneri društvo s ograničenom odgovornošću, Prolaz Marije Krucifikse Kozulić 2, 51000 Rijeka</item>
    </izvorni_sadrzaj>
    <derivirana_varijabla naziv="DomainObject.Predmet.OstaliListFormatedWithAdress_1"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Odvjetničko društvo Marčan i partneri društvo s ograničenom odgovornošću</item>
    </izvorni_sadrzaj>
    <derivirana_varijabla naziv="DomainObject.Predmet.OstaliListNazivFormated_1">
      <item>Odvjetničko društvo Marčan i partneri društvo s ograničenom odgovornošću</item>
    </derivirana_varijabla>
  </DomainObject.Predmet.OstaliListNazivFormated>
  <DomainObject.Predmet.OstaliListNazivFormatedOIB>
    <izvorni_sadrzaj>
      <item>Odvjetničko društvo Marčan i partneri društvo s ograničenom odgovornošću, OIB 80879978999</item>
    </izvorni_sadrzaj>
    <derivirana_varijabla naziv="DomainObject.Predmet.OstaliListNazivFormatedOIB_1"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GRUPA NOVA BETON d.o.o. za trgovinu i proizvodnju</izvorni_sadrzaj>
    <derivirana_varijabla naziv="DomainObject.Predmet.ProtustrankaIDrugi_1">GRUPA NOVA BETON d.o.o. za trgovinu i proizvodnju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GRUPA NOVA BETON d.o.o. za trgovinu i proizvodnju, OIB 47860351689, Vrbovec samoborski 3, 10430 Samobor</izvorni_sadrzaj>
    <derivirana_varijabla naziv="DomainObject.Predmet.ProtustrankaIDrugiAdressOIB_1">GRUPA NOVA BETON d.o.o. za trgovinu i proizvodnju, OIB 47860351689, Vrbovec samoborski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GRUPA NOVA BETON d.o.o. za trgovinu i proizvodnju</item>
      <item>Odvjetničko društvo Marčan i partneri društvo s ograničenom odgovornošću</item>
      <item>B2  KAPITAL d.o.o. za poslovne usluge</item>
    </izvorni_sadrzaj>
    <derivirana_varijabla naziv="DomainObject.Predmet.SudioniciListNaziv_1">
      <item>GRUPA NOVA BETON d.o.o. za trgovinu i proizvodnju</item>
      <item>Odvjetničko društvo Marčan i partneri društvo s ograničenom odgovornošću</item>
      <item>B2  KAPITAL d.o.o. za poslovne usluge</item>
    </derivirana_varijabla>
  </DomainObject.Predmet.SudioniciListNaziv>
  <DomainObject.Predmet.SudioniciListAdressOIB>
    <izvorni_sadrzaj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izvorni_sadrzaj>
    <derivirana_varijabla naziv="DomainObject.Predmet.SudioniciListAdressOIB_1">
      <item>GRUPA NOVA BETON d.o.o. za trgovinu i proizvodnju, OIB 47860351689, Vrbovec samoborski 3,10430 Samobor</item>
      <item>Odvjetničko društvo Marčan i partneri društvo s ograničenom odgovornošću, OIB 80879978999, Prolaz Marije Krucifikse Kozulić 2,51000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47860351689</item>
      <item>, OIB 80879978999</item>
      <item>, OIB 57509775367</item>
    </izvorni_sadrzaj>
    <derivirana_varijabla naziv="DomainObject.Predmet.SudioniciListNazivOIB_1">
      <item>, OIB 47860351689</item>
      <item>, OIB 80879978999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7965F-FE77-407C-81AD-46C3E1B18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396</properties:Words>
  <properties:Characters>2041</properties:Characters>
  <properties:Lines>102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2018-06-29T07:19:00Z</dcterms:created>
  <dc:creator>hermanj</dc:creator>
  <cp:lastModifiedBy>Danijela Sekulić</cp:lastModifiedBy>
  <cp:lastPrinted>2018-06-29T07:18:00Z</cp:lastPrinted>
  <dcterms:modified xmlns:xsi="http://www.w3.org/2001/XMLSchema-instance" xsi:type="dcterms:W3CDTF">2018-06-29T07:19:00Z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(SOLIDARNI VJEROVNICI.docx)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