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50EC1" w:rsidR="003E4861" w:rsidRPr="001A4844">
        <w:trPr>
          <w:trHeight w:val="565"/>
        </w:trPr>
        <w:tc>
          <w:tcPr>
            <w:tcW w:type="dxa" w:w="2531"/>
          </w:tcPr>
          <w:p w:rsidRDefault="003E4861" w:rsidP="00550EC1" w:rsidR="003E4861" w:rsidRPr="001A4844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3E4861" w:rsidP="00550EC1" w:rsidR="003E4861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3E4861" w:rsidP="00550EC1" w:rsidR="003E4861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3E4861" w:rsidP="00550EC1" w:rsidR="003E4861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42aa700" w14:paraId="42aa700" w:rsidRDefault="003E4861" w:rsidP="003E4861" w:rsidR="003E4861">
      <w:pPr>
        <w:jc w:val="right"/>
        <w15:collapsed w:val="false"/>
      </w:pPr>
      <w:r w:rsidRPr="001A4844">
        <w:t>Poslovni broj: 4. St-</w:t>
      </w:r>
      <w:r w:rsidR="00C803E1">
        <w:t>291</w:t>
      </w:r>
      <w:r>
        <w:t>/</w:t>
      </w:r>
      <w:r w:rsidR="00C803E1">
        <w:t>2018</w:t>
      </w:r>
      <w:r>
        <w:t>-</w:t>
      </w:r>
      <w:r w:rsidR="003D74EB">
        <w:t>10</w:t>
      </w:r>
    </w:p>
    <w:p w:rsidRDefault="003E4861" w:rsidP="003E4861" w:rsidR="003E4861">
      <w:pPr>
        <w:spacing w:after="100" w:before="100"/>
        <w:jc w:val="center"/>
      </w:pPr>
    </w:p>
    <w:p w:rsidRDefault="003E4861" w:rsidP="003E4861" w:rsidR="003E4861" w:rsidRPr="00A16878">
      <w:pPr>
        <w:spacing w:after="100" w:before="100"/>
        <w:jc w:val="center"/>
      </w:pPr>
      <w:r w:rsidRPr="00A16878">
        <w:t>R E P U B L I K A  H R V A T S K A</w:t>
      </w:r>
    </w:p>
    <w:p w:rsidRDefault="003E4861" w:rsidP="003E4861" w:rsidR="003E4861">
      <w:pPr>
        <w:spacing w:after="100" w:before="240"/>
        <w:jc w:val="center"/>
      </w:pPr>
      <w:r w:rsidRPr="00A16878">
        <w:t>R J E Š E N J E</w:t>
      </w:r>
    </w:p>
    <w:p w:rsidRDefault="00C457B0" w:rsidP="00C457B0" w:rsidR="00C457B0" w:rsidRPr="00C457B0">
      <w:pPr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</w:p>
    <w:p w:rsidRDefault="00C457B0" w:rsidP="00A82328" w:rsidR="00A82328">
      <w:pPr>
        <w:jc w:val="both"/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ab/>
        <w:t xml:space="preserve">Trgovački sud u Splitu, po sucu ovog suda Katarini Mikulić kao stečajnom sucu, u stečajnom postupku </w:t>
      </w:r>
      <w:r w:rsidR="00023893">
        <w:rPr>
          <w:rFonts w:cs="Times New Roman"/>
          <w:szCs w:val="24"/>
        </w:rPr>
        <w:t>nad</w:t>
      </w:r>
      <w:r w:rsidRPr="00C457B0">
        <w:rPr>
          <w:rFonts w:cs="Times New Roman"/>
          <w:szCs w:val="24"/>
        </w:rPr>
        <w:t xml:space="preserve"> </w:t>
      </w:r>
      <w:r w:rsidR="00A82328">
        <w:rPr>
          <w:rFonts w:cs="Times New Roman"/>
          <w:szCs w:val="24"/>
        </w:rPr>
        <w:t>s</w:t>
      </w:r>
      <w:r w:rsidR="00A82328" w:rsidRPr="00A82328">
        <w:rPr>
          <w:rFonts w:cs="Times New Roman"/>
          <w:szCs w:val="24"/>
        </w:rPr>
        <w:t>tečajn</w:t>
      </w:r>
      <w:r w:rsidR="00A82328">
        <w:rPr>
          <w:rFonts w:cs="Times New Roman"/>
          <w:szCs w:val="24"/>
        </w:rPr>
        <w:t>om</w:t>
      </w:r>
      <w:r w:rsidR="00A82328" w:rsidRPr="00A82328">
        <w:rPr>
          <w:rFonts w:cs="Times New Roman"/>
          <w:szCs w:val="24"/>
        </w:rPr>
        <w:t xml:space="preserve"> ma</w:t>
      </w:r>
      <w:r w:rsidR="00A82328">
        <w:rPr>
          <w:rFonts w:cs="Times New Roman"/>
          <w:szCs w:val="24"/>
        </w:rPr>
        <w:t>som iza KAJDA d.o.o. u stečaju</w:t>
      </w:r>
      <w:r w:rsidRPr="00C457B0">
        <w:rPr>
          <w:rFonts w:cs="Times New Roman"/>
          <w:szCs w:val="24"/>
        </w:rPr>
        <w:t xml:space="preserve">, </w:t>
      </w:r>
      <w:r w:rsidR="00C803E1" w:rsidRPr="00C803E1">
        <w:rPr>
          <w:rFonts w:cs="Times New Roman"/>
          <w:szCs w:val="24"/>
        </w:rPr>
        <w:t>Miošići 15A</w:t>
      </w:r>
      <w:r w:rsidR="00A82328">
        <w:rPr>
          <w:rFonts w:cs="Times New Roman"/>
          <w:szCs w:val="24"/>
        </w:rPr>
        <w:t xml:space="preserve">, </w:t>
      </w:r>
      <w:r w:rsidR="00C803E1">
        <w:rPr>
          <w:rFonts w:cs="Times New Roman"/>
          <w:szCs w:val="24"/>
        </w:rPr>
        <w:t>Brist, OIB: 69467477895, 30</w:t>
      </w:r>
      <w:r w:rsidR="00A82328">
        <w:rPr>
          <w:rFonts w:cs="Times New Roman"/>
          <w:szCs w:val="24"/>
        </w:rPr>
        <w:t>. travnja 2018.</w:t>
      </w:r>
    </w:p>
    <w:p w:rsidRDefault="00C457B0" w:rsidP="00A82328" w:rsidR="005807E9" w:rsidRPr="00C457B0">
      <w:pPr>
        <w:jc w:val="both"/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 xml:space="preserve"> </w:t>
      </w:r>
    </w:p>
    <w:p w:rsidRDefault="00D136DE" w:rsidP="005807E9" w:rsidR="005807E9" w:rsidRPr="00C457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2328" w:rsidP="00A82328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C803E1" w:rsidRPr="00C803E1">
        <w:rPr>
          <w:rFonts w:cs="Times New Roman" w:hAnsi="Times New Roman" w:ascii="Times New Roman"/>
          <w:sz w:val="24"/>
          <w:szCs w:val="24"/>
        </w:rPr>
        <w:t>Zdenka Marušić, Miošići 15A, Brist, OIB: 96351529646</w:t>
      </w:r>
      <w:r w:rsidR="00C803E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razrješava se dužnosti stečajnog upravitelja.</w:t>
      </w:r>
    </w:p>
    <w:p w:rsidRDefault="00A82328" w:rsidP="00A82328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2328" w:rsidP="00A82328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Za novog stečajnog upravitelja imenuje se </w:t>
      </w:r>
      <w:r w:rsidR="003D74EB">
        <w:rPr>
          <w:rFonts w:cs="Times New Roman" w:hAnsi="Times New Roman" w:ascii="Times New Roman"/>
          <w:sz w:val="24"/>
          <w:szCs w:val="24"/>
        </w:rPr>
        <w:t>Mato Marić, Zlatni potok 11, Dubrovnik, OIB: 36879105664.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0679" w:rsidP="00A82328" w:rsidR="00BA06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0679" w:rsidP="00A82328" w:rsidR="00BA06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Dosadašnja stečajna upraviteljica Zdenka Marušić, dužna je u roku od tri dana predati svoje dužnosti novom stečajnom upravitelju, a novi stečajni upravitelj dužan je dostaviti izvješće o primopredaji. </w:t>
      </w:r>
    </w:p>
    <w:p w:rsidRDefault="00A82328" w:rsidP="00C457B0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36DE" w:rsidP="00A82328" w:rsidR="00D1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Obrazloženje</w:t>
      </w:r>
    </w:p>
    <w:p w:rsidRDefault="005807E9" w:rsidP="00A82328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ab/>
        <w:t xml:space="preserve">Rješenjem ovog suda posl.br. 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4. </w:t>
      </w:r>
      <w:r w:rsidRPr="00C457B0">
        <w:rPr>
          <w:rFonts w:cs="Times New Roman" w:hAnsi="Times New Roman" w:ascii="Times New Roman"/>
          <w:sz w:val="24"/>
          <w:szCs w:val="24"/>
        </w:rPr>
        <w:t>St-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219/2013 19. prosinca 2013. </w:t>
      </w:r>
      <w:r w:rsidRPr="00C457B0">
        <w:rPr>
          <w:rFonts w:cs="Times New Roman" w:hAnsi="Times New Roman" w:ascii="Times New Roman"/>
          <w:sz w:val="24"/>
          <w:szCs w:val="24"/>
        </w:rPr>
        <w:t xml:space="preserve">otvoren  je 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i istovremeno zaključen </w:t>
      </w:r>
      <w:r w:rsidRPr="00C457B0">
        <w:rPr>
          <w:rFonts w:cs="Times New Roman" w:hAnsi="Times New Roman" w:ascii="Times New Roman"/>
          <w:sz w:val="24"/>
          <w:szCs w:val="24"/>
        </w:rPr>
        <w:t>stečajni p</w:t>
      </w:r>
      <w:r w:rsidR="00023893">
        <w:rPr>
          <w:rFonts w:cs="Times New Roman" w:hAnsi="Times New Roman" w:ascii="Times New Roman"/>
          <w:sz w:val="24"/>
          <w:szCs w:val="24"/>
        </w:rPr>
        <w:t xml:space="preserve">ostupak nad stečajnim dužnikom </w:t>
      </w:r>
      <w:r w:rsidR="00C457B0" w:rsidRPr="00C457B0">
        <w:rPr>
          <w:rFonts w:cs="Times New Roman" w:hAnsi="Times New Roman" w:ascii="Times New Roman"/>
          <w:sz w:val="24"/>
          <w:szCs w:val="24"/>
        </w:rPr>
        <w:t>KAJDA d.o.o. Velebitska 27,</w:t>
      </w:r>
      <w:r w:rsidR="00023893">
        <w:rPr>
          <w:rFonts w:cs="Times New Roman" w:hAnsi="Times New Roman" w:ascii="Times New Roman"/>
          <w:sz w:val="24"/>
          <w:szCs w:val="24"/>
        </w:rPr>
        <w:t xml:space="preserve"> Split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 te je na temelju istog rješenja </w:t>
      </w:r>
      <w:r w:rsidRPr="00C457B0">
        <w:rPr>
          <w:rFonts w:cs="Times New Roman" w:hAnsi="Times New Roman" w:ascii="Times New Roman"/>
          <w:sz w:val="24"/>
          <w:szCs w:val="24"/>
        </w:rPr>
        <w:t xml:space="preserve">provedeno brisanje navedenog stečajnog dužnika iz sudskog registra ovog suda, a </w:t>
      </w:r>
      <w:r w:rsidR="00023893">
        <w:rPr>
          <w:rFonts w:cs="Times New Roman" w:hAnsi="Times New Roman" w:ascii="Times New Roman"/>
          <w:sz w:val="24"/>
          <w:szCs w:val="24"/>
        </w:rPr>
        <w:t>stečajni upravitelj ovlašten da</w:t>
      </w:r>
      <w:r w:rsidRPr="00C457B0">
        <w:rPr>
          <w:rFonts w:cs="Times New Roman" w:hAnsi="Times New Roman" w:ascii="Times New Roman"/>
          <w:sz w:val="24"/>
          <w:szCs w:val="24"/>
        </w:rPr>
        <w:t xml:space="preserve"> u ime i za račun stečajne mase nastavi postupke za prikupljanje stečajne mase. </w:t>
      </w:r>
    </w:p>
    <w:p w:rsidRDefault="00A82328" w:rsidP="00D136DE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2328" w:rsidP="00D136DE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od 7. srpnja 2016. određen je upis stečajne mase u sudski registar, te je pored stečajne mase, određen i upis stečajne upraviteljice Srđane Morpurgo.</w:t>
      </w:r>
      <w:r w:rsidR="00C803E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2328" w:rsidP="00D136DE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753A7" w:rsidP="00D136DE" w:rsidR="00D753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Stečajna upraviteljica Srđana Morpu</w:t>
      </w:r>
      <w:r w:rsidR="003D74EB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go je izvijestila sud da je rješenjem Ministarstva pravosuđa od 20. prosinca 2016. brisana na osobni zahtjev s liste A stečajnih upravitelja radi čega je predložila da je sud razriješi dužnosti stečajnog upravitelja u ovom stečajnom postupku.</w:t>
      </w:r>
    </w:p>
    <w:p w:rsidRDefault="00C803E1" w:rsidP="00D136DE" w:rsidR="00C803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03E1" w:rsidP="00D136DE" w:rsidR="00C803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od 13. travnja 2018. određen je nastavak postupka radi naknadne diobe stečajne mase te je Srđana Morpurgo razriješena dužnosti stečajnog upravitelja, a za novog stečajnog upravitelja imenovana je </w:t>
      </w:r>
      <w:r w:rsidRPr="002B3C01">
        <w:rPr>
          <w:rFonts w:cs="Times New Roman" w:hAnsi="Times New Roman" w:ascii="Times New Roman"/>
          <w:sz w:val="24"/>
          <w:szCs w:val="24"/>
        </w:rPr>
        <w:t>Zdenka Marušić, Miošići 15A, Brist, OIB: 96351529646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803E1" w:rsidP="00D136DE" w:rsidR="00C803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03E1" w:rsidP="00C803E1" w:rsidR="00D753A7" w:rsidRPr="00C803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C803E1">
        <w:rPr>
          <w:rFonts w:cs="Times New Roman" w:hAnsi="Times New Roman" w:ascii="Times New Roman"/>
          <w:sz w:val="24"/>
          <w:szCs w:val="24"/>
        </w:rPr>
        <w:t xml:space="preserve">Dana 24. travnja 2018. u spis je dostavljeno rješenje Ministarstva pravosuđa Klasa </w:t>
      </w:r>
      <w:r w:rsidR="00D753A7" w:rsidRPr="00C803E1">
        <w:rPr>
          <w:rFonts w:cs="Times New Roman" w:hAnsi="Times New Roman" w:ascii="Times New Roman"/>
          <w:sz w:val="24"/>
          <w:szCs w:val="24"/>
        </w:rPr>
        <w:t>UP/I-133</w:t>
      </w:r>
      <w:r>
        <w:rPr>
          <w:rFonts w:cs="Times New Roman" w:hAnsi="Times New Roman" w:ascii="Times New Roman"/>
          <w:sz w:val="24"/>
          <w:szCs w:val="24"/>
        </w:rPr>
        <w:t>-</w:t>
      </w:r>
      <w:r w:rsidR="00D753A7" w:rsidRPr="00C803E1">
        <w:rPr>
          <w:rFonts w:cs="Times New Roman" w:hAnsi="Times New Roman" w:ascii="Times New Roman"/>
          <w:sz w:val="24"/>
          <w:szCs w:val="24"/>
        </w:rPr>
        <w:t>04/</w:t>
      </w:r>
      <w:r>
        <w:rPr>
          <w:rFonts w:cs="Times New Roman" w:hAnsi="Times New Roman" w:ascii="Times New Roman"/>
          <w:sz w:val="24"/>
          <w:szCs w:val="24"/>
        </w:rPr>
        <w:t>17</w:t>
      </w:r>
      <w:r w:rsidR="00D753A7" w:rsidRPr="00C803E1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0</w:t>
      </w:r>
      <w:r w:rsidR="00D753A7" w:rsidRPr="00C803E1">
        <w:rPr>
          <w:rFonts w:cs="Times New Roman" w:hAnsi="Times New Roman" w:ascii="Times New Roman"/>
          <w:sz w:val="24"/>
          <w:szCs w:val="24"/>
        </w:rPr>
        <w:t>1/</w:t>
      </w:r>
      <w:r>
        <w:rPr>
          <w:rFonts w:cs="Times New Roman" w:hAnsi="Times New Roman" w:ascii="Times New Roman"/>
          <w:sz w:val="24"/>
          <w:szCs w:val="24"/>
        </w:rPr>
        <w:t>47</w:t>
      </w:r>
      <w:r w:rsidR="00D753A7" w:rsidRPr="00C803E1">
        <w:rPr>
          <w:rFonts w:cs="Times New Roman" w:hAnsi="Times New Roman" w:ascii="Times New Roman"/>
          <w:sz w:val="24"/>
          <w:szCs w:val="24"/>
        </w:rPr>
        <w:t>, Ur. broj: 514-0</w:t>
      </w:r>
      <w:r>
        <w:rPr>
          <w:rFonts w:cs="Times New Roman" w:hAnsi="Times New Roman" w:ascii="Times New Roman"/>
          <w:sz w:val="24"/>
          <w:szCs w:val="24"/>
        </w:rPr>
        <w:t>4</w:t>
      </w:r>
      <w:r w:rsidR="00D753A7" w:rsidRPr="00C803E1">
        <w:rPr>
          <w:rFonts w:cs="Times New Roman" w:hAnsi="Times New Roman" w:ascii="Times New Roman"/>
          <w:sz w:val="24"/>
          <w:szCs w:val="24"/>
        </w:rPr>
        <w:t>-02-02-0</w:t>
      </w:r>
      <w:r>
        <w:rPr>
          <w:rFonts w:cs="Times New Roman" w:hAnsi="Times New Roman" w:ascii="Times New Roman"/>
          <w:sz w:val="24"/>
          <w:szCs w:val="24"/>
        </w:rPr>
        <w:t>2</w:t>
      </w:r>
      <w:r w:rsidR="00D753A7" w:rsidRPr="00C803E1">
        <w:rPr>
          <w:rFonts w:cs="Times New Roman" w:hAnsi="Times New Roman" w:ascii="Times New Roman"/>
          <w:sz w:val="24"/>
          <w:szCs w:val="24"/>
        </w:rPr>
        <w:t>-1</w:t>
      </w:r>
      <w:r>
        <w:rPr>
          <w:rFonts w:cs="Times New Roman" w:hAnsi="Times New Roman" w:ascii="Times New Roman"/>
          <w:sz w:val="24"/>
          <w:szCs w:val="24"/>
        </w:rPr>
        <w:t>8</w:t>
      </w:r>
      <w:r w:rsidR="00D753A7" w:rsidRPr="00C803E1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08</w:t>
      </w:r>
      <w:r w:rsidR="00D753A7" w:rsidRPr="00C803E1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9. travnja 2018</w:t>
      </w:r>
      <w:r w:rsidR="00D753A7" w:rsidRPr="00C803E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iz kojeg </w:t>
      </w:r>
      <w:r w:rsidR="00D753A7" w:rsidRPr="00C803E1">
        <w:rPr>
          <w:rFonts w:cs="Times New Roman" w:hAnsi="Times New Roman" w:ascii="Times New Roman"/>
          <w:sz w:val="24"/>
          <w:szCs w:val="24"/>
        </w:rPr>
        <w:t xml:space="preserve">proizlazi da je </w:t>
      </w:r>
      <w:r>
        <w:rPr>
          <w:rFonts w:cs="Times New Roman" w:hAnsi="Times New Roman" w:ascii="Times New Roman"/>
          <w:sz w:val="24"/>
          <w:szCs w:val="24"/>
        </w:rPr>
        <w:t>Zdenka Marušić</w:t>
      </w:r>
      <w:r w:rsidR="00D753A7" w:rsidRPr="00C803E1">
        <w:rPr>
          <w:rFonts w:cs="Times New Roman" w:hAnsi="Times New Roman" w:ascii="Times New Roman"/>
          <w:sz w:val="24"/>
          <w:szCs w:val="24"/>
        </w:rPr>
        <w:t xml:space="preserve"> brisana s liste A stečajnih upravitelja za područje nadležnosti Trgovačkog suda u Splitu. </w:t>
      </w:r>
    </w:p>
    <w:p w:rsidRDefault="00D753A7" w:rsidP="00D753A7" w:rsidR="00D753A7">
      <w:pPr>
        <w:spacing w:before="200"/>
        <w:ind w:firstLine="708"/>
        <w:jc w:val="both"/>
        <w:rPr>
          <w:rFonts w:cs="Times New Roman"/>
          <w:szCs w:val="24"/>
        </w:rPr>
      </w:pPr>
      <w:r w:rsidRPr="00BB0453">
        <w:rPr>
          <w:rFonts w:cs="Times New Roman"/>
          <w:szCs w:val="24"/>
        </w:rPr>
        <w:t>U toj okolnosti, a temeljem odredbe č</w:t>
      </w:r>
      <w:r>
        <w:rPr>
          <w:rFonts w:cs="Times New Roman"/>
          <w:szCs w:val="24"/>
        </w:rPr>
        <w:t>lanka</w:t>
      </w:r>
      <w:r w:rsidRPr="00BB0453">
        <w:rPr>
          <w:rFonts w:cs="Times New Roman"/>
          <w:szCs w:val="24"/>
        </w:rPr>
        <w:t xml:space="preserve"> 91. u vezi s odredbama čl</w:t>
      </w:r>
      <w:r>
        <w:rPr>
          <w:rFonts w:cs="Times New Roman"/>
          <w:szCs w:val="24"/>
        </w:rPr>
        <w:t>anaka</w:t>
      </w:r>
      <w:r w:rsidRPr="00BB0453">
        <w:rPr>
          <w:rFonts w:cs="Times New Roman"/>
          <w:szCs w:val="24"/>
        </w:rPr>
        <w:t xml:space="preserve"> 77., 78. i 84. </w:t>
      </w:r>
      <w:r>
        <w:rPr>
          <w:rFonts w:cs="Times New Roman"/>
          <w:szCs w:val="24"/>
        </w:rPr>
        <w:t xml:space="preserve">Stečajnog zakona ("Narodne novine" broj 71/15 i 104/17, dalje SZ) te članka 441. SZ </w:t>
      </w:r>
      <w:r w:rsidRPr="00BB0453">
        <w:rPr>
          <w:rFonts w:cs="Times New Roman"/>
          <w:szCs w:val="24"/>
        </w:rPr>
        <w:t>valjalo je razriješiti</w:t>
      </w:r>
      <w:r>
        <w:rPr>
          <w:rFonts w:cs="Times New Roman"/>
          <w:szCs w:val="24"/>
        </w:rPr>
        <w:t xml:space="preserve"> dosadašnju stečajnu</w:t>
      </w:r>
      <w:r w:rsidRPr="00BB0453">
        <w:rPr>
          <w:rFonts w:cs="Times New Roman"/>
          <w:szCs w:val="24"/>
        </w:rPr>
        <w:t xml:space="preserve"> upravitelj</w:t>
      </w:r>
      <w:r>
        <w:rPr>
          <w:rFonts w:cs="Times New Roman"/>
          <w:szCs w:val="24"/>
        </w:rPr>
        <w:t>icu</w:t>
      </w:r>
      <w:r w:rsidRPr="00BB0453">
        <w:rPr>
          <w:rFonts w:cs="Times New Roman"/>
          <w:szCs w:val="24"/>
        </w:rPr>
        <w:t xml:space="preserve"> </w:t>
      </w:r>
      <w:r w:rsidR="00C803E1">
        <w:rPr>
          <w:rFonts w:cs="Times New Roman"/>
          <w:szCs w:val="24"/>
        </w:rPr>
        <w:t>Zdenku Marušić</w:t>
      </w:r>
      <w:r w:rsidRPr="00BB0453">
        <w:rPr>
          <w:rFonts w:cs="Times New Roman"/>
          <w:szCs w:val="24"/>
        </w:rPr>
        <w:t xml:space="preserve"> i metodom slučajnog odabira sa liste A stečajnih upravitelja za područje nadležnosti Trgovačkog suda u Splitu imenovati novog stečajnog upravitelja.</w:t>
      </w:r>
    </w:p>
    <w:p w:rsidRDefault="00BA0679" w:rsidP="00D753A7" w:rsidR="00BA0679" w:rsidRPr="00BB0453">
      <w:pPr>
        <w:spacing w:before="200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Prema članku 87. stavak 7. SZ prijašnji stečajni upravitelj dužan je predati svoje dužnosti ranijem stečajnom upravitelju u roku od 3 dana. </w:t>
      </w:r>
    </w:p>
    <w:p w:rsidRDefault="00D753A7" w:rsidP="00D753A7" w:rsidR="00D753A7">
      <w:pPr>
        <w:spacing w:before="200"/>
        <w:ind w:firstLine="708"/>
        <w:jc w:val="both"/>
        <w:rPr>
          <w:rFonts w:cs="Times New Roman"/>
          <w:szCs w:val="24"/>
        </w:rPr>
      </w:pPr>
      <w:r w:rsidRPr="00BB0453">
        <w:rPr>
          <w:rFonts w:cs="Times New Roman"/>
          <w:szCs w:val="24"/>
        </w:rPr>
        <w:t>Slijedom navedenog, odlučen</w:t>
      </w:r>
      <w:r>
        <w:rPr>
          <w:rFonts w:cs="Times New Roman"/>
          <w:szCs w:val="24"/>
        </w:rPr>
        <w:t>o je kao u izreci ovog rješenj</w:t>
      </w:r>
      <w:r w:rsidR="00C13255">
        <w:rPr>
          <w:rFonts w:cs="Times New Roman"/>
          <w:szCs w:val="24"/>
        </w:rPr>
        <w:t>a</w:t>
      </w:r>
      <w:r>
        <w:rPr>
          <w:rFonts w:cs="Times New Roman"/>
          <w:szCs w:val="24"/>
        </w:rPr>
        <w:t xml:space="preserve">. </w:t>
      </w:r>
    </w:p>
    <w:p w:rsidRDefault="00D753A7" w:rsidP="00D753A7" w:rsidR="00D753A7" w:rsidRPr="00C24B9D">
      <w:pPr>
        <w:pStyle w:val="Bezproreda"/>
        <w:spacing w:before="24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U Splitu, </w:t>
      </w:r>
      <w:r w:rsidR="00C803E1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travnja 2018. </w:t>
      </w:r>
    </w:p>
    <w:p w:rsidRDefault="00D753A7" w:rsidP="00D753A7" w:rsidR="00D753A7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753A7" w:rsidP="00D753A7" w:rsidR="00D753A7" w:rsidRPr="00C24B9D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F46779" w:rsidP="00D753A7" w:rsidR="00D753A7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Mikulić,v.r.</w:t>
      </w:r>
    </w:p>
    <w:p w:rsidRDefault="00F46779" w:rsidP="0071700F" w:rsidR="00F467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F46779" w:rsidP="0071700F" w:rsidR="00F46779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F46779" w:rsidP="00D753A7" w:rsidR="00F46779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53A7" w:rsidP="00D753A7" w:rsidR="00D753A7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53A7" w:rsidP="00D753A7" w:rsidR="00D753A7" w:rsidRPr="009D0DC2">
      <w:pPr>
        <w:rPr>
          <w:rFonts w:cs="Times New Roman"/>
          <w:szCs w:val="24"/>
        </w:rPr>
      </w:pPr>
      <w:r w:rsidRPr="009D0DC2">
        <w:rPr>
          <w:rFonts w:cs="Times New Roman"/>
          <w:szCs w:val="24"/>
        </w:rPr>
        <w:t xml:space="preserve">Uputa o pravnom lijeku: </w:t>
      </w:r>
    </w:p>
    <w:p w:rsidRDefault="00D753A7" w:rsidP="00D753A7" w:rsidR="00D753A7" w:rsidRPr="009D0DC2">
      <w:pPr>
        <w:jc w:val="both"/>
        <w:rPr>
          <w:rFonts w:cs="Times New Roman"/>
          <w:szCs w:val="24"/>
        </w:rPr>
      </w:pPr>
      <w:r w:rsidRPr="00ED7940">
        <w:rPr>
          <w:rFonts w:cs="Times New Roman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D753A7" w:rsidP="00D753A7" w:rsidR="00D753A7" w:rsidRPr="009D0DC2">
      <w:pPr>
        <w:jc w:val="both"/>
        <w:rPr>
          <w:rFonts w:cs="Times New Roman"/>
          <w:szCs w:val="24"/>
        </w:rPr>
      </w:pP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rPr>
          <w:rFonts w:cs="Times New Roman"/>
          <w:szCs w:val="24"/>
        </w:rPr>
      </w:pPr>
    </w:p>
    <w:p w:rsidRDefault="00853B3E" w:rsidR="00853B3E" w:rsidRPr="00C457B0">
      <w:pPr>
        <w:rPr>
          <w:rFonts w:cs="Times New Roman"/>
          <w:szCs w:val="24"/>
        </w:rPr>
      </w:pPr>
    </w:p>
    <w:sectPr w:rsidSect="00A82328" w:rsidR="00853B3E" w:rsidRPr="00C457B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2CF" w:rsidP="009232CF" w:rsidR="009232CF">
      <w:r>
        <w:separator/>
      </w:r>
    </w:p>
  </w:endnote>
  <w:endnote w:id="0" w:type="continuationSeparator">
    <w:p w:rsidRDefault="009232CF" w:rsidP="009232CF" w:rsidR="00923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6DE" w:rsidR="00D136DE">
    <w:pPr>
      <w:pStyle w:val="Podnoje"/>
      <w:jc w:val="center"/>
    </w:pPr>
  </w:p>
  <w:p w:rsidRDefault="009232CF" w:rsidR="009232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2CF" w:rsidP="009232CF" w:rsidR="009232CF">
      <w:r>
        <w:separator/>
      </w:r>
    </w:p>
  </w:footnote>
  <w:footnote w:id="0" w:type="continuationSeparator">
    <w:p w:rsidRDefault="009232CF" w:rsidP="009232CF" w:rsidR="00923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0927318"/>
      <w:docPartObj>
        <w:docPartGallery w:val="Page Numbers (Top of Page)"/>
        <w:docPartUnique/>
      </w:docPartObj>
    </w:sdtPr>
    <w:sdtEndPr/>
    <w:sdtContent>
      <w:p w:rsidRDefault="00A82328" w:rsidP="00A82328" w:rsidR="00A8232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779">
          <w:rPr>
            <w:noProof/>
          </w:rPr>
          <w:t>2</w:t>
        </w:r>
        <w:r>
          <w:fldChar w:fldCharType="end"/>
        </w:r>
        <w:r w:rsidRPr="00A82328">
          <w:t xml:space="preserve"> </w:t>
        </w:r>
        <w:r>
          <w:tab/>
        </w:r>
        <w:r>
          <w:tab/>
        </w:r>
        <w:r w:rsidRPr="001A4844">
          <w:t>Poslovni broj: 4. St-</w:t>
        </w:r>
        <w:r w:rsidR="00C803E1">
          <w:t>291/2018-</w:t>
        </w:r>
        <w:r w:rsidR="003D74EB">
          <w:t>10</w:t>
        </w:r>
      </w:p>
      <w:p w:rsidRDefault="00F46779" w:rsidP="00A82328" w:rsidR="009232CF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861" w:rsidR="003E4861">
    <w:pPr>
      <w:pStyle w:val="Zaglavlje"/>
      <w:jc w:val="center"/>
    </w:pPr>
  </w:p>
  <w:p w:rsidRDefault="00D136DE" w:rsidP="00D136DE" w:rsidR="00D136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662348"/>
    <w:multiLevelType w:val="hybridMultilevel"/>
    <w:tmpl w:val="966AD526"/>
    <w:lvl w:tplc="999EE4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7E9"/>
    <w:rsid w:val="00023893"/>
    <w:rsid w:val="00066650"/>
    <w:rsid w:val="00085E7C"/>
    <w:rsid w:val="000B4D96"/>
    <w:rsid w:val="00230704"/>
    <w:rsid w:val="003C2F22"/>
    <w:rsid w:val="003D74EB"/>
    <w:rsid w:val="003E4861"/>
    <w:rsid w:val="00417EA6"/>
    <w:rsid w:val="005807E9"/>
    <w:rsid w:val="006B0104"/>
    <w:rsid w:val="0071519E"/>
    <w:rsid w:val="007F7A84"/>
    <w:rsid w:val="00814EDB"/>
    <w:rsid w:val="00815142"/>
    <w:rsid w:val="00853B3E"/>
    <w:rsid w:val="008A2B3D"/>
    <w:rsid w:val="008A7068"/>
    <w:rsid w:val="009116A1"/>
    <w:rsid w:val="009232CF"/>
    <w:rsid w:val="00981D37"/>
    <w:rsid w:val="00A51DE9"/>
    <w:rsid w:val="00A82328"/>
    <w:rsid w:val="00B7506F"/>
    <w:rsid w:val="00BA0679"/>
    <w:rsid w:val="00C13255"/>
    <w:rsid w:val="00C457B0"/>
    <w:rsid w:val="00C803E1"/>
    <w:rsid w:val="00D136DE"/>
    <w:rsid w:val="00D753A7"/>
    <w:rsid w:val="00DD0D50"/>
    <w:rsid w:val="00EB6A52"/>
    <w:rsid w:val="00F2599E"/>
    <w:rsid w:val="00F4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07E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hAnsiTheme="minorHAnsi" w:asciiTheme="minorHAnsi"/>
      <w:sz w:val="22"/>
    </w:rPr>
  </w:style>
  <w:style w:customStyle="true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true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32CF"/>
  </w:style>
  <w:style w:styleId="Reetkatablice" w:type="table">
    <w:name w:val="Table Grid"/>
    <w:basedOn w:val="Obinatablica"/>
    <w:uiPriority w:val="59"/>
    <w:rsid w:val="003E4861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6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77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6779"/>
    <w:rPr>
      <w:rFonts w:cs="Times New Roman" w:eastAsia="Times New Roman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6779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6779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07E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asciiTheme="minorHAnsi" w:hAnsiTheme="minorHAnsi"/>
      <w:sz w:val="22"/>
    </w:rPr>
  </w:style>
  <w:style w:customStyle="1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1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32CF"/>
  </w:style>
  <w:style w:styleId="Reetkatablice" w:type="table">
    <w:name w:val="Table Grid"/>
    <w:basedOn w:val="Obinatablica"/>
    <w:uiPriority w:val="59"/>
    <w:rsid w:val="003E4861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6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77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6779"/>
    <w:rPr>
      <w:rFonts w:cs="Times New Roman" w:eastAsia="Times New Roman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677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677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7687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806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10128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1857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1879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28824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1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101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5892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587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2677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543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St-291/2018</izvorni_sadrzaj>
    <derivirana_varijabla naziv="DomainObject.Predmet.OznakaBroj_1">St-291/2018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KAJDA za promidžbu i usluge društvo s ograničenom odgovornošću u stečaju</izvorni_sadrzaj>
    <derivirana_varijabla naziv="DomainObject.Predmet.ProtustrankaFormated_1">  Stečajna masa iza KAJDA za promidžbu i usluge društvo s ograničenom odgovornošću u stečaju</derivirana_varijabla>
  </DomainObject.Predmet.ProtustrankaFormated>
  <DomainObject.Predmet.ProtustrankaFormatedOIB>
    <izvorni_sadrzaj>  Stečajna masa iza KAJDA za promidžbu i usluge društvo s ograničenom odgovornošću u stečaju, OIB 69467477895</izvorni_sadrzaj>
    <derivirana_varijabla naziv="DomainObject.Predmet.ProtustrankaFormatedOIB_1">  Stečajna masa iza KAJDA za promidžbu i usluge društvo s ograničenom odgovornošću u stečaju, OIB 69467477895</derivirana_varijabla>
  </DomainObject.Predmet.ProtustrankaFormatedOIB>
  <DomainObject.Predmet.ProtustrankaFormatedWithAdress>
    <izvorni_sadrzaj> Stečajna masa iza KAJDA za promidžbu i usluge društvo s ograničenom odgovornošću u stečaju, Trg Mihovila Pavlinovića 2, 21000 Split</izvorni_sadrzaj>
    <derivirana_varijabla naziv="DomainObject.Predmet.ProtustrankaFormatedWithAdress_1"> Stečajna masa iza KAJDA za promidžbu i usluge društvo s ograničenom odgovornošću u stečaju, Trg Mihovila Pavlinovića 2, 21000 Split</derivirana_varijabla>
  </DomainObject.Predmet.ProtustrankaFormatedWithAdress>
  <DomainObject.Predmet.ProtustrankaFormatedWithAdressOIB>
    <izvorni_sadrzaj> Stečajna masa iza KAJDA za promidžbu i usluge društvo s ograničenom odgovornošću u stečaju, OIB 69467477895, Trg Mihovila Pavlinovića 2, 21000 Split</izvorni_sadrzaj>
    <derivirana_varijabla naziv="DomainObject.Predmet.ProtustrankaFormatedWithAdressOIB_1"> Stečajna masa iza KAJDA za promidžbu i usluge društvo s ograničenom odgovornošću u stečaju, OIB 69467477895, Trg Mihovila Pavlinovića 2, 21000 Split</derivirana_varijabla>
  </DomainObject.Predmet.ProtustrankaFormatedWithAdressOIB>
  <DomainObject.Predmet.ProtustrankaWithAdress>
    <izvorni_sadrzaj>Stečajna masa iza KAJDA za promidžbu i usluge društvo s ograničenom odgovornošću u stečaju Trg Mihovila Pavlinovića 2, 21000 Split</izvorni_sadrzaj>
    <derivirana_varijabla naziv="DomainObject.Predmet.ProtustrankaWithAdress_1">Stečajna masa iza KAJDA za promidžbu i usluge društvo s ograničenom odgovornošću u stečaju Trg Mihovila Pavlinovića 2, 21000 Split</derivirana_varijabla>
  </DomainObject.Predmet.ProtustrankaWithAdress>
  <DomainObject.Predmet.ProtustrankaWithAdressOIB>
    <izvorni_sadrzaj>Stečajna masa iza KAJDA za promidžbu i usluge društvo s ograničenom odgovornošću u stečaju, OIB 69467477895, Trg Mihovila Pavlinovića 2, 21000 Split</izvorni_sadrzaj>
    <derivirana_varijabla naziv="DomainObject.Predmet.ProtustrankaWithAdressOIB_1">Stečajna masa iza KAJDA za promidžbu i usluge društvo s ograničenom odgovornošću u stečaju, OIB 69467477895, Trg Mihovila Pavlinovića 2, 21000 Split</derivirana_varijabla>
  </DomainObject.Predmet.ProtustrankaWithAdressOIB>
  <DomainObject.Predmet.ProtustrankaNazivFormated>
    <izvorni_sadrzaj>Stečajna masa iza KAJDA za promidžbu i usluge društvo s ograničenom odgovornošću u stečaju</izvorni_sadrzaj>
    <derivirana_varijabla naziv="DomainObject.Predmet.ProtustrankaNazivFormated_1">Stečajna masa iza KAJDA za promidžbu i usluge društvo s ograničenom odgovornošću u stečaju</derivirana_varijabla>
  </DomainObject.Predmet.ProtustrankaNazivFormated>
  <DomainObject.Predmet.ProtustrankaNazivFormatedOIB>
    <izvorni_sadrzaj>Stečajna masa iza KAJDA za promidžbu i usluge društvo s ograničenom odgovornošću u stečaju, OIB 69467477895</izvorni_sadrzaj>
    <derivirana_varijabla naziv="DomainObject.Predmet.ProtustrankaNazivFormatedOIB_1">Stečajna masa iza KAJDA za promidžbu i usluge društvo s ograničenom odgovornošću u stečaju, OIB 69467477895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KAJDA za promidžbu i usluge društvo s ograničenom odgovornošću u stečaju</item>
    </izvorni_sadrzaj>
    <derivirana_varijabla naziv="DomainObject.Predmet.ProtuStrankaListFormated_1">
      <item>Stečajna masa iza KAJDA za promidžbu i usluge društvo s ograničenom odgovornošću u stečaju</item>
    </derivirana_varijabla>
  </DomainObject.Predmet.ProtuStrankaListFormated>
  <DomainObject.Predmet.ProtuStrankaListFormatedOIB>
    <izvorni_sadrzaj>
      <item>Stečajna masa iza KAJDA za promidžbu i usluge društvo s ograničenom odgovornošću u stečaju, OIB 69467477895</item>
    </izvorni_sadrzaj>
    <derivirana_varijabla naziv="DomainObject.Predmet.ProtuStrankaListFormatedOIB_1">
      <item>Stečajna masa iza KAJDA za promidžbu i usluge društvo s ograničenom odgovornošću u stečaju, OIB 69467477895</item>
    </derivirana_varijabla>
  </DomainObject.Predmet.ProtuStrankaListFormatedOIB>
  <DomainObject.Predmet.ProtuStrankaListFormatedWithAdress>
    <izvorni_sadrzaj>
      <item>Stečajna masa iza KAJDA za promidžbu i usluge društvo s ograničenom odgovornošću u stečaju, Trg Mihovila Pavlinovića 2, 21000 Split</item>
    </izvorni_sadrzaj>
    <derivirana_varijabla naziv="DomainObject.Predmet.ProtuStrankaListFormatedWithAdress_1">
      <item>Stečajna masa iza KAJDA za promidžbu i usluge društvo s ograničenom odgovornošću u stečaju, Trg Mihovila Pavlinovića 2, 21000 Split</item>
    </derivirana_varijabla>
  </DomainObject.Predmet.ProtuStrankaListFormatedWithAdress>
  <DomainObject.Predmet.ProtuStrankaListFormatedWithAdressOIB>
    <izvorni_sadrzaj>
      <item>Stečajna masa iza KAJDA za promidžbu i usluge društvo s ograničenom odgovornošću u stečaju, OIB 69467477895, Trg Mihovila Pavlinovića 2, 21000 Split</item>
    </izvorni_sadrzaj>
    <derivirana_varijabla naziv="DomainObject.Predmet.ProtuStrankaListFormatedWithAdressOIB_1">
      <item>Stečajna masa iza KAJDA za promidžbu i usluge društvo s ograničenom odgovornošću u stečaju, OIB 69467477895, Trg Mihovila Pavlinovića 2, 21000 Split</item>
    </derivirana_varijabla>
  </DomainObject.Predmet.ProtuStrankaListFormatedWithAdressOIB>
  <DomainObject.Predmet.ProtuStrankaListNazivFormated>
    <izvorni_sadrzaj>
      <item>Stečajna masa iza KAJDA za promidžbu i usluge društvo s ograničenom odgovornošću u stečaju</item>
    </izvorni_sadrzaj>
    <derivirana_varijabla naziv="DomainObject.Predmet.ProtuStrankaListNazivFormated_1">
      <item>Stečajna masa iza KAJDA za promidžbu i usluge društvo s ograničenom odgovornošću u stečaju</item>
    </derivirana_varijabla>
  </DomainObject.Predmet.ProtuStrankaListNazivFormated>
  <DomainObject.Predmet.ProtuStrankaListNazivFormatedOIB>
    <izvorni_sadrzaj>
      <item>Stečajna masa iza KAJDA za promidžbu i usluge društvo s ograničenom odgovornošću u stečaju, OIB 69467477895</item>
    </izvorni_sadrzaj>
    <derivirana_varijabla naziv="DomainObject.Predmet.ProtuStrankaListNazivFormatedOIB_1">
      <item>Stečajna masa iza KAJDA za promidžbu i usluge društvo s ograničenom odgovornošću u stečaju, OIB 69467477895</item>
    </derivirana_varijabla>
  </DomainObject.Predmet.ProtuStrankaListNazivFormatedOIB>
  <DomainObject.Predmet.OstaliListFormated>
    <izvorni_sadrzaj>
      <item>DRAŽEN KULUŠIĆ</item>
    </izvorni_sadrzaj>
    <derivirana_varijabla naziv="DomainObject.Predmet.OstaliListFormated_1">
      <item>DRAŽEN KULUŠIĆ</item>
    </derivirana_varijabla>
  </DomainObject.Predmet.OstaliListFormated>
  <DomainObject.Predmet.OstaliListFormatedOIB>
    <izvorni_sadrzaj>
      <item>DRAŽEN KULUŠIĆ, OIB 17274659202</item>
    </izvorni_sadrzaj>
    <derivirana_varijabla naziv="DomainObject.Predmet.OstaliListFormatedOIB_1">
      <item>DRAŽEN KULUŠIĆ, OIB 17274659202</item>
    </derivirana_varijabla>
  </DomainObject.Predmet.OstaliListFormatedOIB>
  <DomainObject.Predmet.OstaliListFormatedWithAdress>
    <izvorni_sadrzaj>
      <item>DRAŽEN KULUŠIĆ, Mažuranićevo šetalište 44, 21000 Split</item>
    </izvorni_sadrzaj>
    <derivirana_varijabla naziv="DomainObject.Predmet.OstaliListFormatedWithAdress_1">
      <item>DRAŽEN KULUŠIĆ, Mažuranićevo šetalište 44, 21000 Split</item>
    </derivirana_varijabla>
  </DomainObject.Predmet.OstaliListFormatedWithAdress>
  <DomainObject.Predmet.OstaliListFormatedWithAdressOIB>
    <izvorni_sadrzaj>
      <item>DRAŽEN KULUŠIĆ, OIB 17274659202, Mažuranićevo šetalište 44, 21000 Split</item>
    </izvorni_sadrzaj>
    <derivirana_varijabla naziv="DomainObject.Predmet.OstaliListFormatedWithAdressOIB_1">
      <item>DRAŽEN KULUŠIĆ, OIB 17274659202, Mažuranićevo šetalište 44, 21000 Split</item>
    </derivirana_varijabla>
  </DomainObject.Predmet.OstaliListFormatedWithAdressOIB>
  <DomainObject.Predmet.OstaliListNazivFormated>
    <izvorni_sadrzaj>
      <item>DRAŽEN KULUŠIĆ</item>
    </izvorni_sadrzaj>
    <derivirana_varijabla naziv="DomainObject.Predmet.OstaliListNazivFormated_1">
      <item>DRAŽEN KULUŠIĆ</item>
    </derivirana_varijabla>
  </DomainObject.Predmet.OstaliListNazivFormated>
  <DomainObject.Predmet.OstaliListNazivFormatedOIB>
    <izvorni_sadrzaj>
      <item>DRAŽEN KULUŠIĆ, OIB 17274659202</item>
    </izvorni_sadrzaj>
    <derivirana_varijabla naziv="DomainObject.Predmet.OstaliListNazivFormatedOIB_1">
      <item>DRAŽEN KULUŠIĆ, OIB 17274659202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KAJDA za promidžbu i usluge društvo s ograničenom odgovornošću u stečaju</izvorni_sadrzaj>
    <derivirana_varijabla naziv="DomainObject.Predmet.ProtustrankaIDrugi_1">Stečajna masa iza KAJDA za promidžbu i usluge društvo s ograničenom odgovornošću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KAJDA za promidžbu i usluge društvo s ograničenom odgovornošću u stečaju, OIB 69467477895, Trg Mihovila Pavlinovića 2, 21000 Split</izvorni_sadrzaj>
    <derivirana_varijabla naziv="DomainObject.Predmet.ProtustrankaIDrugiAdressOIB_1">Stečajna masa iza KAJDA za promidžbu i usluge društvo s ograničenom odgovornošću u stečaju, OIB 69467477895, Trg Mihovila Pavlinovića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KAJDA za promidžbu i usluge društvo s ograničenom odgovornošću u stečaju</item>
      <item>DRAŽEN KULUŠIĆ</item>
    </izvorni_sadrzaj>
    <derivirana_varijabla naziv="DomainObject.Predmet.SudioniciListNaziv_1">
      <item>Stečajna masa iza KAJDA za promidžbu i usluge društvo s ograničenom odgovornošću u stečaju</item>
      <item>DRAŽEN KULUŠIĆ</item>
    </derivirana_varijabla>
  </DomainObject.Predmet.SudioniciListNaziv>
  <DomainObject.Predmet.SudioniciListAdressOIB>
    <izvorni_sadrzaj>
      <item>Stečajna masa iza KAJDA za promidžbu i usluge društvo s ograničenom odgovornošću u stečaju, OIB 69467477895, Trg Mihovila Pavlinovića 2,21000 Split</item>
      <item>DRAŽEN KULUŠIĆ, OIB 17274659202, Mažuranićevo šetalište 44,21000 Split</item>
    </izvorni_sadrzaj>
    <derivirana_varijabla naziv="DomainObject.Predmet.SudioniciListAdressOIB_1">
      <item>Stečajna masa iza KAJDA za promidžbu i usluge društvo s ograničenom odgovornošću u stečaju, OIB 69467477895, Trg Mihovila Pavlinovića 2,21000 Split</item>
      <item>DRAŽEN KULUŠIĆ, OIB 17274659202,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69467477895</item>
      <item>, OIB 17274659202</item>
    </izvorni_sadrzaj>
    <derivirana_varijabla naziv="DomainObject.Predmet.SudioniciListNazivOIB_1">
      <item>, OIB 69467477895</item>
      <item>, OIB 17274659202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503</properties:Words>
  <properties:Characters>2764</properties:Characters>
  <properties:Lines>75</properties:Lines>
  <properties:Paragraphs>27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2018-04-06T12:01:00Z</dcterms:created>
  <dc:creator>Katarina Mikulić</dc:creator>
  <cp:lastModifiedBy>Katarina Mikulić</cp:lastModifiedBy>
  <cp:lastPrinted>2018-04-30T06:23:00Z</cp:lastPrinted>
  <dcterms:modified xmlns:xsi="http://www.w3.org/2001/XMLSchema-instance" xsi:type="dcterms:W3CDTF">2018-04-30T06:23:00Z</dcterms:modified>
  <cp:revision>15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 O RAZRJEŠENJU STEČAJNE UPRAVITELJICE.docx)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