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451d" w14:paraId="6b3451d" w:rsidRDefault="005939C6" w:rsidP="007F2409" w:rsidR="007A4B7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849EC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  <w:r w:rsidR="00DD394B">
        <w:rPr>
          <w:rFonts w:hAnsi="Times New Roman" w:ascii="Times New Roman"/>
        </w:rPr>
        <w:tab/>
      </w:r>
      <w:r w:rsidR="00DD394B">
        <w:rPr>
          <w:rFonts w:hAnsi="Times New Roman" w:ascii="Times New Roman"/>
        </w:rPr>
        <w:tab/>
      </w:r>
      <w:r w:rsidR="00DD394B">
        <w:rPr>
          <w:rFonts w:hAnsi="Times New Roman" w:ascii="Times New Roman"/>
        </w:rPr>
        <w:tab/>
      </w:r>
      <w:r w:rsidR="00DD394B">
        <w:rPr>
          <w:rFonts w:hAnsi="Times New Roman" w:ascii="Times New Roman"/>
        </w:rPr>
        <w:tab/>
      </w:r>
      <w:r w:rsidR="00DD394B">
        <w:rPr>
          <w:rFonts w:hAnsi="Times New Roman" w:ascii="Times New Roman"/>
        </w:rPr>
        <w:tab/>
      </w:r>
      <w:r w:rsidR="00DD394B">
        <w:rPr>
          <w:rFonts w:hAnsi="Times New Roman" w:ascii="Times New Roman"/>
        </w:rPr>
        <w:tab/>
      </w:r>
      <w:r w:rsidR="00DD394B">
        <w:rPr>
          <w:rFonts w:hAnsi="Times New Roman" w:ascii="Times New Roman"/>
        </w:rPr>
        <w:tab/>
      </w:r>
      <w:r w:rsidR="00DD394B" w:rsidRPr="00DD394B">
        <w:rPr>
          <w:rFonts w:hAnsi="Times New Roman" w:ascii="Times New Roman"/>
        </w:rPr>
        <w:t>3 St-</w:t>
      </w:r>
      <w:r w:rsidR="00DD394B">
        <w:rPr>
          <w:rFonts w:hAnsi="Times New Roman" w:ascii="Times New Roman"/>
        </w:rPr>
        <w:t>5567/2016-53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DD394B" w:rsidRPr="00DD394B">
        <w:rPr>
          <w:rFonts w:hAnsi="Times New Roman" w:ascii="Times New Roman"/>
        </w:rPr>
        <w:t>SANCTIMONIA d.o.o. u stečaju, Zagreb, Trg žrtava fašizma 3, OIB: 81315722985,</w:t>
      </w:r>
      <w:r w:rsidRPr="00F62A45">
        <w:rPr>
          <w:rFonts w:hAnsi="Times New Roman" w:ascii="Times New Roman"/>
        </w:rPr>
        <w:t xml:space="preserve"> </w:t>
      </w:r>
      <w:r w:rsidR="00DD394B">
        <w:rPr>
          <w:rFonts w:hAnsi="Times New Roman" w:ascii="Times New Roman"/>
        </w:rPr>
        <w:t>25. ožujka 2019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DD394B" w:rsidR="00DD394B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Ispravlja se tablica stečajnog suca od </w:t>
      </w:r>
      <w:r w:rsidR="00DD394B">
        <w:rPr>
          <w:rFonts w:hAnsi="Times New Roman" w:ascii="Times New Roman"/>
        </w:rPr>
        <w:t>9. ožujka 2018</w:t>
      </w:r>
      <w:r w:rsidRPr="002E2C2C">
        <w:rPr>
          <w:rFonts w:hAnsi="Times New Roman" w:ascii="Times New Roman"/>
        </w:rPr>
        <w:t>. i rješenje o utvrđenim i osporenim tražbinama broj St-</w:t>
      </w:r>
      <w:r w:rsidR="00DD394B">
        <w:rPr>
          <w:rFonts w:hAnsi="Times New Roman" w:ascii="Times New Roman"/>
        </w:rPr>
        <w:t>5567/2016</w:t>
      </w:r>
      <w:r w:rsidRPr="002E2C2C">
        <w:rPr>
          <w:rFonts w:hAnsi="Times New Roman" w:ascii="Times New Roman"/>
        </w:rPr>
        <w:t xml:space="preserve"> od </w:t>
      </w:r>
      <w:r w:rsidR="00DD394B">
        <w:rPr>
          <w:rFonts w:hAnsi="Times New Roman" w:ascii="Times New Roman"/>
        </w:rPr>
        <w:t>9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</w:t>
      </w:r>
      <w:r w:rsidR="00DD394B">
        <w:rPr>
          <w:rFonts w:hAnsi="Times New Roman" w:ascii="Times New Roman"/>
        </w:rPr>
        <w:t>2018</w:t>
      </w:r>
      <w:r w:rsidR="00BA60F1">
        <w:rPr>
          <w:rFonts w:hAnsi="Times New Roman" w:ascii="Times New Roman"/>
        </w:rPr>
        <w:t>.</w:t>
      </w:r>
      <w:r w:rsidRPr="002E2C2C">
        <w:rPr>
          <w:rFonts w:hAnsi="Times New Roman" w:ascii="Times New Roman"/>
        </w:rPr>
        <w:t xml:space="preserve">, te se utvrđuje da je u </w:t>
      </w:r>
      <w:r w:rsidR="00BA60F1">
        <w:rPr>
          <w:rFonts w:hAnsi="Times New Roman" w:ascii="Times New Roman"/>
        </w:rPr>
        <w:t>drugom</w:t>
      </w:r>
      <w:r w:rsidR="00DD6690">
        <w:rPr>
          <w:rFonts w:hAnsi="Times New Roman" w:ascii="Times New Roman"/>
        </w:rPr>
        <w:t xml:space="preserve"> višem isplatnom redu</w:t>
      </w:r>
      <w:r w:rsidR="003C543B">
        <w:rPr>
          <w:rFonts w:hAnsi="Times New Roman" w:ascii="Times New Roman"/>
        </w:rPr>
        <w:t xml:space="preserve"> </w:t>
      </w:r>
      <w:r w:rsidRPr="002E2C2C">
        <w:rPr>
          <w:rFonts w:hAnsi="Times New Roman" w:ascii="Times New Roman"/>
        </w:rPr>
        <w:t>tražbina vjerovnika</w:t>
      </w:r>
      <w:r w:rsidR="005024DB" w:rsidRPr="005024DB">
        <w:t xml:space="preserve"> </w:t>
      </w:r>
      <w:r w:rsidR="00DD394B" w:rsidRPr="00DD394B">
        <w:rPr>
          <w:rFonts w:hAnsi="Times New Roman" w:ascii="Times New Roman"/>
        </w:rPr>
        <w:t>IMMIGON PORTFOLIOABBAU A.G.Austrija, Beč, Peregringasse 2, OIB:</w:t>
      </w:r>
      <w:r w:rsidR="0016434C">
        <w:rPr>
          <w:rFonts w:hAnsi="Times New Roman" w:ascii="Times New Roman"/>
        </w:rPr>
        <w:t xml:space="preserve"> </w:t>
      </w:r>
      <w:r w:rsidR="00DD394B" w:rsidRPr="00DD394B">
        <w:rPr>
          <w:rFonts w:hAnsi="Times New Roman" w:ascii="Times New Roman"/>
        </w:rPr>
        <w:t>26013307840</w:t>
      </w:r>
      <w:r w:rsidR="006E79B0">
        <w:rPr>
          <w:rFonts w:hAnsi="Times New Roman" w:ascii="Times New Roman"/>
        </w:rPr>
        <w:t xml:space="preserve"> </w:t>
      </w:r>
      <w:r w:rsidR="005024DB">
        <w:rPr>
          <w:rFonts w:hAnsi="Times New Roman" w:ascii="Times New Roman"/>
        </w:rPr>
        <w:t xml:space="preserve">u iznosu od </w:t>
      </w:r>
      <w:r w:rsidR="00DD394B" w:rsidRPr="00DD394B">
        <w:rPr>
          <w:rFonts w:hAnsi="Times New Roman" w:ascii="Times New Roman"/>
        </w:rPr>
        <w:t>18.909.828,02 kn</w:t>
      </w:r>
      <w:r w:rsidR="00993230">
        <w:rPr>
          <w:rFonts w:hAnsi="Times New Roman" w:ascii="Times New Roman"/>
        </w:rPr>
        <w:t xml:space="preserve"> </w:t>
      </w:r>
      <w:r w:rsidR="009B339E">
        <w:rPr>
          <w:rFonts w:hAnsi="Times New Roman" w:ascii="Times New Roman"/>
        </w:rPr>
        <w:t xml:space="preserve">prenesena na </w:t>
      </w:r>
      <w:r w:rsidR="00DD394B">
        <w:rPr>
          <w:rFonts w:hAnsi="Times New Roman" w:ascii="Times New Roman"/>
        </w:rPr>
        <w:t>ORLELLA GmbH,8010 Graz, R. Austria, Kaiserfeldgasse 22, OIB: 61421800477.</w:t>
      </w:r>
    </w:p>
    <w:p w:rsidRDefault="002E2C2C" w:rsidP="00AD2EC9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A01FE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DD394B" w:rsidRPr="00DD394B">
        <w:rPr>
          <w:rFonts w:hAnsi="Times New Roman" w:ascii="Times New Roman"/>
        </w:rPr>
        <w:t>SANCTIMONIA d.o.o. u stečaju, Zagreb, Trg žrtava fašizma 3, OIB: 81315722985</w:t>
      </w:r>
      <w:r w:rsidR="00F13BA7">
        <w:rPr>
          <w:rFonts w:hAnsi="Times New Roman" w:ascii="Times New Roman"/>
        </w:rPr>
        <w:t xml:space="preserve">, </w:t>
      </w:r>
      <w:r w:rsidRPr="002E2C2C">
        <w:rPr>
          <w:rFonts w:hAnsi="Times New Roman" w:ascii="Times New Roman"/>
        </w:rPr>
        <w:t xml:space="preserve">na ispitnom ročištu održanom </w:t>
      </w:r>
      <w:r w:rsidR="004700CB">
        <w:rPr>
          <w:rFonts w:hAnsi="Times New Roman" w:ascii="Times New Roman"/>
        </w:rPr>
        <w:t>9</w:t>
      </w:r>
      <w:r w:rsidRPr="002E2C2C">
        <w:rPr>
          <w:rFonts w:hAnsi="Times New Roman" w:ascii="Times New Roman"/>
        </w:rPr>
        <w:t xml:space="preserve">. </w:t>
      </w:r>
      <w:r w:rsidR="00F13BA7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4700CB">
        <w:rPr>
          <w:rFonts w:hAnsi="Times New Roman" w:ascii="Times New Roman"/>
        </w:rPr>
        <w:t>8</w:t>
      </w:r>
      <w:r w:rsidRPr="002E2C2C">
        <w:rPr>
          <w:rFonts w:hAnsi="Times New Roman" w:ascii="Times New Roman"/>
        </w:rPr>
        <w:t>. priznat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</w:t>
      </w:r>
      <w:r w:rsidR="007A4B7D">
        <w:rPr>
          <w:rFonts w:hAnsi="Times New Roman" w:ascii="Times New Roman"/>
        </w:rPr>
        <w:t>je</w:t>
      </w:r>
      <w:r w:rsidRPr="002E2C2C">
        <w:rPr>
          <w:rFonts w:hAnsi="Times New Roman" w:ascii="Times New Roman"/>
        </w:rPr>
        <w:t xml:space="preserve"> i utvrđena tražbin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vjerovnika </w:t>
      </w:r>
      <w:r w:rsidR="00500BD3">
        <w:rPr>
          <w:rFonts w:hAnsi="Times New Roman" w:ascii="Times New Roman"/>
        </w:rPr>
        <w:t>drugog</w:t>
      </w:r>
      <w:r w:rsidRPr="002E2C2C">
        <w:rPr>
          <w:rFonts w:hAnsi="Times New Roman" w:ascii="Times New Roman"/>
        </w:rPr>
        <w:t xml:space="preserve"> višeg isplatnog reda </w:t>
      </w:r>
      <w:r w:rsidR="004700CB" w:rsidRPr="004700CB">
        <w:rPr>
          <w:rFonts w:hAnsi="Times New Roman" w:ascii="Times New Roman"/>
        </w:rPr>
        <w:t>IMMIGON PORTFOLIOABBAU A.G.Austrija, Beč, Peregringasse 2, OIB:26013307840</w:t>
      </w:r>
      <w:r w:rsidR="006E79B0">
        <w:rPr>
          <w:rFonts w:hAnsi="Times New Roman" w:ascii="Times New Roman"/>
        </w:rPr>
        <w:t xml:space="preserve">, </w:t>
      </w:r>
      <w:r w:rsidR="00500BD3" w:rsidRPr="00500BD3">
        <w:rPr>
          <w:rFonts w:hAnsi="Times New Roman" w:ascii="Times New Roman"/>
        </w:rPr>
        <w:t xml:space="preserve">u iznosu od </w:t>
      </w:r>
      <w:r w:rsidR="004700CB" w:rsidRPr="004700CB">
        <w:rPr>
          <w:rFonts w:hAnsi="Times New Roman" w:ascii="Times New Roman"/>
        </w:rPr>
        <w:t xml:space="preserve">18.909.828,02 </w:t>
      </w:r>
      <w:r w:rsidR="007A4B7D">
        <w:rPr>
          <w:rFonts w:hAnsi="Times New Roman" w:ascii="Times New Roman"/>
        </w:rPr>
        <w:t>kn.</w:t>
      </w:r>
    </w:p>
    <w:p w:rsidRDefault="009638E5" w:rsidP="007A4B7D" w:rsidR="009638E5">
      <w:pPr>
        <w:jc w:val="both"/>
        <w:rPr>
          <w:rFonts w:hAnsi="Times New Roman" w:ascii="Times New Roman"/>
        </w:rPr>
      </w:pPr>
    </w:p>
    <w:p w:rsidRDefault="007A4B7D" w:rsidP="007A4B7D" w:rsidR="007A4B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6434C" w:rsidRPr="0016434C">
        <w:rPr>
          <w:rFonts w:hAnsi="Times New Roman" w:ascii="Times New Roman"/>
        </w:rPr>
        <w:t xml:space="preserve">Podneskom od </w:t>
      </w:r>
      <w:r w:rsidR="0016434C">
        <w:rPr>
          <w:rFonts w:hAnsi="Times New Roman" w:ascii="Times New Roman"/>
        </w:rPr>
        <w:t>21. ožujka 2019</w:t>
      </w:r>
      <w:r w:rsidR="0016434C" w:rsidRPr="0016434C">
        <w:rPr>
          <w:rFonts w:hAnsi="Times New Roman" w:ascii="Times New Roman"/>
        </w:rPr>
        <w:t>. novi stečajni vjerovnik ORLELLA GmbH</w:t>
      </w:r>
      <w:r w:rsidR="0016434C">
        <w:rPr>
          <w:rFonts w:hAnsi="Times New Roman" w:ascii="Times New Roman"/>
        </w:rPr>
        <w:t>, R. Austria</w:t>
      </w:r>
      <w:r w:rsidR="0016434C" w:rsidRPr="0016434C">
        <w:rPr>
          <w:rFonts w:hAnsi="Times New Roman" w:ascii="Times New Roman"/>
        </w:rPr>
        <w:t xml:space="preserve"> dostavio je ugovor o ustupu tražbine od </w:t>
      </w:r>
      <w:r w:rsidR="0016434C">
        <w:rPr>
          <w:rFonts w:hAnsi="Times New Roman" w:ascii="Times New Roman"/>
        </w:rPr>
        <w:t xml:space="preserve">29. kolovoza 2018. i dodatak Ugovora o prijenosu potraživnja od 21. veljače 2019. </w:t>
      </w:r>
      <w:r w:rsidR="0099428C">
        <w:rPr>
          <w:rFonts w:hAnsi="Times New Roman" w:ascii="Times New Roman"/>
        </w:rPr>
        <w:t>uz ovjerovljen prijevod po stalnom sudskom tumaču,</w:t>
      </w:r>
      <w:r w:rsidR="0016434C" w:rsidRPr="0016434C">
        <w:rPr>
          <w:rFonts w:hAnsi="Times New Roman" w:ascii="Times New Roman"/>
        </w:rPr>
        <w:t xml:space="preserve"> a kojim vjerovnik </w:t>
      </w:r>
      <w:r w:rsidR="0099428C" w:rsidRPr="0099428C">
        <w:rPr>
          <w:rFonts w:hAnsi="Times New Roman" w:ascii="Times New Roman"/>
        </w:rPr>
        <w:t xml:space="preserve">IMMIGON PORTFOLIOABBAU A.G.Austrija, </w:t>
      </w:r>
      <w:r w:rsidR="0016434C" w:rsidRPr="0016434C">
        <w:rPr>
          <w:rFonts w:hAnsi="Times New Roman" w:ascii="Times New Roman"/>
        </w:rPr>
        <w:t>ustupa svoja novčana potraživanja s osnova</w:t>
      </w:r>
      <w:r w:rsidR="0099428C">
        <w:rPr>
          <w:rFonts w:hAnsi="Times New Roman" w:ascii="Times New Roman"/>
        </w:rPr>
        <w:t xml:space="preserve">  ugovora o </w:t>
      </w:r>
      <w:r w:rsidR="0016434C" w:rsidRPr="0016434C">
        <w:rPr>
          <w:rFonts w:hAnsi="Times New Roman" w:ascii="Times New Roman"/>
        </w:rPr>
        <w:t xml:space="preserve"> kreditu prema društvu </w:t>
      </w:r>
      <w:r w:rsidR="0099428C" w:rsidRPr="0099428C">
        <w:rPr>
          <w:rFonts w:hAnsi="Times New Roman" w:ascii="Times New Roman"/>
        </w:rPr>
        <w:t xml:space="preserve">SANCTIMONIA d.o.o. u stečaju </w:t>
      </w:r>
      <w:r w:rsidR="0016434C" w:rsidRPr="0016434C">
        <w:rPr>
          <w:rFonts w:hAnsi="Times New Roman" w:ascii="Times New Roman"/>
        </w:rPr>
        <w:t xml:space="preserve">na </w:t>
      </w:r>
      <w:r w:rsidR="0099428C" w:rsidRPr="0099428C">
        <w:rPr>
          <w:rFonts w:hAnsi="Times New Roman" w:ascii="Times New Roman"/>
        </w:rPr>
        <w:t>ORLELLA GmbH</w:t>
      </w:r>
      <w:r w:rsidR="0099428C">
        <w:rPr>
          <w:rFonts w:hAnsi="Times New Roman" w:ascii="Times New Roman"/>
        </w:rPr>
        <w:t xml:space="preserve">, </w:t>
      </w:r>
      <w:r w:rsidR="0099428C" w:rsidRPr="0099428C">
        <w:rPr>
          <w:rFonts w:hAnsi="Times New Roman" w:ascii="Times New Roman"/>
        </w:rPr>
        <w:t>R. Austria</w:t>
      </w:r>
      <w:r w:rsidR="0016434C" w:rsidRPr="0016434C">
        <w:rPr>
          <w:rFonts w:hAnsi="Times New Roman" w:ascii="Times New Roman"/>
        </w:rPr>
        <w:t xml:space="preserve">. </w:t>
      </w: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</w:p>
    <w:p w:rsidRDefault="0099428C" w:rsidP="00B067FA" w:rsidR="0099428C">
      <w:pPr>
        <w:ind w:firstLine="720"/>
        <w:jc w:val="both"/>
        <w:rPr>
          <w:rFonts w:hAnsi="Times New Roman" w:ascii="Times New Roman"/>
        </w:rPr>
      </w:pPr>
    </w:p>
    <w:p w:rsidRDefault="0099428C" w:rsidP="00B067FA" w:rsidR="0099428C">
      <w:pPr>
        <w:ind w:firstLine="720"/>
        <w:jc w:val="both"/>
        <w:rPr>
          <w:rFonts w:hAnsi="Times New Roman" w:ascii="Times New Roman"/>
        </w:rPr>
      </w:pPr>
    </w:p>
    <w:p w:rsidRDefault="0099428C" w:rsidP="00B067FA" w:rsidR="0099428C">
      <w:pPr>
        <w:ind w:firstLine="720"/>
        <w:jc w:val="both"/>
        <w:rPr>
          <w:rFonts w:hAnsi="Times New Roman" w:ascii="Times New Roman"/>
        </w:rPr>
      </w:pPr>
    </w:p>
    <w:p w:rsidRDefault="0099428C" w:rsidP="00B067FA" w:rsidR="0099428C">
      <w:pPr>
        <w:ind w:firstLine="720"/>
        <w:jc w:val="both"/>
        <w:rPr>
          <w:rFonts w:hAnsi="Times New Roman" w:ascii="Times New Roman"/>
        </w:rPr>
      </w:pPr>
    </w:p>
    <w:p w:rsidRDefault="0099428C" w:rsidP="00B067FA" w:rsidR="0099428C">
      <w:pPr>
        <w:ind w:firstLine="720"/>
        <w:jc w:val="both"/>
        <w:rPr>
          <w:rFonts w:hAnsi="Times New Roman" w:ascii="Times New Roman"/>
        </w:rPr>
      </w:pPr>
    </w:p>
    <w:p w:rsidRDefault="0099428C" w:rsidP="00B067FA" w:rsidR="0099428C">
      <w:pPr>
        <w:ind w:firstLine="720"/>
        <w:jc w:val="both"/>
        <w:rPr>
          <w:rFonts w:hAnsi="Times New Roman" w:ascii="Times New Roman"/>
        </w:rPr>
      </w:pPr>
    </w:p>
    <w:p w:rsidRDefault="009A09F9" w:rsidP="007A4B7D" w:rsidR="007A4B7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iznesenog, a temeljem odredbe čl. 78. a st. 2. i 3. </w:t>
      </w:r>
      <w:r w:rsidR="0099428C" w:rsidRPr="0099428C">
        <w:rPr>
          <w:rFonts w:hAnsi="Times New Roman" w:ascii="Times New Roman"/>
        </w:rPr>
        <w:t>Stečajnog zakona ("Narodne novine" broj 71/15, 104/17)</w:t>
      </w:r>
      <w:r>
        <w:rPr>
          <w:rFonts w:hAnsi="Times New Roman" w:ascii="Times New Roman"/>
        </w:rPr>
        <w:t>, odlučeno je kao</w:t>
      </w:r>
      <w:r w:rsidR="007A4B7D">
        <w:rPr>
          <w:rFonts w:hAnsi="Times New Roman" w:ascii="Times New Roman"/>
        </w:rPr>
        <w:t xml:space="preserve"> u izreci rješenja. </w:t>
      </w:r>
    </w:p>
    <w:p w:rsidRDefault="007A4B7D" w:rsidP="007A4B7D" w:rsidR="007A4B7D">
      <w:pPr>
        <w:ind w:firstLine="720"/>
        <w:jc w:val="both"/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</w:t>
      </w:r>
      <w:r w:rsidR="0099428C">
        <w:rPr>
          <w:rFonts w:hAnsi="Times New Roman" w:ascii="Times New Roman"/>
        </w:rPr>
        <w:t>25. ožujka 2019.</w:t>
      </w:r>
    </w:p>
    <w:p w:rsidRDefault="00F62A45" w:rsidP="00F62A45" w:rsidR="00F62A45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E6270D">
        <w:rPr>
          <w:rFonts w:hAnsi="Times New Roman" w:ascii="Times New Roman"/>
        </w:rPr>
        <w:t>, v.r.</w:t>
      </w:r>
    </w:p>
    <w:p w:rsidRDefault="00E6270D" w:rsidP="003A0B9B" w:rsidR="00E6270D">
      <w:pPr>
        <w:ind w:firstLine="720"/>
        <w:jc w:val="right"/>
        <w:rPr>
          <w:rFonts w:hAnsi="Times New Roman" w:ascii="Times New Roman"/>
        </w:rPr>
      </w:pPr>
    </w:p>
    <w:p w:rsidRDefault="00E6270D" w:rsidP="00C339BE" w:rsidR="00E6270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E6270D" w:rsidP="003A0B9B" w:rsidR="00E6270D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67D7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7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428C" w:rsidP="00AF7971" w:rsidR="00AF7971">
    <w:pPr>
      <w:pStyle w:val="Zaglavlje"/>
      <w:jc w:val="right"/>
      <w:rPr>
        <w:rFonts w:hAnsi="Times New Roman" w:ascii="Times New Roman"/>
      </w:rPr>
    </w:pPr>
    <w:r w:rsidRPr="0099428C">
      <w:rPr>
        <w:rFonts w:hAnsi="Times New Roman" w:ascii="Times New Roman"/>
      </w:rPr>
      <w:t>3 St-5567/2016-53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5116"/>
    <w:rsid w:val="000C6183"/>
    <w:rsid w:val="000E26BB"/>
    <w:rsid w:val="000E708F"/>
    <w:rsid w:val="000F313D"/>
    <w:rsid w:val="001056B0"/>
    <w:rsid w:val="001314E4"/>
    <w:rsid w:val="00133C68"/>
    <w:rsid w:val="001368A8"/>
    <w:rsid w:val="0016434C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008B2"/>
    <w:rsid w:val="0031523D"/>
    <w:rsid w:val="00317588"/>
    <w:rsid w:val="00320B08"/>
    <w:rsid w:val="00321179"/>
    <w:rsid w:val="0032226F"/>
    <w:rsid w:val="003365D2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795"/>
    <w:rsid w:val="003F3EBF"/>
    <w:rsid w:val="003F5409"/>
    <w:rsid w:val="00417564"/>
    <w:rsid w:val="00436E90"/>
    <w:rsid w:val="00447E54"/>
    <w:rsid w:val="00463405"/>
    <w:rsid w:val="004661FF"/>
    <w:rsid w:val="00466D65"/>
    <w:rsid w:val="004700CB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637330"/>
    <w:rsid w:val="006428DA"/>
    <w:rsid w:val="006815A1"/>
    <w:rsid w:val="006E12B0"/>
    <w:rsid w:val="006E79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230"/>
    <w:rsid w:val="00993D0D"/>
    <w:rsid w:val="0099428C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95EBB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C07402"/>
    <w:rsid w:val="00C13094"/>
    <w:rsid w:val="00C156FD"/>
    <w:rsid w:val="00C5195E"/>
    <w:rsid w:val="00C54FBC"/>
    <w:rsid w:val="00C63B91"/>
    <w:rsid w:val="00C73C3B"/>
    <w:rsid w:val="00C77B87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B6252"/>
    <w:rsid w:val="00DD394B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6270D"/>
    <w:rsid w:val="00E70D0F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13BA7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62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7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7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7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7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62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7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St-5567/2016</izvorni_sadrzaj>
    <derivirana_varijabla naziv="DomainObject.Predmet.OznakaBroj_1">St-5567/2016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SANCTIMONIA d.o.o. zastupanog po punomoćniku Rikard Fuchs</izvorni_sadrzaj>
    <derivirana_varijabla naziv="DomainObject.Predmet.ProtustrankaFormated_1">  SANCTIMONIA d.o.o. zastupanog po punomoćniku Rikard Fuchs</derivirana_varijabla>
  </DomainObject.Predmet.ProtustrankaFormated>
  <DomainObject.Predmet.ProtustrankaFormatedOIB>
    <izvorni_sadrzaj>  SANCTIMONIA d.o.o., OIB 81315722985 zastupanog po punomoćniku Rikard Fuchs</izvorni_sadrzaj>
    <derivirana_varijabla naziv="DomainObject.Predmet.ProtustrankaFormatedOIB_1">  SANCTIMONIA d.o.o., OIB 81315722985 zastupanog po punomoćniku Rikard Fuchs</derivirana_varijabla>
  </DomainObject.Predmet.ProtustrankaFormatedOIB>
  <DomainObject.Predmet.ProtustrankaFormatedWithAdress>
    <izvorni_sadrzaj> SANCTIMONIA d.o.o., Trg žrtava fašizma 3, 10000 Zagreb zastupanog po punomoćniku Rikard Fuchs</izvorni_sadrzaj>
    <derivirana_varijabla naziv="DomainObject.Predmet.ProtustrankaFormatedWithAdress_1"> SANCTIMONIA d.o.o., Trg žrtava fašizma 3, 10000 Zagreb zastupanog po punomoćniku Rikard Fuchs</derivirana_varijabla>
  </DomainObject.Predmet.ProtustrankaFormatedWithAdress>
  <DomainObject.Predmet.ProtustrankaFormatedWithAdressOIB>
    <izvorni_sadrzaj> SANCTIMONIA d.o.o., OIB 81315722985, Trg žrtava fašizma 3, 10000 Zagreb zastupanog po punomoćniku Rikard Fuchs</izvorni_sadrzaj>
    <derivirana_varijabla naziv="DomainObject.Predmet.ProtustrankaFormatedWithAdressOIB_1"> SANCTIMONIA d.o.o., OIB 81315722985, Trg žrtava fašizma 3, 10000 Zagreb zastupanog po punomoćniku Rikard Fuchs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Zagrebu, GUO</izvorni_sadrzaj>
    <derivirana_varijabla naziv="DomainObject.Predmet.StrankaFormated_1">  FINA Regionalni centar Zagreb; REPUBLIKA HRVATSKA MINISTARSTVO FINANCIJA zastupanog po punomoćniku Županijsko državno odvjetništvo u Zagrebu, GUO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Zagrebu, GUO</izvorni_sadrzaj>
    <derivirana_varijabla naziv="DomainObject.Predmet.StrankaFormatedOIB_1">  FINA Regionalni centar Zagreb, OIB 85821130368; REPUBLIKA HRVATSKA MINISTARSTVO FINANCIJA,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Zagrebu, GUO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SANCTIMONIA d.o.o. zastupanog po punomoćniku Rikard Fuchs</item>
    </izvorni_sadrzaj>
    <derivirana_varijabla naziv="DomainObject.Predmet.ProtuStrankaListFormated_1">
      <item>SANCTIMONIA d.o.o. zastupanog po punomoćniku Rikard Fuchs</item>
    </derivirana_varijabla>
  </DomainObject.Predmet.ProtuStrankaListFormated>
  <DomainObject.Predmet.ProtuStrankaListFormatedOIB>
    <izvorni_sadrzaj>
      <item>SANCTIMONIA d.o.o., OIB 81315722985 zastupanog po punomoćniku Rikard Fuchs</item>
    </izvorni_sadrzaj>
    <derivirana_varijabla naziv="DomainObject.Predmet.ProtuStrankaListFormatedOIB_1">
      <item>SANCTIMONIA d.o.o., OIB 81315722985 zastupanog po punomoćniku Rikard Fuchs</item>
    </derivirana_varijabla>
  </DomainObject.Predmet.ProtuStrankaListFormatedOIB>
  <DomainObject.Predmet.ProtuStrankaListFormatedWithAdress>
    <izvorni_sadrzaj>
      <item>SANCTIMONIA d.o.o., Trg žrtava fašizma 3, 10000 Zagreb zastupanog po punomoćniku Rikard Fuchs</item>
    </izvorni_sadrzaj>
    <derivirana_varijabla naziv="DomainObject.Predmet.ProtuStrankaListFormatedWithAdress_1">
      <item>SANCTIMONIA d.o.o., Trg žrtava fašizma 3, 10000 Zagreb zastupanog po punomoćniku Rikard Fuchs</item>
    </derivirana_varijabla>
  </DomainObject.Predmet.ProtuStrankaListFormatedWithAdress>
  <DomainObject.Predmet.ProtuStrankaListFormatedWithAdressOIB>
    <izvorni_sadrzaj>
      <item>SANCTIMONIA d.o.o., OIB 81315722985, Trg žrtava fašizma 3, 10000 Zagreb zastupanog po punomoćniku Rikard Fuchs</item>
    </izvorni_sadrzaj>
    <derivirana_varijabla naziv="DomainObject.Predmet.ProtuStrankaListFormatedWithAdressOIB_1">
      <item>SANCTIMONIA d.o.o., OIB 81315722985, Trg žrtava fašizma 3, 10000 Zagreb zastupanog po punomoćniku Rikard Fuchs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>
      <item>Rikard Fuchs punomoćnik sudionika u postupku SANCTIMONIA d.o.o.</item>
      <item>Županijsko državno odvjetništvo u Zagrebu, GUO punomoćnik sudionika u postupku REPUBLIKA HRVATSKA MINISTARSTVO FINANCIJA</item>
      <item>Pero Hrkać</item>
      <item>ORELLA GMBH</item>
      <item>Frano Škulić</item>
    </izvorni_sadrzaj>
    <derivirana_varijabla naziv="DomainObject.Predmet.OstaliListFormated_1">
      <item>Rikard Fuchs punomoćnik sudionika u postupku SANCTIMONIA d.o.o.</item>
      <item>Županijsko državno odvjetništvo u Zagrebu, GUO punomoćnik sudionika u postupku REPUBLIKA HRVATSKA MINISTARSTVO FINANCIJA</item>
      <item>Pero Hrkać</item>
      <item>ORELLA GMBH</item>
      <item>Frano Škulić</item>
    </derivirana_varijabla>
  </DomainObject.Predmet.OstaliListFormated>
  <DomainObject.Predmet.OstaliListFormatedOIB>
    <izvorni_sadrzaj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  <item>ORELLA GMBH, OIB 61421800477</item>
      <item>Frano Škulić, OIB 05297334748</item>
    </izvorni_sadrzaj>
    <derivirana_varijabla naziv="DomainObject.Predmet.OstaliListFormatedOIB_1"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  <item>ORELLA GMBH, OIB 61421800477</item>
      <item>Frano Škulić, OIB 05297334748</item>
    </derivirana_varijabla>
  </DomainObject.Predmet.OstaliListFormatedOIB>
  <DomainObject.Predmet.OstaliListFormatedWithAdress>
    <izvorni_sadrzaj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  <item>ORELLA GMBH, Kaiserfeld 22, 8010 Graz</item>
      <item>Frano Škulić, Pavla Hatza 8, 10000 Zagreb</item>
    </izvorni_sadrzaj>
    <derivirana_varijabla naziv="DomainObject.Predmet.OstaliListFormatedWithAdress_1"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  <item>ORELLA GMBH, Kaiserfeld 22, 8010 Graz</item>
      <item>Frano Škulić, Pavla Hatza 8, 10000 Zagreb</item>
    </derivirana_varijabla>
  </DomainObject.Predmet.OstaliListFormatedWithAdress>
  <DomainObject.Predmet.OstaliListFormatedWithAdressOIB>
    <izvorni_sadrzaj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  <item>ORELLA GMBH, OIB 61421800477, Kaiserfeld 22, 8010 Graz</item>
      <item>Frano Škulić, OIB 05297334748, Pavla Hatza 8, 10000 Zagreb</item>
    </izvorni_sadrzaj>
    <derivirana_varijabla naziv="DomainObject.Predmet.OstaliListFormatedWithAdressOIB_1"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  <item>ORELLA GMBH, OIB 61421800477, Kaiserfeld 22, 8010 Graz</item>
      <item>Frano Škulić, OIB 05297334748, Pavla Hatza 8, 10000 Zagreb</item>
    </derivirana_varijabla>
  </DomainObject.Predmet.OstaliListFormatedWithAdressOIB>
  <DomainObject.Predmet.OstaliListNazivFormated>
    <izvorni_sadrzaj>
      <item>Rikard Fuchs</item>
      <item>Županijsko državno odvjetništvo u Zagrebu, GUO</item>
      <item>Pero Hrkać</item>
      <item>ORELLA GMBH</item>
      <item>Frano Škulić</item>
    </izvorni_sadrzaj>
    <derivirana_varijabla naziv="DomainObject.Predmet.OstaliListNazivFormated_1">
      <item>Rikard Fuchs</item>
      <item>Županijsko državno odvjetništvo u Zagrebu, GUO</item>
      <item>Pero Hrkać</item>
      <item>ORELLA GMBH</item>
      <item>Frano Škulić</item>
    </derivirana_varijabla>
  </DomainObject.Predmet.OstaliListNazivFormated>
  <DomainObject.Predmet.OstaliListNazivFormatedOIB>
    <izvorni_sadrzaj>
      <item>Rikard Fuchs, OIB 99868615225</item>
      <item>Županijsko državno odvjetništvo u Zagrebu, GUO</item>
      <item>Pero Hrkać, OIB 15244122912</item>
      <item>ORELLA GMBH, OIB 61421800477</item>
      <item>Frano Škulić, OIB 05297334748</item>
    </izvorni_sadrzaj>
    <derivirana_varijabla naziv="DomainObject.Predmet.OstaliListNazivFormatedOIB_1">
      <item>Rikard Fuchs, OIB 99868615225</item>
      <item>Županijsko državno odvjetništvo u Zagrebu, GUO</item>
      <item>Pero Hrkać, OIB 15244122912</item>
      <item>ORELLA GMBH, OIB 61421800477</item>
      <item>Frano Škulić, OIB 05297334748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  <item>ORELLA GMBH</item>
      <item>Frano Škulić</item>
    </izvorni_sadrzaj>
    <derivirana_varijabla naziv="DomainObject.Predmet.SudioniciListNaziv_1"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  <item>ORELLA GMBH</item>
      <item>Frano Škulić</item>
    </derivirana_varijabla>
  </DomainObject.Predmet.SudioniciListNaziv>
  <DomainObject.Predmet.SudioniciListAdressOIB>
    <izvorni_sadrzaj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  <item>ORELLA GMBH, OIB 61421800477, Kaiserfeld 22,8010 Graz</item>
      <item>Frano Škulić, OIB 05297334748, Pavla Hatza 8,10000 Zagreb</item>
    </izvorni_sadrzaj>
    <derivirana_varijabla naziv="DomainObject.Predmet.SudioniciListAdressOIB_1"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  <item>ORELLA GMBH, OIB 61421800477, Kaiserfeld 22,8010 Graz</item>
      <item>Frano Škulić, OIB 05297334748,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81315722985</item>
      <item>, OIB 85821130368</item>
      <item>, OIB 99868615225</item>
      <item>, OIB 18683136487</item>
      <item>, OIB null</item>
      <item>, OIB 15244122912</item>
      <item>, OIB 61421800477</item>
      <item>, OIB 05297334748</item>
    </izvorni_sadrzaj>
    <derivirana_varijabla naziv="DomainObject.Predmet.SudioniciListNazivOIB_1">
      <item>, OIB 81315722985</item>
      <item>, OIB 85821130368</item>
      <item>, OIB 99868615225</item>
      <item>, OIB 18683136487</item>
      <item>, OIB null</item>
      <item>, OIB 15244122912</item>
      <item>, OIB 61421800477</item>
      <item>, OIB 05297334748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2018.</izvorni_sadrzaj>
    <derivirana_varijabla naziv="DomainObject.Predmet.DatumZadnjeOdrzaneSudskeRadnje_1">9. ožujka 2018.</derivirana_varijabla>
  </DomainObject.Predmet.DatumZadnjeOdrzaneSudskeRadnje>
  <DomainObject.PredzadnjaOdlukaIzPredmeta.DatumDonosenjaOdluke>
    <izvorni_sadrzaj>9. ožujka 2018.</izvorni_sadrzaj>
    <derivirana_varijabla naziv="DomainObject.PredzadnjaOdlukaIzPredmeta.DatumDonosenjaOdluke_1">9. ožujka 2018.</derivirana_varijabla>
  </DomainObject.PredzadnjaOdlukaIzPredmeta.DatumDonosenjaOdluke>
  <DomainObject.PredzadnjaOdlukaIzPredmeta.Oznaka>
    <izvorni_sadrzaj>St-5567/2016-47</izvorni_sadrzaj>
    <derivirana_varijabla naziv="DomainObject.PredzadnjaOdlukaIzPredmeta.Oznaka_1">St-5567/2016-47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09F3F-8DBF-4741-8D8E-EDD1F190C4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325</properties:Words>
  <properties:Characters>1738</properties:Characters>
  <properties:Lines>61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2019-03-25T12:17:00Z</dcterms:created>
  <dc:creator>x</dc:creator>
  <cp:lastModifiedBy>Gordana Cvitković</cp:lastModifiedBy>
  <cp:lastPrinted>2019-03-25T12:51:00Z</cp:lastPrinted>
  <dcterms:modified xmlns:xsi="http://www.w3.org/2001/XMLSchema-instance" xsi:type="dcterms:W3CDTF">2019-03-25T12:51:00Z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(St-5567-2016- rješenja -promjena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