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5a86da2" w14:paraId="5a86da2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BF0F33">
        <w:rPr>
          <w:rFonts w:cs="Times New Roman" w:hAnsi="Times New Roman" w:ascii="Times New Roman"/>
          <w:sz w:val="24"/>
          <w:szCs w:val="24"/>
        </w:rPr>
        <w:t>1705/13</w:t>
      </w:r>
      <w:r w:rsidR="00D03048">
        <w:rPr>
          <w:rFonts w:cs="Times New Roman" w:hAnsi="Times New Roman" w:ascii="Times New Roman"/>
          <w:sz w:val="24"/>
          <w:szCs w:val="24"/>
        </w:rPr>
        <w:t>-15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BF0F33" w:rsidRPr="00BF0F33">
        <w:rPr>
          <w:rFonts w:cs="Times New Roman" w:hAnsi="Times New Roman" w:ascii="Times New Roman"/>
          <w:sz w:val="24"/>
          <w:szCs w:val="24"/>
        </w:rPr>
        <w:t>SLNVELOP GRADNJA d.o.o. Samobor, Perkovčeva 80, OIB: 22209676337, pokrenutom na prijedlog Financijske agencije</w:t>
      </w:r>
      <w:r w:rsidR="00BF0F33">
        <w:rPr>
          <w:rFonts w:cs="Times New Roman" w:hAnsi="Times New Roman" w:ascii="Times New Roman"/>
          <w:sz w:val="24"/>
          <w:szCs w:val="24"/>
        </w:rPr>
        <w:t xml:space="preserve">, 29. veljače 2016.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70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SLNVELOP GRADNJA d.o.o. Samobor, Perkovčeva 80, OIB: 22209676337,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>
        <w:rPr>
          <w:rFonts w:cs="Times New Roman" w:hAnsi="Times New Roman" w:ascii="Times New Roman"/>
          <w:sz w:val="24"/>
          <w:szCs w:val="24"/>
        </w:rPr>
        <w:t xml:space="preserve">29. veljače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BF0F33" w:rsidR="00BF0F33" w:rsidRPr="00BF0F33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Mate Balenović, dipl.iur. iz Zagreba, Zeleni dol 6a, OIB: 50117846393.  </w:t>
      </w:r>
    </w:p>
    <w:p w:rsidRDefault="00C85527" w:rsidP="001E470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F0F33" w:rsidRPr="00BF0F33">
        <w:rPr>
          <w:rFonts w:cs="Times New Roman" w:hAnsi="Times New Roman" w:ascii="Times New Roman"/>
          <w:sz w:val="24"/>
          <w:szCs w:val="24"/>
        </w:rPr>
        <w:t>SLNVELOP GRADNJA d.o.o. Samobor, Perkovčeva 80, OIB: 22209676337</w:t>
      </w:r>
      <w:r w:rsidR="00BF0F33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1E470B" w:rsidR="00837150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>i nakon zaključenja ovog stečajnog postupka u ime stečajnog dužnika</w:t>
      </w:r>
      <w:r w:rsidR="0029479C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a za račun stečajne mase</w:t>
      </w:r>
      <w:r w:rsidR="00C85527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unovčiti imovinu dužnika ukoliko se ista pronađe</w:t>
      </w:r>
      <w:r w:rsidR="00C85527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="00837150" w:rsidRPr="00CB38D1">
        <w:rPr>
          <w:rFonts w:cs="Times New Roman" w:hAnsi="Times New Roman" w:ascii="Times New Roman"/>
          <w:sz w:val="24"/>
          <w:szCs w:val="24"/>
        </w:rPr>
        <w:t>prikupljenim sredstvima podmiriti nastale troškove postupka, a eventualni ostatak uplatiti u Fond iz članka 39.a Stečajnog zakona.</w:t>
      </w:r>
    </w:p>
    <w:p w:rsidRDefault="00032919" w:rsidP="001E470B" w:rsidR="00032919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Troškovi nastali tijekom ovog postupka</w:t>
      </w:r>
      <w:r w:rsidR="00E107B5" w:rsidRPr="00CB38D1">
        <w:rPr>
          <w:rFonts w:cs="Times New Roman" w:hAnsi="Times New Roman" w:ascii="Times New Roman"/>
          <w:sz w:val="24"/>
          <w:szCs w:val="24"/>
        </w:rPr>
        <w:t>, koji se ne mogu namiriti iz položenog predujma,</w:t>
      </w:r>
      <w:r w:rsidRPr="00CB38D1">
        <w:rPr>
          <w:rFonts w:cs="Times New Roman" w:hAnsi="Times New Roman" w:ascii="Times New Roman"/>
          <w:sz w:val="24"/>
          <w:szCs w:val="24"/>
        </w:rPr>
        <w:t xml:space="preserve"> isplatit će se na teret Fonda za pokriće troškova stečajnih postupaka.</w:t>
      </w:r>
    </w:p>
    <w:p w:rsidRDefault="00C85527" w:rsidP="001E470B" w:rsidR="00DA0460" w:rsidRPr="00CB38D1">
      <w:pPr>
        <w:spacing w:after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I.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Ovo rješenje </w:t>
      </w:r>
      <w:r w:rsidR="003423A6" w:rsidRPr="00CB38D1">
        <w:rPr>
          <w:rFonts w:cs="Times New Roman" w:hAnsi="Times New Roman" w:ascii="Times New Roman"/>
          <w:sz w:val="24"/>
          <w:szCs w:val="24"/>
        </w:rPr>
        <w:t xml:space="preserve">objaviti će se </w:t>
      </w:r>
      <w:r w:rsidR="00BF0F33">
        <w:rPr>
          <w:rFonts w:cs="Times New Roman" w:hAnsi="Times New Roman" w:ascii="Times New Roman"/>
          <w:sz w:val="24"/>
          <w:szCs w:val="24"/>
        </w:rPr>
        <w:t xml:space="preserve">na e-Oglasnoj ploči </w:t>
      </w:r>
      <w:r w:rsidR="003423A6" w:rsidRPr="00CB38D1">
        <w:rPr>
          <w:rFonts w:cs="Times New Roman" w:hAnsi="Times New Roman" w:ascii="Times New Roman"/>
          <w:sz w:val="24"/>
          <w:szCs w:val="24"/>
        </w:rPr>
        <w:t xml:space="preserve">te </w:t>
      </w:r>
      <w:r w:rsidR="00BF0F33">
        <w:rPr>
          <w:rFonts w:cs="Times New Roman" w:hAnsi="Times New Roman" w:ascii="Times New Roman"/>
          <w:sz w:val="24"/>
          <w:szCs w:val="24"/>
        </w:rPr>
        <w:t xml:space="preserve">po pravomoćnosti </w:t>
      </w:r>
      <w:r w:rsidRPr="00CB38D1">
        <w:rPr>
          <w:rFonts w:cs="Times New Roman" w:hAnsi="Times New Roman" w:ascii="Times New Roman"/>
          <w:sz w:val="24"/>
          <w:szCs w:val="24"/>
        </w:rPr>
        <w:t xml:space="preserve">dostaviti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DA0460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1E4E5F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8D4CA2" w:rsidRPr="00CB38D1">
        <w:rPr>
          <w:rFonts w:cs="Times New Roman" w:hAnsi="Times New Roman" w:ascii="Times New Roman"/>
          <w:sz w:val="24"/>
          <w:szCs w:val="24"/>
        </w:rPr>
        <w:t xml:space="preserve">Tijekom prethodnog postupka, a na temelju izvješća privremenog stečajnog upravitelja, utvrđeno je kako imovina dužnika koja bi ušla u stečajnu masu nije dovoljna ni za namirenje troškova </w:t>
      </w:r>
      <w:r w:rsidR="008E0B1D" w:rsidRPr="00CB38D1">
        <w:rPr>
          <w:rFonts w:cs="Times New Roman" w:hAnsi="Times New Roman" w:ascii="Times New Roman"/>
          <w:sz w:val="24"/>
          <w:szCs w:val="24"/>
        </w:rPr>
        <w:t>toga postupka, stoga su temeljem članka 63. stavak 1. Stečajnog zakona (NN 44/96, 29/99, 129/00, 123/03, 82/06, 116/10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="008E0B1D" w:rsidRPr="00CB38D1">
        <w:rPr>
          <w:rFonts w:cs="Times New Roman" w:hAnsi="Times New Roman" w:ascii="Times New Roman"/>
          <w:sz w:val="24"/>
          <w:szCs w:val="24"/>
        </w:rPr>
        <w:t>25/12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i 133/12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; nastavno: SZ) oglasom objavljenim </w:t>
      </w:r>
      <w:r w:rsidR="00BF0F33">
        <w:rPr>
          <w:rFonts w:cs="Times New Roman" w:hAnsi="Times New Roman" w:ascii="Times New Roman"/>
          <w:sz w:val="24"/>
          <w:szCs w:val="24"/>
        </w:rPr>
        <w:t xml:space="preserve">na e-Oglasnoj ploči dana 28. listopada 2015.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pozvane zainteresirane osobe </w:t>
      </w:r>
      <w:r w:rsidR="00BB733D" w:rsidRPr="00CB38D1">
        <w:rPr>
          <w:rFonts w:cs="Times New Roman" w:hAnsi="Times New Roman" w:ascii="Times New Roman"/>
          <w:sz w:val="24"/>
          <w:szCs w:val="24"/>
        </w:rPr>
        <w:t>u</w:t>
      </w:r>
      <w:r w:rsidR="008E0B1D" w:rsidRPr="00CB38D1">
        <w:rPr>
          <w:rFonts w:cs="Times New Roman" w:hAnsi="Times New Roman" w:ascii="Times New Roman"/>
          <w:sz w:val="24"/>
          <w:szCs w:val="24"/>
        </w:rPr>
        <w:t>plat</w:t>
      </w:r>
      <w:r w:rsidR="00BB733D" w:rsidRPr="00CB38D1">
        <w:rPr>
          <w:rFonts w:cs="Times New Roman" w:hAnsi="Times New Roman" w:ascii="Times New Roman"/>
          <w:sz w:val="24"/>
          <w:szCs w:val="24"/>
        </w:rPr>
        <w:t>iti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iznos dostatan za pokriće kako </w:t>
      </w:r>
      <w:r w:rsidR="00837150" w:rsidRPr="00CB38D1">
        <w:rPr>
          <w:rFonts w:cs="Times New Roman" w:hAnsi="Times New Roman" w:ascii="Times New Roman"/>
          <w:sz w:val="24"/>
          <w:szCs w:val="24"/>
        </w:rPr>
        <w:t>prethodnog tako i otvorenog stečajnog postupka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B733D" w:rsidP="001E4E5F" w:rsidR="00BB733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</w:p>
    <w:p w:rsidRDefault="008E0B1D" w:rsidP="001E4E5F" w:rsidR="008E0B1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lastRenderedPageBreak/>
        <w:tab/>
        <w:t xml:space="preserve">Budući da protekom navedenog roka nije uplaćen 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potreban </w:t>
      </w:r>
      <w:r w:rsidRPr="00CB38D1">
        <w:rPr>
          <w:rFonts w:cs="Times New Roman" w:hAnsi="Times New Roman" w:ascii="Times New Roman"/>
          <w:sz w:val="24"/>
          <w:szCs w:val="24"/>
        </w:rPr>
        <w:t>preduja</w:t>
      </w:r>
      <w:r w:rsidR="008B2D9B" w:rsidRPr="00CB38D1">
        <w:rPr>
          <w:rFonts w:cs="Times New Roman" w:hAnsi="Times New Roman" w:ascii="Times New Roman"/>
          <w:sz w:val="24"/>
          <w:szCs w:val="24"/>
        </w:rPr>
        <w:t>m</w:t>
      </w:r>
      <w:r w:rsidRPr="00CB38D1">
        <w:rPr>
          <w:rFonts w:cs="Times New Roman" w:hAnsi="Times New Roman" w:ascii="Times New Roman"/>
          <w:sz w:val="24"/>
          <w:szCs w:val="24"/>
        </w:rPr>
        <w:t>, temeljem članka 63. stavak 1</w:t>
      </w:r>
      <w:r w:rsidR="00BB733D" w:rsidRPr="00CB38D1">
        <w:rPr>
          <w:rFonts w:cs="Times New Roman" w:hAnsi="Times New Roman" w:ascii="Times New Roman"/>
          <w:sz w:val="24"/>
          <w:szCs w:val="24"/>
        </w:rPr>
        <w:t>.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 SZ riješeno je kao u izreci.</w:t>
      </w:r>
    </w:p>
    <w:p w:rsidRDefault="008E0B1D" w:rsidP="008E0B1D" w:rsidR="008E0B1D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>29. veljače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D03048">
        <w:rPr>
          <w:rFonts w:cs="Times New Roman" w:hAnsi="Times New Roman" w:ascii="Times New Roman"/>
          <w:sz w:val="24"/>
          <w:szCs w:val="24"/>
        </w:rPr>
        <w:t>, v.r.</w:t>
      </w:r>
    </w:p>
    <w:p w:rsidRDefault="001E470B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1E470B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03048" w:rsidR="00D0304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03048" w:rsidR="00D0304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D03048" w:rsidR="00D03048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D0304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03048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1E470B" w:rsidP="006F5244" w:rsidR="001E470B" w:rsidRPr="00D0304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03048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BF0F33" w:rsidRPr="00D03048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  <w:r w:rsidRPr="00D0304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D0304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03048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D03048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D0304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03048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D03048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D03048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D0304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0304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D03048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D0304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D0304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D0304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0304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D03048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D0304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03048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D03048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D0304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03048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D03048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D0304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D0304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D0304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D0304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03048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D0304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03048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D0304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03048">
        <w:rPr>
          <w:rFonts w:cs="Times New Roman" w:hAnsi="Times New Roman" w:ascii="Times New Roman"/>
          <w:color w:themeColor="background1" w:val="FFFFFF"/>
          <w:sz w:val="24"/>
          <w:szCs w:val="24"/>
        </w:rPr>
        <w:t>2. Kal. 30 d.</w:t>
      </w:r>
    </w:p>
    <w:p w:rsidRDefault="0029479C" w:rsidP="0029479C" w:rsidR="0029479C" w:rsidRPr="00D0304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D0304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0304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D0304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D03048">
        <w:rPr>
          <w:rFonts w:cs="Times New Roman" w:hAnsi="Times New Roman" w:ascii="Times New Roman"/>
          <w:color w:themeColor="background1" w:val="FFFFFF"/>
          <w:sz w:val="24"/>
          <w:szCs w:val="24"/>
        </w:rPr>
        <w:t>Z, 29.2.16.   Sudac:</w:t>
      </w:r>
      <w:r w:rsidR="0029479C" w:rsidRPr="00D0304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D03048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F63" w:rsidR="001B5F63">
      <w:r>
        <w:separator/>
      </w:r>
    </w:p>
  </w:endnote>
  <w:endnote w:id="0" w:type="continuationSeparator">
    <w:p w:rsidRDefault="001B5F63" w:rsidR="001B5F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F63" w:rsidR="001B5F63">
      <w:r>
        <w:separator/>
      </w:r>
    </w:p>
  </w:footnote>
  <w:footnote w:id="0" w:type="continuationSeparator">
    <w:p w:rsidRDefault="001B5F63" w:rsidR="001B5F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ED084A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BF0F33">
      <w:rPr>
        <w:rFonts w:hAnsi="Times New Roman" w:ascii="Times New Roman"/>
      </w:rPr>
      <w:t>1705/13</w:t>
    </w:r>
    <w:r w:rsidR="00D03048">
      <w:rPr>
        <w:rFonts w:hAnsi="Times New Roman" w:ascii="Times New Roman"/>
      </w:rPr>
      <w:t>-15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0F33"/>
    <w:rsid w:val="00020BA4"/>
    <w:rsid w:val="00032919"/>
    <w:rsid w:val="0006417A"/>
    <w:rsid w:val="0006505A"/>
    <w:rsid w:val="00071D41"/>
    <w:rsid w:val="00082920"/>
    <w:rsid w:val="000F17DB"/>
    <w:rsid w:val="001203AF"/>
    <w:rsid w:val="001B5F63"/>
    <w:rsid w:val="001E470B"/>
    <w:rsid w:val="001E4E5F"/>
    <w:rsid w:val="00235AAE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C6959"/>
    <w:rsid w:val="003E367D"/>
    <w:rsid w:val="004155FA"/>
    <w:rsid w:val="00473DB3"/>
    <w:rsid w:val="004B074A"/>
    <w:rsid w:val="004E5730"/>
    <w:rsid w:val="00514022"/>
    <w:rsid w:val="005272EF"/>
    <w:rsid w:val="005774B3"/>
    <w:rsid w:val="005C2D1F"/>
    <w:rsid w:val="005D761C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83AC2"/>
    <w:rsid w:val="00C85527"/>
    <w:rsid w:val="00CA22FE"/>
    <w:rsid w:val="00CB38D1"/>
    <w:rsid w:val="00CE6259"/>
    <w:rsid w:val="00D03048"/>
    <w:rsid w:val="00D12600"/>
    <w:rsid w:val="00D373D4"/>
    <w:rsid w:val="00D74871"/>
    <w:rsid w:val="00DA0460"/>
    <w:rsid w:val="00E107B5"/>
    <w:rsid w:val="00EC6731"/>
    <w:rsid w:val="00ED084A"/>
    <w:rsid w:val="00EE77FC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08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8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84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8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8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08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8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84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8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8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St-1705/2013-15</izvorni_sadrzaj>
    <derivirana_varijabla naziv="DomainObject.Oznaka_1">St-1705/2013-15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1705</izvorni_sadrzaj>
    <derivirana_varijabla naziv="DomainObject.Predmet.Broj_1">1705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2013.</izvorni_sadrzaj>
    <derivirana_varijabla naziv="DomainObject.Predmet.DatumOsnivanja_1">27.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St-1705/2013</izvorni_sadrzaj>
    <derivirana_varijabla naziv="DomainObject.Predmet.OznakaBroj_1">St-1705/2013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SLNVELOP GRADNJA d.o.o. za graditeljstvo, trgovinu, turizam i zastupanje</izvorni_sadrzaj>
    <derivirana_varijabla naziv="DomainObject.Predmet.ProtustrankaFormated_1">  SLNVELOP GRADNJA d.o.o. za graditeljstvo, trgovinu, turizam i zastupanje</derivirana_varijabla>
  </DomainObject.Predmet.ProtustrankaFormated>
  <DomainObject.Predmet.ProtustrankaFormatedOIB>
    <izvorni_sadrzaj>  SLNVELOP GRADNJA d.o.o. za graditeljstvo, trgovinu, turizam i zastupanje, OIB 22209676337</izvorni_sadrzaj>
    <derivirana_varijabla naziv="DomainObject.Predmet.ProtustrankaFormatedOIB_1">  SLNVELOP GRADNJA d.o.o. za graditeljstvo, trgovinu, turizam i zastupanje, OIB 22209676337</derivirana_varijabla>
  </DomainObject.Predmet.ProtustrankaFormatedOIB>
  <DomainObject.Predmet.ProtustrankaFormatedWithAdress>
    <izvorni_sadrzaj> SLNVELOP GRADNJA d.o.o. za graditeljstvo, trgovinu, turizam i zastupanje, PERKOVČEVA 80, 10430 Samobor</izvorni_sadrzaj>
    <derivirana_varijabla naziv="DomainObject.Predmet.ProtustrankaFormatedWithAdress_1"> SLNVELOP GRADNJA d.o.o. za graditeljstvo, trgovinu, turizam i zastupanje, PERKOVČEVA 80, 10430 Samobor</derivirana_varijabla>
  </DomainObject.Predmet.ProtustrankaFormatedWithAdress>
  <DomainObject.Predmet.ProtustrankaFormatedWithAdressOIB>
    <izvorni_sadrzaj> SLNVELOP GRADNJA d.o.o. za graditeljstvo, trgovinu, turizam i zastupanje, OIB 22209676337, PERKOVČEVA 80, 10430 Samobor</izvorni_sadrzaj>
    <derivirana_varijabla naziv="DomainObject.Predmet.ProtustrankaFormatedWithAdressOIB_1"> SLNVELOP GRADNJA d.o.o. za graditeljstvo, trgovinu, turizam i zastupanje, OIB 22209676337, PERKOVČEVA 80, 10430 Samobor</derivirana_varijabla>
  </DomainObject.Predmet.ProtustrankaFormatedWithAdressOIB>
  <DomainObject.Predmet.ProtustrankaWithAdress>
    <izvorni_sadrzaj>SLNVELOP GRADNJA d.o.o. za graditeljstvo, trgovinu, turizam i zastupanje PERKOVČEVA 80, 10430 Samobor</izvorni_sadrzaj>
    <derivirana_varijabla naziv="DomainObject.Predmet.ProtustrankaWithAdress_1">SLNVELOP GRADNJA d.o.o. za graditeljstvo, trgovinu, turizam i zastupanje PERKOVČEVA 80, 10430 Samobor</derivirana_varijabla>
  </DomainObject.Predmet.ProtustrankaWithAdress>
  <DomainObject.Predmet.ProtustrankaWithAdressOIB>
    <izvorni_sadrzaj>SLNVELOP GRADNJA d.o.o. za graditeljstvo, trgovinu, turizam i zastupanje, OIB 22209676337, PERKOVČEVA 80, 10430 Samobor</izvorni_sadrzaj>
    <derivirana_varijabla naziv="DomainObject.Predmet.ProtustrankaWithAdressOIB_1">SLNVELOP GRADNJA d.o.o. za graditeljstvo, trgovinu, turizam i zastupanje, OIB 22209676337, PERKOVČEVA 80, 10430 Samobor</derivirana_varijabla>
  </DomainObject.Predmet.ProtustrankaWithAdressOIB>
  <DomainObject.Predmet.ProtustrankaNazivFormated>
    <izvorni_sadrzaj>SLNVELOP GRADNJA d.o.o. za graditeljstvo, trgovinu, turizam i zastupanje</izvorni_sadrzaj>
    <derivirana_varijabla naziv="DomainObject.Predmet.ProtustrankaNazivFormated_1">SLNVELOP GRADNJA d.o.o. za graditeljstvo, trgovinu, turizam i zastupanje</derivirana_varijabla>
  </DomainObject.Predmet.ProtustrankaNazivFormated>
  <DomainObject.Predmet.ProtustrankaNazivFormatedOIB>
    <izvorni_sadrzaj>SLNVELOP GRADNJA d.o.o. za graditeljstvo, trgovinu, turizam i zastupanje, OIB 22209676337</izvorni_sadrzaj>
    <derivirana_varijabla naziv="DomainObject.Predmet.ProtustrankaNazivFormatedOIB_1">SLNVELOP GRADNJA d.o.o. za graditeljstvo, trgovinu, turizam i zastupanje, OIB 22209676337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SLNVELOP GRADNJA d.o.o. za graditeljstvo, trgovinu, turizam i zastupanje</item>
    </izvorni_sadrzaj>
    <derivirana_varijabla naziv="DomainObject.Predmet.ProtuStrankaListFormated_1">
      <item>SLNVELOP GRADNJA d.o.o. za graditeljstvo, trgovinu, turizam i zastupanje</item>
    </derivirana_varijabla>
  </DomainObject.Predmet.ProtuStrankaListFormated>
  <DomainObject.Predmet.ProtuStrankaListFormatedOIB>
    <izvorni_sadrzaj>
      <item>SLNVELOP GRADNJA d.o.o. za graditeljstvo, trgovinu, turizam i zastupanje, OIB 22209676337</item>
    </izvorni_sadrzaj>
    <derivirana_varijabla naziv="DomainObject.Predmet.ProtuStrankaListFormatedOIB_1">
      <item>SLNVELOP GRADNJA d.o.o. za graditeljstvo, trgovinu, turizam i zastupanje, OIB 22209676337</item>
    </derivirana_varijabla>
  </DomainObject.Predmet.ProtuStrankaListFormatedOIB>
  <DomainObject.Predmet.ProtuStrankaListFormatedWithAdress>
    <izvorni_sadrzaj>
      <item>SLNVELOP GRADNJA d.o.o. za graditeljstvo, trgovinu, turizam i zastupanje, PERKOVČEVA 80, 10430 Samobor</item>
    </izvorni_sadrzaj>
    <derivirana_varijabla naziv="DomainObject.Predmet.ProtuStrankaListFormatedWithAdress_1">
      <item>SLNVELOP GRADNJA d.o.o. za graditeljstvo, trgovinu, turizam i zastupanje, PERKOVČEVA 80, 10430 Samobor</item>
    </derivirana_varijabla>
  </DomainObject.Predmet.ProtuStrankaListFormatedWithAdress>
  <DomainObject.Predmet.ProtuStrankaListFormatedWithAdressOIB>
    <izvorni_sadrzaj>
      <item>SLNVELOP GRADNJA d.o.o. za graditeljstvo, trgovinu, turizam i zastupanje, OIB 22209676337, PERKOVČEVA 80, 10430 Samobor</item>
    </izvorni_sadrzaj>
    <derivirana_varijabla naziv="DomainObject.Predmet.ProtuStrankaListFormatedWithAdressOIB_1">
      <item>SLNVELOP GRADNJA d.o.o. za graditeljstvo, trgovinu, turizam i zastupanje, OIB 22209676337, PERKOVČEVA 80, 10430 Samobor</item>
    </derivirana_varijabla>
  </DomainObject.Predmet.ProtuStrankaListFormatedWithAdressOIB>
  <DomainObject.Predmet.ProtuStrankaListNazivFormated>
    <izvorni_sadrzaj>
      <item>SLNVELOP GRADNJA d.o.o. za graditeljstvo, trgovinu, turizam i zastupanje</item>
    </izvorni_sadrzaj>
    <derivirana_varijabla naziv="DomainObject.Predmet.ProtuStrankaListNazivFormated_1">
      <item>SLNVELOP GRADNJA d.o.o. za graditeljstvo, trgovinu, turizam i zastupanje</item>
    </derivirana_varijabla>
  </DomainObject.Predmet.ProtuStrankaListNazivFormated>
  <DomainObject.Predmet.ProtuStrankaListNazivFormatedOIB>
    <izvorni_sadrzaj>
      <item>SLNVELOP GRADNJA d.o.o. za graditeljstvo, trgovinu, turizam i zastupanje, OIB 22209676337</item>
    </izvorni_sadrzaj>
    <derivirana_varijabla naziv="DomainObject.Predmet.ProtuStrankaListNazivFormatedOIB_1">
      <item>SLNVELOP GRADNJA d.o.o. za graditeljstvo, trgovinu, turizam i zastupanje, OIB 22209676337</item>
    </derivirana_varijabla>
  </DomainObject.Predmet.ProtuStrankaListNazivFormatedOIB>
  <DomainObject.Predmet.OstaliListFormated>
    <izvorni_sadrzaj>
      <item>Mate Balenović</item>
    </izvorni_sadrzaj>
    <derivirana_varijabla naziv="DomainObject.Predmet.OstaliListFormated_1">
      <item>Mate Balenović</item>
    </derivirana_varijabla>
  </DomainObject.Predmet.OstaliListFormated>
  <DomainObject.Predmet.OstaliListFormatedOIB>
    <izvorni_sadrzaj>
      <item>Mate Balenović, OIB 50117846393</item>
    </izvorni_sadrzaj>
    <derivirana_varijabla naziv="DomainObject.Predmet.OstaliListFormatedOIB_1">
      <item>Mate Balenović, OIB 50117846393</item>
    </derivirana_varijabla>
  </DomainObject.Predmet.OstaliListFormatedOIB>
  <DomainObject.Predmet.OstaliListFormatedWithAdress>
    <izvorni_sadrzaj>
      <item>Mate Balenović, Zeleni Dol 6a, 10000 Zagreb</item>
    </izvorni_sadrzaj>
    <derivirana_varijabla naziv="DomainObject.Predmet.OstaliListFormatedWithAdress_1">
      <item>Mate Balenović, Zeleni Dol 6a, 10000 Zagreb</item>
    </derivirana_varijabla>
  </DomainObject.Predmet.OstaliListFormatedWithAdress>
  <DomainObject.Predmet.OstaliListFormatedWithAdressOIB>
    <izvorni_sadrzaj>
      <item>Mate Balenović, OIB 50117846393, Zeleni Dol 6a, 10000 Zagreb</item>
    </izvorni_sadrzaj>
    <derivirana_varijabla naziv="DomainObject.Predmet.OstaliListFormatedWithAdressOIB_1">
      <item>Mate Balenović, OIB 50117846393, Zeleni Dol 6a, 10000 Zagreb</item>
    </derivirana_varijabla>
  </DomainObject.Predmet.OstaliListFormatedWithAdressOIB>
  <DomainObject.Predmet.OstaliListNazivFormated>
    <izvorni_sadrzaj>
      <item>Mate Balenović</item>
    </izvorni_sadrzaj>
    <derivirana_varijabla naziv="DomainObject.Predmet.OstaliListNazivFormated_1">
      <item>Mate Balenović</item>
    </derivirana_varijabla>
  </DomainObject.Predmet.OstaliListNazivFormated>
  <DomainObject.Predmet.OstaliListNazivFormatedOIB>
    <izvorni_sadrzaj>
      <item>Mate Balenović, OIB 50117846393</item>
    </izvorni_sadrzaj>
    <derivirana_varijabla naziv="DomainObject.Predmet.OstaliListNazivFormatedOIB_1"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St-1705/2013-15</izvorni_sadrzaj>
    <derivirana_varijabla naziv="DomainObject.PoslovniBrojDokumenta_1">St-1705/2013-15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SLNVELOP GRADNJA d.o.o. za graditeljstvo, trgovinu, turizam i zastupanje</izvorni_sadrzaj>
    <derivirana_varijabla naziv="DomainObject.Predmet.ProtustrankaIDrugi_1">SLNVELOP GRADNJA d.o.o. za graditeljstvo, trgovinu, turizam i zastupanje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SLNVELOP GRADNJA d.o.o. za graditeljstvo, trgovinu, turizam i zastupanje, OIB 22209676337, PERKOVČEVA 80, 10430 Samobor</izvorni_sadrzaj>
    <derivirana_varijabla naziv="DomainObject.Predmet.ProtustrankaIDrugiAdressOIB_1">SLNVELOP GRADNJA d.o.o. za graditeljstvo, trgovinu, turizam i zastupanje, OIB 22209676337, PERKOVČEVA 80,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SLNVELOP GRADNJA d.o.o. za graditeljstvo, trgovinu, turizam i zastupanje</item>
      <item>Mate Balenović</item>
    </izvorni_sadrzaj>
    <derivirana_varijabla naziv="DomainObject.Predmet.SudioniciListNaziv_1">
      <item>FINA ZAGREB</item>
      <item>SLNVELOP GRADNJA d.o.o. za graditeljstvo, trgovinu, turizam i zastupanje</item>
      <item>Mate Balenović</item>
    </derivirana_varijabla>
  </DomainObject.Predmet.SudioniciListNaziv>
  <DomainObject.Predmet.SudioniciListAdressOIB>
    <izvorni_sadrzaj>
      <item>FINA ZAGREB, OIB 85821130368, ULICA GRADA VUKOVARA 70,10000 Zagreb</item>
      <item>SLNVELOP GRADNJA d.o.o. za graditeljstvo, trgovinu, turizam i zastupanje, OIB 22209676337, PERKOVČEVA 80,10430 Samobor</item>
      <item>Mate Balenović, OIB 50117846393, Zeleni Dol 6a,10000 Zagreb</item>
    </izvorni_sadrzaj>
    <derivirana_varijabla naziv="DomainObject.Predmet.SudioniciListAdressOIB_1">
      <item>FINA ZAGREB, OIB 85821130368, ULICA GRADA VUKOVARA 70,10000 Zagreb</item>
      <item>SLNVELOP GRADNJA d.o.o. za graditeljstvo, trgovinu, turizam i zastupanje, OIB 22209676337, PERKOVČEVA 80,10430 Samobor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22209676337</item>
      <item>, OIB 50117846393</item>
    </izvorni_sadrzaj>
    <derivirana_varijabla naziv="DomainObject.Predmet.SudioniciListNazivOIB_1">
      <item>, OIB 85821130368</item>
      <item>, OIB 22209676337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Ul. Zeleni dol br. 6a Zagreb</item>
    </izvorni_sadrzaj>
    <derivirana_varijabla naziv="DomainObject.Predmet.StecajniUpraviteljiListAddressOIB_1">
      <item>Mate Balenović, OIB 50117846393, Ul. Zeleni dol br.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2125</properties:Characters>
  <properties:Lines>73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2016-02-29T13:39:00Z</dcterms:created>
  <dc:creator>Mihael Kovačić</dc:creator>
  <cp:lastModifiedBy>Sonja Pilić</cp:lastModifiedBy>
  <cp:lastPrinted>2016-02-29T13:44:00Z</cp:lastPrinted>
  <dcterms:modified xmlns:xsi="http://www.w3.org/2001/XMLSchema-instance" xsi:type="dcterms:W3CDTF">2016-02-29T13:48:00Z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St-1705/2013-15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