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225d" w14:paraId="553225d" w:rsidRDefault="00350EBB" w:rsidP="00910611" w:rsidR="00350EBB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BB" w:rsidP="00D04179" w:rsidR="00350EBB" w:rsidRPr="00D04179">
      <w:r w:rsidRPr="00D04179">
        <w:rPr>
          <w:rFonts w:eastAsia="MS Mincho"/>
        </w:rPr>
        <w:t>REPUBLIKA HRVATSKA</w:t>
      </w:r>
    </w:p>
    <w:p w:rsidRDefault="00350EBB" w:rsidP="00D04179" w:rsidR="00350EBB" w:rsidRPr="00D04179">
      <w:r w:rsidRPr="00D04179">
        <w:rPr>
          <w:rFonts w:eastAsia="MS Mincho"/>
        </w:rPr>
        <w:t>TRGOVAČKI SUD U RIJECI</w:t>
      </w:r>
    </w:p>
    <w:p w:rsidRDefault="00350EBB" w:rsidP="00D04179" w:rsidR="00350EBB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Zadarska 1 i 3</w:t>
      </w:r>
    </w:p>
    <w:p w:rsidRDefault="00AC78B8" w:rsidP="00AC78B8" w:rsidR="00AC78B8" w:rsidRPr="00AC78B8">
      <w:bookmarkStart w:name="_GoBack" w:id="0"/>
      <w:bookmarkEnd w:id="0"/>
    </w:p>
    <w:p w:rsidRDefault="00AC78B8" w:rsidP="00AC78B8" w:rsidR="00AC78B8" w:rsidRPr="00AC78B8">
      <w:pPr>
        <w:jc w:val="right"/>
      </w:pPr>
      <w:r w:rsidRPr="00AC78B8">
        <w:tab/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365701" w:rsidR="00AC78B8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agencije, Zagreb, Ulica grada Vukovara 70, OIB: 85821130368, Regionalni centar Rijeka, Podružnica Rijeka, F. Kurelca 8, Rijeka za provedbu skraćenog stečajnog postupka nad dužnikom</w:t>
      </w:r>
      <w:r w:rsidR="00FD4E84" w:rsidRPr="00FD4E84">
        <w:t xml:space="preserve"> </w:t>
      </w:r>
      <w:r w:rsidR="00FD4E84">
        <w:t>BLEND j.d.o.o. Rijeka, Antuna Barca 3/A, OIB</w:t>
      </w:r>
      <w:r w:rsidR="00FD4E84" w:rsidRPr="002B06A4">
        <w:t>:</w:t>
      </w:r>
      <w:r w:rsidR="00FD4E84">
        <w:t xml:space="preserve"> 44841392676</w:t>
      </w:r>
      <w:r w:rsidR="00FD4E84" w:rsidRPr="002B06A4">
        <w:t>, MBS:</w:t>
      </w:r>
      <w:r w:rsidR="00FD4E84">
        <w:t xml:space="preserve"> 040326300</w:t>
      </w:r>
      <w:r w:rsidR="00BC40B2">
        <w:t>,</w:t>
      </w:r>
      <w:r w:rsidRPr="00E91A71">
        <w:t xml:space="preserve"> </w:t>
      </w:r>
      <w:r>
        <w:t>1</w:t>
      </w:r>
      <w:r w:rsidR="00FD0D5D">
        <w:t>1</w:t>
      </w:r>
      <w:r w:rsidR="00FD4E84">
        <w:t>. siječnja 2017</w:t>
      </w:r>
      <w:r w:rsidR="00BC40B2">
        <w:t>. godine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  <w:t>O</w:t>
      </w:r>
      <w:r w:rsidR="00FD4E84">
        <w:t xml:space="preserve">bustavlja </w:t>
      </w:r>
      <w:r w:rsidRPr="00AE5804">
        <w:t xml:space="preserve">se </w:t>
      </w:r>
      <w:r w:rsidR="00FD4E84">
        <w:t>s</w:t>
      </w:r>
      <w:r w:rsidRPr="00AE5804">
        <w:t>kraćen</w:t>
      </w:r>
      <w:r w:rsidR="00FD4E84">
        <w:t>i</w:t>
      </w:r>
      <w:r w:rsidRPr="00AE5804">
        <w:t xml:space="preserve"> stečajn</w:t>
      </w:r>
      <w:r w:rsidR="00FD4E84">
        <w:t>i</w:t>
      </w:r>
      <w:r w:rsidRPr="00AE5804">
        <w:t xml:space="preserve"> postupka nad pravnom osobom</w:t>
      </w:r>
      <w:r w:rsidR="00FD4E84" w:rsidRPr="00FD4E84">
        <w:t xml:space="preserve"> </w:t>
      </w:r>
      <w:r w:rsidR="00FD4E84">
        <w:t>BLEND j.d.o.o. Rijeka, Antuna Barca 3/A, OIB</w:t>
      </w:r>
      <w:r w:rsidR="00FD4E84" w:rsidRPr="002B06A4">
        <w:t>:</w:t>
      </w:r>
      <w:r w:rsidR="00FD4E84">
        <w:t xml:space="preserve"> 44841392676</w:t>
      </w:r>
      <w:r w:rsidR="00FD4E84" w:rsidRPr="002B06A4">
        <w:t>, MBS:</w:t>
      </w:r>
      <w:r w:rsidR="00FD4E84">
        <w:t xml:space="preserve"> 040326300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FD0D5D">
        <w:rPr>
          <w:bCs/>
        </w:rPr>
        <w:t xml:space="preserve">Financijska agencija, Regionalni centar Rijeka </w:t>
      </w:r>
      <w:r w:rsidRPr="00AC78B8">
        <w:rPr>
          <w:bCs/>
        </w:rPr>
        <w:t xml:space="preserve">je </w:t>
      </w:r>
      <w:r w:rsidR="00FD4E84">
        <w:rPr>
          <w:bCs/>
        </w:rPr>
        <w:t xml:space="preserve">27. rujna </w:t>
      </w:r>
      <w:r w:rsidR="00BC40B2">
        <w:rPr>
          <w:bCs/>
        </w:rPr>
        <w:t>2016</w:t>
      </w:r>
      <w:r w:rsidR="00FD0D5D">
        <w:rPr>
          <w:bCs/>
        </w:rPr>
        <w:t>. godine podnijela</w:t>
      </w:r>
      <w:r w:rsidRPr="00AC78B8">
        <w:rPr>
          <w:bCs/>
        </w:rPr>
        <w:t xml:space="preserve"> sudu zahtjev za provedbu skraćenog stečajnog postupka </w:t>
      </w:r>
      <w:r w:rsidR="00A90047">
        <w:rPr>
          <w:bCs/>
        </w:rPr>
        <w:t>za dužnika</w:t>
      </w:r>
      <w:r w:rsidR="00FD4E84" w:rsidRPr="00FD4E84">
        <w:t xml:space="preserve"> </w:t>
      </w:r>
      <w:r w:rsidR="00FD4E84">
        <w:t>BLEND j.d.o.o. Rijeka, Antuna Barca 3/A, OIB</w:t>
      </w:r>
      <w:r w:rsidR="00FD4E84" w:rsidRPr="002B06A4">
        <w:t>:</w:t>
      </w:r>
      <w:r w:rsidR="00FD4E84">
        <w:t xml:space="preserve"> 44841392676</w:t>
      </w:r>
      <w:r w:rsidR="00FD4E84" w:rsidRPr="002B06A4">
        <w:t>, MBS:</w:t>
      </w:r>
      <w:r w:rsidR="00FD4E84">
        <w:t xml:space="preserve"> 040326300</w:t>
      </w:r>
      <w:r w:rsidRPr="00AC78B8">
        <w:rPr>
          <w:bCs/>
        </w:rPr>
        <w:t>.</w:t>
      </w:r>
    </w:p>
    <w:p w:rsidRDefault="00FD4E84" w:rsidP="00FD4E84" w:rsidR="00AC78B8">
      <w:pPr>
        <w:ind w:hanging="709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="00AC78B8" w:rsidRPr="00AC78B8">
        <w:rPr>
          <w:bCs/>
        </w:rPr>
        <w:t>428.</w:t>
      </w:r>
      <w:r w:rsidR="002D22CA">
        <w:rPr>
          <w:bCs/>
        </w:rPr>
        <w:t xml:space="preserve"> </w:t>
      </w:r>
      <w:r w:rsidR="00AC78B8"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="00AC78B8"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="00AC78B8"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="00AC78B8" w:rsidRPr="00AC78B8">
        <w:rPr>
          <w:bCs/>
        </w:rPr>
        <w:t xml:space="preserve">ako nisu ispunjene pretpostavke za pokretanje drugog postupka radi brisanja iz sudskoga registra. </w:t>
      </w:r>
      <w:r>
        <w:rPr>
          <w:bCs/>
        </w:rPr>
        <w:t xml:space="preserve">Nadalje, odredba čl. 431. st. 1. SZ-a, između ostalog, propisuje da ako u roku od 45 dana ni jedan vjerovnik ne predloži otvaranje stečajnog postupka, smatrat će se da je dužnik nesposoban za plaćanje. </w:t>
      </w:r>
    </w:p>
    <w:p w:rsidRDefault="00FD4E84" w:rsidP="00FD4E84" w:rsidR="00FD4E84" w:rsidRPr="00AC78B8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 konkretnom slučaju Republika Hrvatska je kao vjerovnik </w:t>
      </w:r>
      <w:r w:rsidR="00FD0D5D">
        <w:rPr>
          <w:bCs/>
        </w:rPr>
        <w:t xml:space="preserve">u zakonskom roku </w:t>
      </w:r>
      <w:r>
        <w:rPr>
          <w:bCs/>
        </w:rPr>
        <w:t xml:space="preserve">30. studenog 2016. godine podnijela prijedlog za otvaranje stečajnog postupka nad dužnikom BLEND j.d.o.o. Rijeka. </w:t>
      </w:r>
    </w:p>
    <w:p w:rsidRDefault="00FD4E84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Stoga je na temelju odredbe čl. 433. SZ-a, a budući da je vjerovnik Republika Hrvatska predložila otvaranje stečajnog postupka nad dužnikom, sud obusta</w:t>
      </w:r>
      <w:r w:rsidR="00EB35EB">
        <w:rPr>
          <w:bCs/>
        </w:rPr>
        <w:t xml:space="preserve">vio skraćeni stečajni postupak </w:t>
      </w:r>
      <w:r w:rsidR="00FD0D5D">
        <w:rPr>
          <w:bCs/>
        </w:rPr>
        <w:t xml:space="preserve">jer nisu ispunjene pretpostavke za istodobno otvaranje i zaključenje stečajnog postupka nad dužnikom </w:t>
      </w:r>
      <w:r w:rsidR="00EB35EB">
        <w:rPr>
          <w:bCs/>
        </w:rPr>
        <w:t>i odl</w:t>
      </w:r>
      <w:r w:rsidR="00AC78B8" w:rsidRPr="00AC78B8">
        <w:rPr>
          <w:bCs/>
        </w:rPr>
        <w:t>uči</w:t>
      </w:r>
      <w:r w:rsidR="00EB35EB">
        <w:rPr>
          <w:bCs/>
        </w:rPr>
        <w:t>o</w:t>
      </w:r>
      <w:r w:rsidR="00AC78B8" w:rsidRPr="00AC78B8">
        <w:rPr>
          <w:bCs/>
        </w:rPr>
        <w:t xml:space="preserve">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>
        <w:t>1</w:t>
      </w:r>
      <w:r w:rsidR="00FD0D5D">
        <w:t>1</w:t>
      </w:r>
      <w:r w:rsidR="00FD4E84">
        <w:t>. siječnja 2017</w:t>
      </w:r>
      <w:r w:rsidRPr="00DC2B1B">
        <w:t>. godine</w:t>
      </w:r>
    </w:p>
    <w:p w:rsidRDefault="002D22CA" w:rsidP="003B6F7C" w:rsidR="002D22CA">
      <w:pPr>
        <w:jc w:val="center"/>
      </w:pP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3B6F7C" w:rsidR="002D22CA">
      <w:pPr>
        <w:ind w:left="6372"/>
        <w:jc w:val="center"/>
      </w:pPr>
    </w:p>
    <w:p w:rsidRDefault="002D22CA" w:rsidP="003B6F7C" w:rsidR="002D22CA" w:rsidRPr="00DC2B1B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</w:t>
      </w:r>
      <w:r w:rsidR="00FD0D5D">
        <w:t xml:space="preserve">dva </w:t>
      </w:r>
      <w:r w:rsidRPr="00AC78B8">
        <w:t>primjerka, u roku od osam dana od</w:t>
      </w:r>
      <w:r w:rsidR="00FD0D5D">
        <w:t xml:space="preserve"> objave odluke na mrežnoj stranici e-oglasne ploče sudova.</w:t>
      </w:r>
      <w:r w:rsidRPr="00AC78B8">
        <w:t xml:space="preserve">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380F64" w:rsidP="00AC78B8" w:rsidR="00380F64">
      <w:pPr>
        <w:jc w:val="both"/>
      </w:pPr>
    </w:p>
    <w:p w:rsidRDefault="002D22CA" w:rsidP="00AC78B8" w:rsidR="002D22CA">
      <w:pPr>
        <w:jc w:val="both"/>
      </w:pPr>
    </w:p>
    <w:p w:rsidRDefault="002D22CA" w:rsidP="00AC78B8" w:rsidR="002D22CA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  <w:r w:rsidR="002D22CA">
        <w:t>: izravno</w:t>
      </w:r>
    </w:p>
    <w:p w:rsidRDefault="00365701" w:rsidP="00AC78B8" w:rsidR="00FD0D5D">
      <w:r>
        <w:t xml:space="preserve">- </w:t>
      </w:r>
      <w:r w:rsidR="00FD0D5D">
        <w:t xml:space="preserve">vjerovniku RH po ŽDO Rijeka </w:t>
      </w:r>
    </w:p>
    <w:p w:rsidRDefault="00FD0D5D" w:rsidP="00AC78B8" w:rsidR="00365701">
      <w:r>
        <w:t xml:space="preserve">- e-oglasna ploča </w:t>
      </w:r>
      <w:r w:rsidR="002D22CA">
        <w:t xml:space="preserve"> </w:t>
      </w:r>
    </w:p>
    <w:p w:rsidRDefault="002D22CA" w:rsidP="00AC78B8" w:rsidR="002D22CA"/>
    <w:p w:rsidRDefault="002D22CA" w:rsidP="002D22CA" w:rsidR="002D22CA" w:rsidRPr="00F804C1">
      <w:r w:rsidRPr="00F804C1">
        <w:t xml:space="preserve">Spis u kalendar, </w:t>
      </w:r>
      <w:r>
        <w:t xml:space="preserve">10. </w:t>
      </w:r>
      <w:r w:rsidR="00FD4E84">
        <w:t>veljače 2017</w:t>
      </w:r>
      <w:r w:rsidRPr="00F804C1">
        <w:t>. godine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2D22CA">
        <w:t>1</w:t>
      </w:r>
      <w:r w:rsidR="00FD0D5D">
        <w:t>1</w:t>
      </w:r>
      <w:r w:rsidR="00FD4E84">
        <w:t>. siječnja 2017</w:t>
      </w:r>
      <w:r w:rsidR="002D22CA">
        <w:t>. godine</w:t>
      </w:r>
    </w:p>
    <w:p w:rsidRDefault="00AC78B8" w:rsidP="00AC78B8" w:rsidR="00AC78B8" w:rsidRPr="00AC78B8"/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78B8" w:rsidRPr="00AC78B8">
        <w:t>Sudac</w:t>
      </w:r>
    </w:p>
    <w:p w:rsidRDefault="002D22CA" w:rsidP="00AC78B8" w:rsidR="00AC78B8" w:rsidRPr="00AC78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Tamara Jugo Smoljanović</w:t>
      </w:r>
    </w:p>
    <w:p w:rsidRDefault="004F6C16" w:rsidR="004F6C16" w:rsidRPr="00AC78B8"/>
    <w:sectPr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384" w:rsidP="00A90047" w:rsidR="00314384">
      <w:r>
        <w:separator/>
      </w:r>
    </w:p>
  </w:endnote>
  <w:endnote w:id="0" w:type="continuationSeparator">
    <w:p w:rsidRDefault="00314384" w:rsidP="00A90047" w:rsidR="00314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EBB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384" w:rsidP="00A90047" w:rsidR="00314384">
      <w:r>
        <w:separator/>
      </w:r>
    </w:p>
  </w:footnote>
  <w:footnote w:id="0" w:type="continuationSeparator">
    <w:p w:rsidRDefault="00314384" w:rsidP="00A90047" w:rsidR="00314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proofErr w:type="spellStart"/>
    <w:r>
      <w:t>Posl</w:t>
    </w:r>
    <w:proofErr w:type="spellEnd"/>
    <w:r>
      <w:t>. br.</w:t>
    </w:r>
    <w:r w:rsidR="00BC40B2">
      <w:t>: 6.</w:t>
    </w:r>
    <w:r>
      <w:t xml:space="preserve"> St-</w:t>
    </w:r>
    <w:r w:rsidR="00BC40B2">
      <w:t>1</w:t>
    </w:r>
    <w:r w:rsidR="00FD4E84">
      <w:t>414</w:t>
    </w:r>
    <w:r w:rsidR="003006D1">
      <w:t>/201</w:t>
    </w:r>
    <w:r w:rsidR="00BC40B2">
      <w:t>6</w:t>
    </w:r>
    <w:r w:rsidR="003006D1">
      <w:t>-</w:t>
    </w:r>
    <w:r w:rsidR="00FD4E84">
      <w:t>6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287DDA"/>
    <w:rsid w:val="002D22CA"/>
    <w:rsid w:val="002E0687"/>
    <w:rsid w:val="003006D1"/>
    <w:rsid w:val="00314384"/>
    <w:rsid w:val="00350EBB"/>
    <w:rsid w:val="00365701"/>
    <w:rsid w:val="00380F64"/>
    <w:rsid w:val="003F2F7B"/>
    <w:rsid w:val="00471E52"/>
    <w:rsid w:val="00473463"/>
    <w:rsid w:val="004F6C16"/>
    <w:rsid w:val="008928CB"/>
    <w:rsid w:val="0093678D"/>
    <w:rsid w:val="00942A0F"/>
    <w:rsid w:val="00981728"/>
    <w:rsid w:val="00A03B7C"/>
    <w:rsid w:val="00A90047"/>
    <w:rsid w:val="00AC78B8"/>
    <w:rsid w:val="00B6546C"/>
    <w:rsid w:val="00BA3EB5"/>
    <w:rsid w:val="00BC40B2"/>
    <w:rsid w:val="00CB56E5"/>
    <w:rsid w:val="00DD3770"/>
    <w:rsid w:val="00E518D1"/>
    <w:rsid w:val="00EB35EB"/>
    <w:rsid w:val="00EE37CD"/>
    <w:rsid w:val="00FD0D5D"/>
    <w:rsid w:val="00FD4E84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E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EB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E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E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E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EB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E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E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BLEND j.d.o.o.</izvorni_sadrzaj>
    <derivirana_varijabla naziv="DomainObject.Predmet.ProtustrankaFormated_1">  BLEND j.d.o.o.</derivirana_varijabla>
  </DomainObject.Predmet.ProtustrankaFormated>
  <DomainObject.Predmet.ProtustrankaFormatedOIB>
    <izvorni_sadrzaj>  BLEND j.d.o.o., OIB 44841392676</izvorni_sadrzaj>
    <derivirana_varijabla naziv="DomainObject.Predmet.ProtustrankaFormatedOIB_1">  BLEND j.d.o.o., OIB 44841392676</derivirana_varijabla>
  </DomainObject.Predmet.ProtustrankaFormatedOIB>
  <DomainObject.Predmet.ProtustrankaFormatedWithAdress>
    <izvorni_sadrzaj> BLEND j.d.o.o., Antuna Barca 3a, 51000 Rijeka</izvorni_sadrzaj>
    <derivirana_varijabla naziv="DomainObject.Predmet.ProtustrankaFormatedWithAdress_1"> BLEND j.d.o.o., Antuna Barca 3a, 51000 Rijeka</derivirana_varijabla>
  </DomainObject.Predmet.ProtustrankaFormatedWithAdress>
  <DomainObject.Predmet.ProtustrankaFormatedWithAdressOIB>
    <izvorni_sadrzaj> BLEND j.d.o.o., OIB 44841392676, Antuna Barca 3a, 51000 Rijeka</izvorni_sadrzaj>
    <derivirana_varijabla naziv="DomainObject.Predmet.ProtustrankaFormatedWithAdressOIB_1"> BLEND j.d.o.o., OIB 44841392676, Antuna Barca 3a, 51000 Rijeka</derivirana_varijabla>
  </DomainObject.Predmet.ProtustrankaFormatedWithAdressOIB>
  <DomainObject.Predmet.ProtustrankaWithAdress>
    <izvorni_sadrzaj>BLEND j.d.o.o. Antuna Barca 3a, 51000 Rijeka</izvorni_sadrzaj>
    <derivirana_varijabla naziv="DomainObject.Predmet.ProtustrankaWithAdress_1">BLEND j.d.o.o. Antuna Barca 3a, 51000 Rijeka</derivirana_varijabla>
  </DomainObject.Predmet.ProtustrankaWithAdress>
  <DomainObject.Predmet.ProtustrankaWithAdressOIB>
    <izvorni_sadrzaj>BLEND j.d.o.o., OIB 44841392676, Antuna Barca 3a, 51000 Rijeka</izvorni_sadrzaj>
    <derivirana_varijabla naziv="DomainObject.Predmet.ProtustrankaWithAdressOIB_1">BLEND j.d.o.o., OIB 44841392676, Antuna Barca 3a, 51000 Rijeka</derivirana_varijabla>
  </DomainObject.Predmet.ProtustrankaWithAdressOIB>
  <DomainObject.Predmet.ProtustrankaNazivFormated>
    <izvorni_sadrzaj>BLEND j.d.o.o.</izvorni_sadrzaj>
    <derivirana_varijabla naziv="DomainObject.Predmet.ProtustrankaNazivFormated_1">BLEND j.d.o.o.</derivirana_varijabla>
  </DomainObject.Predmet.ProtustrankaNazivFormated>
  <DomainObject.Predmet.ProtustrankaNazivFormatedOIB>
    <izvorni_sadrzaj>BLEND j.d.o.o., OIB 44841392676</izvorni_sadrzaj>
    <derivirana_varijabla naziv="DomainObject.Predmet.ProtustrankaNazivFormatedOIB_1">BLEND j.d.o.o., OIB 44841392676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BLEND j.d.o.o.</item>
    </izvorni_sadrzaj>
    <derivirana_varijabla naziv="DomainObject.Predmet.ProtuStrankaListFormated_1">
      <item>BLEND j.d.o.o.</item>
    </derivirana_varijabla>
  </DomainObject.Predmet.ProtuStrankaListFormated>
  <DomainObject.Predmet.ProtuStrankaListFormatedOIB>
    <izvorni_sadrzaj>
      <item>BLEND j.d.o.o., OIB 44841392676</item>
    </izvorni_sadrzaj>
    <derivirana_varijabla naziv="DomainObject.Predmet.ProtuStrankaListFormatedOIB_1">
      <item>BLEND j.d.o.o., OIB 44841392676</item>
    </derivirana_varijabla>
  </DomainObject.Predmet.ProtuStrankaListFormatedOIB>
  <DomainObject.Predmet.ProtuStrankaListFormatedWithAdress>
    <izvorni_sadrzaj>
      <item>BLEND j.d.o.o., Antuna Barca 3a, 51000 Rijeka</item>
    </izvorni_sadrzaj>
    <derivirana_varijabla naziv="DomainObject.Predmet.ProtuStrankaListFormatedWithAdress_1">
      <item>BLEND j.d.o.o., Antuna Barca 3a, 51000 Rijeka</item>
    </derivirana_varijabla>
  </DomainObject.Predmet.ProtuStrankaListFormatedWithAdress>
  <DomainObject.Predmet.ProtuStrankaListFormatedWithAdressOIB>
    <izvorni_sadrzaj>
      <item>BLEND j.d.o.o., OIB 44841392676, Antuna Barca 3a, 51000 Rijeka</item>
    </izvorni_sadrzaj>
    <derivirana_varijabla naziv="DomainObject.Predmet.ProtuStrankaListFormatedWithAdressOIB_1">
      <item>BLEND j.d.o.o., OIB 44841392676, Antuna Barca 3a, 51000 Rijeka</item>
    </derivirana_varijabla>
  </DomainObject.Predmet.ProtuStrankaListFormatedWithAdressOIB>
  <DomainObject.Predmet.ProtuStrankaListNazivFormated>
    <izvorni_sadrzaj>
      <item>BLEND j.d.o.o.</item>
    </izvorni_sadrzaj>
    <derivirana_varijabla naziv="DomainObject.Predmet.ProtuStrankaListNazivFormated_1">
      <item>BLEND j.d.o.o.</item>
    </derivirana_varijabla>
  </DomainObject.Predmet.ProtuStrankaListNazivFormated>
  <DomainObject.Predmet.ProtuStrankaListNazivFormatedOIB>
    <izvorni_sadrzaj>
      <item>BLEND j.d.o.o., OIB 44841392676</item>
    </izvorni_sadrzaj>
    <derivirana_varijabla naziv="DomainObject.Predmet.ProtuStrankaListNazivFormatedOIB_1">
      <item>BLEND j.d.o.o., OIB 44841392676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BLEND j.d.o.o.</izvorni_sadrzaj>
    <derivirana_varijabla naziv="DomainObject.Predmet.ProtustrankaIDrugi_1">BLEND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BLEND j.d.o.o., OIB 44841392676, Antuna Barca 3a, 51000 Rijeka</izvorni_sadrzaj>
    <derivirana_varijabla naziv="DomainObject.Predmet.ProtustrankaIDrugiAdressOIB_1">BLEND j.d.o.o., OIB 44841392676, Antuna Barca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BLEND j.d.o.o.</item>
    </izvorni_sadrzaj>
    <derivirana_varijabla naziv="DomainObject.Predmet.SudioniciListNaziv_1">
      <item>FINA  Rijeka</item>
      <item>BLEND j.d.o.o.</item>
    </derivirana_varijabla>
  </DomainObject.Predmet.SudioniciListNaziv>
  <DomainObject.Predmet.SudioniciListAdressOIB>
    <izvorni_sadrzaj>
      <item>FINA  Rijeka, OIB 85821130368, Frana Kurelca 8,51000 Rijeka</item>
      <item>BLEND j.d.o.o., OIB 44841392676, Antuna Barca 3a,51000 Rijeka</item>
    </izvorni_sadrzaj>
    <derivirana_varijabla naziv="DomainObject.Predmet.SudioniciListAdressOIB_1">
      <item>FINA  Rijeka, OIB 85821130368, Frana Kurelca 8,51000 Rijeka</item>
      <item>BLEND j.d.o.o., OIB 44841392676, Antuna Barca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44841392676</item>
    </izvorni_sadrzaj>
    <derivirana_varijabla naziv="DomainObject.Predmet.SudioniciListNazivOIB_1">
      <item>, OIB 85821130368</item>
      <item>, OIB 44841392676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6F9D9-E7D7-45F2-8697-823B7BCE7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2127</properties:Characters>
  <properties:Lines>112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2017-01-10T08:19:00Z</dcterms:created>
  <dc:creator>Vera Jelenović</dc:creator>
  <cp:lastModifiedBy>Sanela Uzelac</cp:lastModifiedBy>
  <cp:lastPrinted>2017-01-11T10:06:00Z</cp:lastPrinted>
  <dcterms:modified xmlns:xsi="http://www.w3.org/2001/XMLSchema-instance" xsi:type="dcterms:W3CDTF">2017-01-11T10:07:00Z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