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1c93" w14:paraId="fd81c9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A61FCC">
        <w:rPr>
          <w:rFonts w:hAnsi="Times New Roman" w:ascii="Times New Roman"/>
          <w:szCs w:val="24"/>
          <w:lang w:val="hr-HR"/>
        </w:rPr>
        <w:t>6513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E3985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 xml:space="preserve">.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F429F9" w:rsidRPr="00F429F9">
        <w:rPr>
          <w:rFonts w:eastAsia="BatangChe" w:hAnsi="Times New Roman" w:ascii="Times New Roman"/>
          <w:lang w:val="pt-BR"/>
        </w:rPr>
        <w:t xml:space="preserve">VATROGRAD d.o.o., Gredice, Gredice 9, OIB: </w:t>
      </w:r>
      <w:r w:rsidR="00F429F9" w:rsidRPr="00F429F9">
        <w:rPr>
          <w:rFonts w:eastAsia="BatangChe" w:hAnsi="Times New Roman" w:ascii="Times New Roman"/>
        </w:rPr>
        <w:t>70500045102</w:t>
      </w:r>
      <w:r w:rsidR="00D4254F" w:rsidRPr="00F429F9">
        <w:rPr>
          <w:rFonts w:eastAsia="BatangChe" w:hAnsi="Times New Roman" w:ascii="Times New Roman"/>
        </w:rPr>
        <w:t>,</w:t>
      </w:r>
      <w:r w:rsidR="00464CAD" w:rsidRPr="00F429F9">
        <w:rPr>
          <w:rFonts w:eastAsia="BatangChe" w:hAnsi="Times New Roman" w:ascii="Times New Roman"/>
          <w:szCs w:val="24"/>
        </w:rPr>
        <w:t xml:space="preserve"> </w:t>
      </w:r>
      <w:r w:rsidR="00A61FCC" w:rsidRPr="00F429F9">
        <w:rPr>
          <w:rFonts w:eastAsia="BatangChe" w:hAnsi="Times New Roman" w:ascii="Times New Roman"/>
          <w:szCs w:val="24"/>
        </w:rPr>
        <w:t>1</w:t>
      </w:r>
      <w:r w:rsidR="00464CAD" w:rsidRPr="00F429F9">
        <w:rPr>
          <w:rFonts w:eastAsia="BatangChe" w:hAnsi="Times New Roman" w:ascii="Times New Roman"/>
          <w:szCs w:val="24"/>
        </w:rPr>
        <w:t>.</w:t>
      </w:r>
      <w:r w:rsidR="00464CAD" w:rsidRPr="009E3985">
        <w:rPr>
          <w:rFonts w:hAnsi="Times New Roman" w:ascii="Times New Roman"/>
          <w:szCs w:val="24"/>
        </w:rPr>
        <w:t xml:space="preserve"> </w:t>
      </w:r>
      <w:proofErr w:type="spellStart"/>
      <w:r w:rsidR="00A61FCC">
        <w:rPr>
          <w:rFonts w:hAnsi="Times New Roman" w:ascii="Times New Roman"/>
          <w:szCs w:val="24"/>
        </w:rPr>
        <w:t>rujna</w:t>
      </w:r>
      <w:proofErr w:type="spellEnd"/>
      <w:r w:rsidR="00464CAD" w:rsidRPr="009E3985">
        <w:rPr>
          <w:rFonts w:hAnsi="Times New Roman" w:ascii="Times New Roman"/>
          <w:szCs w:val="24"/>
        </w:rPr>
        <w:t xml:space="preserve"> </w:t>
      </w:r>
      <w:proofErr w:type="gramStart"/>
      <w:r w:rsidR="00464CAD" w:rsidRPr="009E3985">
        <w:rPr>
          <w:rFonts w:hAnsi="Times New Roman" w:ascii="Times New Roman"/>
          <w:szCs w:val="24"/>
        </w:rPr>
        <w:t>2017.,</w:t>
      </w:r>
      <w:proofErr w:type="gramEnd"/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0216E" w:rsidRPr="00F429F9">
        <w:rPr>
          <w:rFonts w:eastAsia="BatangChe" w:hAnsi="Times New Roman" w:ascii="Times New Roman"/>
          <w:lang w:val="pt-BR"/>
        </w:rPr>
        <w:t xml:space="preserve">VATROGRAD d.o.o., Gredice, Gredice 9, OIB: </w:t>
      </w:r>
      <w:r w:rsidR="0040216E" w:rsidRPr="00F429F9">
        <w:rPr>
          <w:rFonts w:eastAsia="BatangChe" w:hAnsi="Times New Roman" w:ascii="Times New Roman"/>
        </w:rPr>
        <w:t>70500045102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61FCC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A61FCC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61FCC">
        <w:rPr>
          <w:rFonts w:hAnsi="Times New Roman" w:ascii="Times New Roman"/>
          <w:szCs w:val="24"/>
          <w:lang w:val="hr-HR"/>
        </w:rPr>
        <w:t>10</w:t>
      </w:r>
      <w:proofErr w:type="spellEnd"/>
      <w:r w:rsidR="00A61FCC">
        <w:rPr>
          <w:rFonts w:hAnsi="Times New Roman" w:ascii="Times New Roman"/>
          <w:szCs w:val="24"/>
          <w:lang w:val="hr-HR"/>
        </w:rPr>
        <w:t>,</w:t>
      </w:r>
      <w:proofErr w:type="spellStart"/>
      <w:r w:rsidR="00A61FCC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Branko </w:t>
      </w:r>
      <w:proofErr w:type="spellStart"/>
      <w:r w:rsidR="006F4D9C">
        <w:rPr>
          <w:rFonts w:hAnsi="Times New Roman" w:ascii="Times New Roman"/>
          <w:szCs w:val="24"/>
        </w:rPr>
        <w:t>Smrtić</w:t>
      </w:r>
      <w:proofErr w:type="spellEnd"/>
      <w:r w:rsidR="006F4D9C">
        <w:rPr>
          <w:rFonts w:hAnsi="Times New Roman" w:ascii="Times New Roman"/>
          <w:szCs w:val="24"/>
        </w:rPr>
        <w:t xml:space="preserve">, </w:t>
      </w:r>
      <w:proofErr w:type="spellStart"/>
      <w:r w:rsidR="00EA23EA">
        <w:rPr>
          <w:rFonts w:hAnsi="Times New Roman" w:ascii="Times New Roman"/>
          <w:szCs w:val="24"/>
        </w:rPr>
        <w:t>Miholjanec</w:t>
      </w:r>
      <w:proofErr w:type="spellEnd"/>
      <w:r w:rsidR="00EA23EA">
        <w:rPr>
          <w:rFonts w:hAnsi="Times New Roman" w:ascii="Times New Roman"/>
          <w:szCs w:val="24"/>
        </w:rPr>
        <w:t xml:space="preserve">, </w:t>
      </w:r>
      <w:r w:rsidR="00893F57">
        <w:rPr>
          <w:rFonts w:hAnsi="Times New Roman" w:ascii="Times New Roman"/>
          <w:szCs w:val="24"/>
        </w:rPr>
        <w:t xml:space="preserve">A. Mihanovića </w:t>
      </w:r>
      <w:proofErr w:type="spellStart"/>
      <w:r w:rsidR="00893F57">
        <w:rPr>
          <w:rFonts w:hAnsi="Times New Roman" w:ascii="Times New Roman"/>
          <w:szCs w:val="24"/>
        </w:rPr>
        <w:t>116</w:t>
      </w:r>
      <w:proofErr w:type="spellEnd"/>
      <w:r w:rsidR="00893F57">
        <w:rPr>
          <w:rFonts w:hAnsi="Times New Roman" w:ascii="Times New Roman"/>
          <w:szCs w:val="24"/>
        </w:rPr>
        <w:t xml:space="preserve"> </w:t>
      </w:r>
      <w:proofErr w:type="spellStart"/>
      <w:r w:rsidR="00893F57">
        <w:rPr>
          <w:rFonts w:hAnsi="Times New Roman" w:ascii="Times New Roman"/>
          <w:szCs w:val="24"/>
        </w:rPr>
        <w:t>Virje</w:t>
      </w:r>
      <w:proofErr w:type="spellEnd"/>
      <w:r w:rsidR="00893F57">
        <w:rPr>
          <w:rFonts w:hAnsi="Times New Roman" w:ascii="Times New Roman"/>
          <w:szCs w:val="24"/>
        </w:rPr>
        <w:t xml:space="preserve">, </w:t>
      </w:r>
      <w:proofErr w:type="spellStart"/>
      <w:r w:rsidR="00893F57">
        <w:rPr>
          <w:rFonts w:hAnsi="Times New Roman" w:ascii="Times New Roman"/>
          <w:szCs w:val="24"/>
        </w:rPr>
        <w:t>OIB</w:t>
      </w:r>
      <w:proofErr w:type="spellEnd"/>
      <w:r w:rsidR="00893F57">
        <w:rPr>
          <w:rFonts w:hAnsi="Times New Roman" w:ascii="Times New Roman"/>
          <w:szCs w:val="24"/>
        </w:rPr>
        <w:t xml:space="preserve">: </w:t>
      </w:r>
      <w:proofErr w:type="spellStart"/>
      <w:r w:rsidR="004E0939">
        <w:rPr>
          <w:rFonts w:hAnsi="Times New Roman" w:ascii="Times New Roman"/>
          <w:szCs w:val="24"/>
        </w:rPr>
        <w:t>26761829990</w:t>
      </w:r>
      <w:proofErr w:type="spellEnd"/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8045A" w:rsidRPr="00F429F9">
        <w:rPr>
          <w:rFonts w:eastAsia="BatangChe" w:hAnsi="Times New Roman" w:ascii="Times New Roman"/>
          <w:lang w:val="pt-BR"/>
        </w:rPr>
        <w:t xml:space="preserve">VATROGRAD d.o.o., Gredice, Gredice 9, OIB: </w:t>
      </w:r>
      <w:r w:rsidR="00B8045A" w:rsidRPr="00F429F9">
        <w:rPr>
          <w:rFonts w:eastAsia="BatangChe" w:hAnsi="Times New Roman" w:ascii="Times New Roman"/>
        </w:rPr>
        <w:t>70500045102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A3756" w:rsidR="00CA3756" w:rsidRPr="00CA3756">
      <w:pPr>
        <w:ind w:firstLine="709"/>
        <w:jc w:val="both"/>
        <w:rPr>
          <w:rFonts w:eastAsia="BatangChe"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A3756" w:rsidRPr="00F429F9">
        <w:rPr>
          <w:rFonts w:eastAsia="BatangChe" w:hAnsi="Times New Roman" w:ascii="Times New Roman"/>
          <w:lang w:val="pt-BR"/>
        </w:rPr>
        <w:t xml:space="preserve">VATROGRAD d.o.o., Gredice, Gredice 9, OIB: </w:t>
      </w:r>
      <w:r w:rsidR="00CA3756" w:rsidRPr="00F429F9">
        <w:rPr>
          <w:rFonts w:eastAsia="BatangChe" w:hAnsi="Times New Roman" w:ascii="Times New Roman"/>
        </w:rPr>
        <w:t>70500045102</w:t>
      </w:r>
      <w:r w:rsidR="00CA3756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110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C841FF">
        <w:rPr>
          <w:rFonts w:hAnsi="Times New Roman" w:ascii="Times New Roman"/>
          <w:szCs w:val="24"/>
          <w:lang w:val="hr-HR"/>
        </w:rPr>
        <w:t>71</w:t>
      </w:r>
      <w:proofErr w:type="spellEnd"/>
      <w:r w:rsidRPr="00C841FF">
        <w:rPr>
          <w:rFonts w:hAnsi="Times New Roman" w:ascii="Times New Roman"/>
          <w:szCs w:val="24"/>
          <w:lang w:val="hr-HR"/>
        </w:rPr>
        <w:t>/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). </w:t>
      </w:r>
      <w:r w:rsidR="00CA3756" w:rsidRPr="00CA3756">
        <w:rPr>
          <w:rFonts w:eastAsia="BatangChe"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CA3756" w:rsidRPr="00CA3756">
        <w:rPr>
          <w:rFonts w:eastAsia="BatangChe" w:hAnsi="Times New Roman" w:ascii="Times New Roman"/>
          <w:lang w:val="hr-HR"/>
        </w:rPr>
        <w:t>31</w:t>
      </w:r>
      <w:proofErr w:type="spellEnd"/>
      <w:r w:rsidR="00CA3756" w:rsidRPr="00CA3756">
        <w:rPr>
          <w:rFonts w:eastAsia="BatangChe" w:hAnsi="Times New Roman" w:ascii="Times New Roman"/>
          <w:lang w:val="hr-HR"/>
        </w:rPr>
        <w:t xml:space="preserve">. listopada </w:t>
      </w:r>
      <w:proofErr w:type="spellStart"/>
      <w:r w:rsidR="00CA3756" w:rsidRPr="00CA3756">
        <w:rPr>
          <w:rFonts w:eastAsia="BatangChe" w:hAnsi="Times New Roman" w:ascii="Times New Roman"/>
          <w:lang w:val="hr-HR"/>
        </w:rPr>
        <w:t>2016</w:t>
      </w:r>
      <w:proofErr w:type="spellEnd"/>
      <w:r w:rsidR="00CA3756" w:rsidRPr="00CA3756">
        <w:rPr>
          <w:rFonts w:eastAsia="BatangChe" w:hAnsi="Times New Roman" w:ascii="Times New Roman"/>
          <w:lang w:val="hr-HR"/>
        </w:rPr>
        <w:t xml:space="preserve">. dužnik u Očevidniku redoslijeda osnova za plaćanje ima evidentirane neizvršene osnove za plaćanje u neprekinutom razdoblju od </w:t>
      </w:r>
      <w:proofErr w:type="spellStart"/>
      <w:r w:rsidR="00CA3756" w:rsidRPr="00CA3756">
        <w:rPr>
          <w:rFonts w:eastAsia="BatangChe" w:hAnsi="Times New Roman" w:ascii="Times New Roman"/>
          <w:lang w:val="hr-HR"/>
        </w:rPr>
        <w:t>120</w:t>
      </w:r>
      <w:proofErr w:type="spellEnd"/>
      <w:r w:rsidR="00CA3756" w:rsidRPr="00CA3756">
        <w:rPr>
          <w:rFonts w:eastAsia="BatangChe" w:hAnsi="Times New Roman" w:ascii="Times New Roman"/>
          <w:lang w:val="hr-HR"/>
        </w:rPr>
        <w:t xml:space="preserve"> dana, u ukupnom iznosu od </w:t>
      </w:r>
      <w:proofErr w:type="spellStart"/>
      <w:r w:rsidR="00CA3756" w:rsidRPr="00CA3756">
        <w:rPr>
          <w:rFonts w:eastAsia="BatangChe" w:hAnsi="Times New Roman" w:ascii="Times New Roman"/>
          <w:lang w:val="hr-HR"/>
        </w:rPr>
        <w:t>393.775</w:t>
      </w:r>
      <w:proofErr w:type="spellEnd"/>
      <w:r w:rsidR="00CA3756" w:rsidRPr="00CA3756">
        <w:rPr>
          <w:rFonts w:eastAsia="BatangChe" w:hAnsi="Times New Roman" w:ascii="Times New Roman"/>
          <w:lang w:val="hr-HR"/>
        </w:rPr>
        <w:t>,</w:t>
      </w:r>
      <w:proofErr w:type="spellStart"/>
      <w:r w:rsidR="00CA3756" w:rsidRPr="00CA3756">
        <w:rPr>
          <w:rFonts w:eastAsia="BatangChe" w:hAnsi="Times New Roman" w:ascii="Times New Roman"/>
          <w:lang w:val="hr-HR"/>
        </w:rPr>
        <w:t>37</w:t>
      </w:r>
      <w:proofErr w:type="spellEnd"/>
      <w:r w:rsidR="00CA3756" w:rsidRPr="00CA3756">
        <w:rPr>
          <w:rFonts w:eastAsia="BatangChe" w:hAnsi="Times New Roman" w:ascii="Times New Roman"/>
          <w:lang w:val="hr-HR"/>
        </w:rPr>
        <w:t xml:space="preserve"> kn, te je imao 2 zaposlena. </w:t>
      </w:r>
    </w:p>
    <w:p w:rsidRDefault="00CA3756" w:rsidP="00CA3756" w:rsidR="00CA3756" w:rsidRPr="00CA3756">
      <w:pPr>
        <w:ind w:firstLine="709"/>
        <w:jc w:val="both"/>
        <w:rPr>
          <w:rFonts w:eastAsia="BatangChe" w:hAnsi="Times New Roman" w:ascii="Times New Roman"/>
          <w:lang w:val="hr-HR"/>
        </w:rPr>
      </w:pPr>
      <w:r w:rsidRPr="00CA3756">
        <w:rPr>
          <w:rFonts w:eastAsia="BatangChe" w:hAnsi="Times New Roman" w:ascii="Times New Roman"/>
          <w:lang w:val="hr-HR"/>
        </w:rPr>
        <w:t xml:space="preserve">Rješenjem ovoga suda od </w:t>
      </w:r>
      <w:proofErr w:type="spellStart"/>
      <w:r w:rsidRPr="00CA3756">
        <w:rPr>
          <w:rFonts w:eastAsia="BatangChe" w:hAnsi="Times New Roman" w:ascii="Times New Roman"/>
          <w:lang w:val="hr-HR"/>
        </w:rPr>
        <w:t>20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ožujka </w:t>
      </w:r>
      <w:proofErr w:type="spellStart"/>
      <w:r w:rsidRPr="00CA3756">
        <w:rPr>
          <w:rFonts w:eastAsia="BatangChe" w:hAnsi="Times New Roman" w:ascii="Times New Roman"/>
          <w:lang w:val="hr-HR"/>
        </w:rPr>
        <w:t>2017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CA3756">
        <w:rPr>
          <w:rFonts w:eastAsia="BatangChe" w:hAnsi="Times New Roman" w:ascii="Times New Roman"/>
          <w:lang w:val="hr-HR"/>
        </w:rPr>
        <w:t>115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st. 1. </w:t>
      </w:r>
      <w:proofErr w:type="spellStart"/>
      <w:r w:rsidRPr="00CA3756">
        <w:rPr>
          <w:rFonts w:eastAsia="BatangChe" w:hAnsi="Times New Roman" w:ascii="Times New Roman"/>
          <w:lang w:val="hr-HR"/>
        </w:rPr>
        <w:t>SZ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-a, dok je </w:t>
      </w:r>
      <w:proofErr w:type="spellStart"/>
      <w:r w:rsidRPr="00CA3756">
        <w:rPr>
          <w:rFonts w:eastAsia="BatangChe" w:hAnsi="Times New Roman" w:ascii="Times New Roman"/>
          <w:lang w:val="hr-HR"/>
        </w:rPr>
        <w:t>21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travnja </w:t>
      </w:r>
      <w:proofErr w:type="spellStart"/>
      <w:r w:rsidRPr="00CA3756">
        <w:rPr>
          <w:rFonts w:eastAsia="BatangChe" w:hAnsi="Times New Roman" w:ascii="Times New Roman"/>
          <w:lang w:val="hr-HR"/>
        </w:rPr>
        <w:t>2017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održano ročište radi očitovanja o prijedlogu za otvaranje stečajnoga postupka, a 4. srpnja </w:t>
      </w:r>
      <w:proofErr w:type="spellStart"/>
      <w:r w:rsidRPr="00CA3756">
        <w:rPr>
          <w:rFonts w:eastAsia="BatangChe" w:hAnsi="Times New Roman" w:ascii="Times New Roman"/>
          <w:lang w:val="hr-HR"/>
        </w:rPr>
        <w:t>2017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ročište radi </w:t>
      </w:r>
      <w:r w:rsidRPr="00CA3756">
        <w:rPr>
          <w:rFonts w:eastAsia="BatangChe" w:hAnsi="Times New Roman" w:ascii="Times New Roman"/>
          <w:lang w:val="hr-HR"/>
        </w:rPr>
        <w:lastRenderedPageBreak/>
        <w:t xml:space="preserve">rasprave o pretpostavkama za otvaranje stečajnoga postupka. Pravomoćnim rješenjem ovoga suda od </w:t>
      </w:r>
      <w:proofErr w:type="spellStart"/>
      <w:r w:rsidRPr="00CA3756">
        <w:rPr>
          <w:rFonts w:eastAsia="BatangChe" w:hAnsi="Times New Roman" w:ascii="Times New Roman"/>
          <w:lang w:val="hr-HR"/>
        </w:rPr>
        <w:t>28</w:t>
      </w:r>
      <w:proofErr w:type="spellEnd"/>
      <w:r w:rsidRPr="00CA3756">
        <w:rPr>
          <w:rFonts w:eastAsia="BatangChe" w:hAnsi="Times New Roman" w:ascii="Times New Roman"/>
          <w:lang w:val="hr-HR"/>
        </w:rPr>
        <w:t xml:space="preserve">. travnja </w:t>
      </w:r>
      <w:proofErr w:type="spellStart"/>
      <w:r w:rsidRPr="00CA3756">
        <w:rPr>
          <w:rFonts w:eastAsia="BatangChe" w:hAnsi="Times New Roman" w:ascii="Times New Roman"/>
          <w:lang w:val="hr-HR"/>
        </w:rPr>
        <w:t>2017</w:t>
      </w:r>
      <w:proofErr w:type="spellEnd"/>
      <w:r w:rsidRPr="00CA3756">
        <w:rPr>
          <w:rFonts w:eastAsia="BatangChe" w:hAnsi="Times New Roman" w:ascii="Times New Roman"/>
          <w:lang w:val="hr-HR"/>
        </w:rPr>
        <w:t>. imenovan je privremeni stečajni upravitelj dužnika.</w:t>
      </w:r>
    </w:p>
    <w:p w:rsidRDefault="000D18BE" w:rsidP="00CA3756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132</w:t>
      </w:r>
      <w:proofErr w:type="spellEnd"/>
      <w:r w:rsidRPr="00FD623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SZ</w:t>
      </w:r>
      <w:proofErr w:type="spellEnd"/>
      <w:r w:rsidRPr="00FD6236">
        <w:rPr>
          <w:rFonts w:hAnsi="Times New Roman" w:ascii="Times New Roman"/>
          <w:szCs w:val="24"/>
          <w:lang w:val="hr-HR"/>
        </w:rPr>
        <w:t>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D1E55" w:rsidP="005D1E55" w:rsidR="005D1E55">
      <w:pPr>
        <w:ind w:firstLine="709"/>
        <w:jc w:val="both"/>
        <w:rPr>
          <w:rFonts w:hAnsi="Times New Roman" w:ascii="Times New Roman"/>
          <w:lang w:val="hr-HR"/>
        </w:rPr>
      </w:pPr>
      <w:r w:rsidRPr="005D1E55">
        <w:rPr>
          <w:rFonts w:hAnsi="Times New Roman" w:ascii="Times New Roman"/>
          <w:lang w:val="hr-HR"/>
        </w:rPr>
        <w:t xml:space="preserve">Iz Potvrde o neizvršenim osnovama za plaćanje (list 8. spisa) proizlazi da je na dan </w:t>
      </w:r>
      <w:proofErr w:type="spellStart"/>
      <w:r w:rsidRPr="005D1E55">
        <w:rPr>
          <w:rFonts w:hAnsi="Times New Roman" w:ascii="Times New Roman"/>
          <w:lang w:val="hr-HR"/>
        </w:rPr>
        <w:t>17</w:t>
      </w:r>
      <w:proofErr w:type="spellEnd"/>
      <w:r w:rsidRPr="005D1E55">
        <w:rPr>
          <w:rFonts w:hAnsi="Times New Roman" w:ascii="Times New Roman"/>
          <w:lang w:val="hr-HR"/>
        </w:rPr>
        <w:t xml:space="preserve">. veljače </w:t>
      </w:r>
      <w:proofErr w:type="spellStart"/>
      <w:r w:rsidRPr="005D1E55">
        <w:rPr>
          <w:rFonts w:hAnsi="Times New Roman" w:ascii="Times New Roman"/>
          <w:lang w:val="hr-HR"/>
        </w:rPr>
        <w:t>2017</w:t>
      </w:r>
      <w:proofErr w:type="spellEnd"/>
      <w:r w:rsidRPr="005D1E55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5D1E55">
        <w:rPr>
          <w:rFonts w:hAnsi="Times New Roman" w:ascii="Times New Roman"/>
          <w:lang w:val="hr-HR"/>
        </w:rPr>
        <w:t>228</w:t>
      </w:r>
      <w:proofErr w:type="spellEnd"/>
      <w:r w:rsidRPr="005D1E55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5D1E55">
        <w:rPr>
          <w:rFonts w:hAnsi="Times New Roman" w:ascii="Times New Roman"/>
          <w:lang w:val="hr-HR"/>
        </w:rPr>
        <w:t>60</w:t>
      </w:r>
      <w:proofErr w:type="spellEnd"/>
      <w:r w:rsidRPr="005D1E55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5D1E55">
        <w:rPr>
          <w:rFonts w:hAnsi="Times New Roman" w:ascii="Times New Roman"/>
          <w:lang w:val="hr-HR"/>
        </w:rPr>
        <w:t>SZ</w:t>
      </w:r>
      <w:proofErr w:type="spellEnd"/>
      <w:r w:rsidRPr="005D1E55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5D1E55">
        <w:rPr>
          <w:rFonts w:hAnsi="Times New Roman" w:ascii="Times New Roman"/>
          <w:lang w:val="hr-HR"/>
        </w:rPr>
        <w:t>SZ</w:t>
      </w:r>
      <w:proofErr w:type="spellEnd"/>
      <w:r w:rsidRPr="005D1E55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5D1E55">
        <w:rPr>
          <w:rFonts w:hAnsi="Times New Roman" w:ascii="Times New Roman"/>
          <w:lang w:val="hr-HR"/>
        </w:rPr>
        <w:t>SZ</w:t>
      </w:r>
      <w:proofErr w:type="spellEnd"/>
      <w:r w:rsidRPr="005D1E55">
        <w:rPr>
          <w:rFonts w:hAnsi="Times New Roman" w:ascii="Times New Roman"/>
          <w:lang w:val="hr-HR"/>
        </w:rPr>
        <w:t>-a.</w:t>
      </w:r>
    </w:p>
    <w:p w:rsidRDefault="005D1E55" w:rsidP="005D1E55" w:rsidR="005D1E55" w:rsidRPr="005D1E55">
      <w:pPr>
        <w:ind w:firstLine="709"/>
        <w:jc w:val="both"/>
        <w:rPr>
          <w:rFonts w:hAnsi="Times New Roman" w:ascii="Times New Roman"/>
          <w:lang w:val="hr-HR"/>
        </w:rPr>
      </w:pPr>
    </w:p>
    <w:p w:rsidRDefault="005D1E55" w:rsidP="005D1E55" w:rsidR="005D1E55" w:rsidRPr="005D1E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D1E55">
        <w:rPr>
          <w:rFonts w:hAnsi="Times New Roman" w:ascii="Times New Roman"/>
          <w:sz w:val="24"/>
          <w:szCs w:val="24"/>
        </w:rPr>
        <w:t xml:space="preserve">U pisanom izvješću i na ročištu održanom 4. srpnja </w:t>
      </w:r>
      <w:proofErr w:type="spellStart"/>
      <w:r w:rsidRPr="005D1E55">
        <w:rPr>
          <w:rFonts w:hAnsi="Times New Roman" w:ascii="Times New Roman"/>
          <w:sz w:val="24"/>
          <w:szCs w:val="24"/>
        </w:rPr>
        <w:t>2017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. privremeni stečajni upravitelj je u bitnome naveo kako je u odnosu na dužnika ostvaren stečajni razlog nesposobnosti za plaćanje i prezaduženosti. Nadalje je naveo kako dužnik nema nikakve imovine iz čega proizlazi kako imovina dužnika koja bi ušla u stečajnu masu nije dostatna za pokriće troškova stečajnog postupka. Zbog toga je predložio pozvati osobe koje imaju pravni interes za provedbom stečajnog postupka nad dužnikom da predujme iznos od </w:t>
      </w:r>
      <w:proofErr w:type="spellStart"/>
      <w:r w:rsidRPr="005D1E55">
        <w:rPr>
          <w:rFonts w:hAnsi="Times New Roman" w:ascii="Times New Roman"/>
          <w:sz w:val="24"/>
          <w:szCs w:val="24"/>
        </w:rPr>
        <w:t>31.800</w:t>
      </w:r>
      <w:proofErr w:type="spellEnd"/>
      <w:r w:rsidRPr="005D1E55">
        <w:rPr>
          <w:rFonts w:hAnsi="Times New Roman" w:ascii="Times New Roman"/>
          <w:sz w:val="24"/>
          <w:szCs w:val="24"/>
        </w:rPr>
        <w:t>,</w:t>
      </w:r>
      <w:proofErr w:type="spellStart"/>
      <w:r w:rsidRPr="005D1E55">
        <w:rPr>
          <w:rFonts w:hAnsi="Times New Roman" w:ascii="Times New Roman"/>
          <w:sz w:val="24"/>
          <w:szCs w:val="24"/>
        </w:rPr>
        <w:t>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kn, a ukoliko zainteresirane osobe ne uplate zatraženi predujam, da se na temelju odredbe čl. </w:t>
      </w:r>
      <w:proofErr w:type="spellStart"/>
      <w:r w:rsidRPr="005D1E55">
        <w:rPr>
          <w:rFonts w:hAnsi="Times New Roman" w:ascii="Times New Roman"/>
          <w:sz w:val="24"/>
          <w:szCs w:val="24"/>
        </w:rPr>
        <w:t>132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5D1E55">
        <w:rPr>
          <w:rFonts w:hAnsi="Times New Roman" w:ascii="Times New Roman"/>
          <w:sz w:val="24"/>
          <w:szCs w:val="24"/>
        </w:rPr>
        <w:t>SZ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-a, donese rješenje o otvaranju i istovremenom zaključenju stečajnog postupka nad dužnikom. Privremeni stečajni upravitelj je u pisanom izvješću naveo kako troškovi stečajnog postupka za razdoblje od šest mjeseci iznose </w:t>
      </w:r>
      <w:proofErr w:type="spellStart"/>
      <w:r w:rsidRPr="005D1E55">
        <w:rPr>
          <w:rFonts w:hAnsi="Times New Roman" w:ascii="Times New Roman"/>
          <w:sz w:val="24"/>
          <w:szCs w:val="24"/>
        </w:rPr>
        <w:t>31.800</w:t>
      </w:r>
      <w:proofErr w:type="spellEnd"/>
      <w:r w:rsidRPr="005D1E55">
        <w:rPr>
          <w:rFonts w:hAnsi="Times New Roman" w:ascii="Times New Roman"/>
          <w:sz w:val="24"/>
          <w:szCs w:val="24"/>
        </w:rPr>
        <w:t>,</w:t>
      </w:r>
      <w:proofErr w:type="spellStart"/>
      <w:r w:rsidRPr="005D1E55">
        <w:rPr>
          <w:rFonts w:hAnsi="Times New Roman" w:ascii="Times New Roman"/>
          <w:sz w:val="24"/>
          <w:szCs w:val="24"/>
        </w:rPr>
        <w:t>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kn, a sastoje se od: troškova vođenja stečajnog knjigovodstva u iznosu od </w:t>
      </w:r>
      <w:proofErr w:type="spellStart"/>
      <w:r w:rsidRPr="005D1E55">
        <w:rPr>
          <w:rFonts w:hAnsi="Times New Roman" w:ascii="Times New Roman"/>
          <w:sz w:val="24"/>
          <w:szCs w:val="24"/>
        </w:rPr>
        <w:t>4.800</w:t>
      </w:r>
      <w:proofErr w:type="spellEnd"/>
      <w:r w:rsidRPr="005D1E55">
        <w:rPr>
          <w:rFonts w:hAnsi="Times New Roman" w:ascii="Times New Roman"/>
          <w:sz w:val="24"/>
          <w:szCs w:val="24"/>
        </w:rPr>
        <w:t>,</w:t>
      </w:r>
      <w:proofErr w:type="spellStart"/>
      <w:r w:rsidRPr="005D1E55">
        <w:rPr>
          <w:rFonts w:hAnsi="Times New Roman" w:ascii="Times New Roman"/>
          <w:sz w:val="24"/>
          <w:szCs w:val="24"/>
        </w:rPr>
        <w:t>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kn (</w:t>
      </w:r>
      <w:proofErr w:type="spellStart"/>
      <w:r w:rsidRPr="005D1E55">
        <w:rPr>
          <w:rFonts w:hAnsi="Times New Roman" w:ascii="Times New Roman"/>
          <w:sz w:val="24"/>
          <w:szCs w:val="24"/>
        </w:rPr>
        <w:t>800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kuna/mjesečno x 6 mjeseci), troškova otvaranja, vođenja i zatvaranja stečajnog računa, troškova pristojbi, kancelarijskog materijala i drugih materijalnih  troškova koji će nastati tijekom postupka u iznosu od </w:t>
      </w:r>
      <w:proofErr w:type="spellStart"/>
      <w:r w:rsidRPr="005D1E55">
        <w:rPr>
          <w:rFonts w:hAnsi="Times New Roman" w:ascii="Times New Roman"/>
          <w:sz w:val="24"/>
          <w:szCs w:val="24"/>
        </w:rPr>
        <w:t>2.000</w:t>
      </w:r>
      <w:proofErr w:type="spellEnd"/>
      <w:r w:rsidRPr="005D1E55">
        <w:rPr>
          <w:rFonts w:hAnsi="Times New Roman" w:ascii="Times New Roman"/>
          <w:sz w:val="24"/>
          <w:szCs w:val="24"/>
        </w:rPr>
        <w:t>,</w:t>
      </w:r>
      <w:proofErr w:type="spellStart"/>
      <w:r w:rsidRPr="005D1E55">
        <w:rPr>
          <w:rFonts w:hAnsi="Times New Roman" w:ascii="Times New Roman"/>
          <w:sz w:val="24"/>
          <w:szCs w:val="24"/>
        </w:rPr>
        <w:t>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kn, nagrade stečajnom upravitelju za prethodni postupak u </w:t>
      </w:r>
      <w:proofErr w:type="spellStart"/>
      <w:r w:rsidRPr="005D1E55">
        <w:rPr>
          <w:rFonts w:hAnsi="Times New Roman" w:ascii="Times New Roman"/>
          <w:sz w:val="24"/>
          <w:szCs w:val="24"/>
        </w:rPr>
        <w:t>brutto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iznosu od </w:t>
      </w:r>
      <w:proofErr w:type="spellStart"/>
      <w:r w:rsidRPr="005D1E55">
        <w:rPr>
          <w:rFonts w:hAnsi="Times New Roman" w:ascii="Times New Roman"/>
          <w:sz w:val="24"/>
          <w:szCs w:val="24"/>
        </w:rPr>
        <w:t>5.000</w:t>
      </w:r>
      <w:proofErr w:type="spellEnd"/>
      <w:r w:rsidRPr="005D1E55">
        <w:rPr>
          <w:rFonts w:hAnsi="Times New Roman" w:ascii="Times New Roman"/>
          <w:sz w:val="24"/>
          <w:szCs w:val="24"/>
        </w:rPr>
        <w:t>,</w:t>
      </w:r>
      <w:proofErr w:type="spellStart"/>
      <w:r w:rsidRPr="005D1E55">
        <w:rPr>
          <w:rFonts w:hAnsi="Times New Roman" w:ascii="Times New Roman"/>
          <w:sz w:val="24"/>
          <w:szCs w:val="24"/>
        </w:rPr>
        <w:t>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kn i nagrade stečajnom upravitelju za otvoreni stečajni postupak prema Pravilniku o nagradi stečajnom upravitelju u </w:t>
      </w:r>
      <w:proofErr w:type="spellStart"/>
      <w:r w:rsidRPr="005D1E55">
        <w:rPr>
          <w:rFonts w:hAnsi="Times New Roman" w:ascii="Times New Roman"/>
          <w:sz w:val="24"/>
          <w:szCs w:val="24"/>
        </w:rPr>
        <w:t>brutto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iznosu od </w:t>
      </w:r>
      <w:proofErr w:type="spellStart"/>
      <w:r w:rsidRPr="005D1E55">
        <w:rPr>
          <w:rFonts w:hAnsi="Times New Roman" w:ascii="Times New Roman"/>
          <w:sz w:val="24"/>
          <w:szCs w:val="24"/>
        </w:rPr>
        <w:t>20.000</w:t>
      </w:r>
      <w:proofErr w:type="spellEnd"/>
      <w:r w:rsidRPr="005D1E55">
        <w:rPr>
          <w:rFonts w:hAnsi="Times New Roman" w:ascii="Times New Roman"/>
          <w:sz w:val="24"/>
          <w:szCs w:val="24"/>
        </w:rPr>
        <w:t>,</w:t>
      </w:r>
      <w:proofErr w:type="spellStart"/>
      <w:r w:rsidRPr="005D1E55">
        <w:rPr>
          <w:rFonts w:hAnsi="Times New Roman" w:ascii="Times New Roman"/>
          <w:sz w:val="24"/>
          <w:szCs w:val="24"/>
        </w:rPr>
        <w:t>00</w:t>
      </w:r>
      <w:proofErr w:type="spellEnd"/>
      <w:r w:rsidRPr="005D1E55">
        <w:rPr>
          <w:rFonts w:hAnsi="Times New Roman" w:ascii="Times New Roman"/>
          <w:sz w:val="24"/>
          <w:szCs w:val="24"/>
        </w:rPr>
        <w:t xml:space="preserve"> kn.</w:t>
      </w:r>
    </w:p>
    <w:p w:rsidRDefault="00AE4367" w:rsidP="00343D78" w:rsidR="00AE4367" w:rsidRPr="003E45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C66436">
        <w:rPr>
          <w:rFonts w:hAnsi="Times New Roman" w:ascii="Times New Roman"/>
          <w:lang w:val="pt-BR"/>
        </w:rPr>
        <w:t>12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C66436">
        <w:rPr>
          <w:rFonts w:hAnsi="Times New Roman" w:ascii="Times New Roman"/>
          <w:lang w:val="pt-BR"/>
        </w:rPr>
        <w:t>srpnja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r w:rsidR="0029447C" w:rsidRPr="003E456A">
        <w:rPr>
          <w:rFonts w:hAnsi="Times New Roman" w:ascii="Times New Roman"/>
          <w:szCs w:val="24"/>
        </w:rPr>
        <w:t xml:space="preserve">31.800,00 </w:t>
      </w:r>
      <w:proofErr w:type="spellStart"/>
      <w:r w:rsidR="0029447C" w:rsidRPr="003E456A">
        <w:rPr>
          <w:rFonts w:hAnsi="Times New Roman" w:ascii="Times New Roman"/>
          <w:szCs w:val="24"/>
        </w:rPr>
        <w:t>kn</w:t>
      </w:r>
      <w:proofErr w:type="spellEnd"/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>3</w:t>
      </w:r>
      <w:proofErr w:type="spellEnd"/>
      <w:r w:rsidR="0020659A">
        <w:rPr>
          <w:rFonts w:hAnsi="Times New Roman" w:ascii="Times New Roman"/>
          <w:lang w:val="hr-HR"/>
        </w:rPr>
        <w:t xml:space="preserve">. </w:t>
      </w:r>
      <w:r w:rsidR="00535D85">
        <w:rPr>
          <w:rFonts w:hAnsi="Times New Roman" w:ascii="Times New Roman"/>
          <w:lang w:val="hr-HR"/>
        </w:rPr>
        <w:t>srpnja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694FA9">
        <w:rPr>
          <w:rFonts w:hAnsi="Times New Roman" w:ascii="Times New Roman"/>
          <w:szCs w:val="24"/>
        </w:rPr>
        <w:t xml:space="preserve">31.800,00 </w:t>
      </w:r>
      <w:r w:rsidR="007F4F73" w:rsidRPr="000D18BE">
        <w:rPr>
          <w:rFonts w:hAnsi="Times New Roman" w:ascii="Times New Roman"/>
          <w:lang w:val="hr-HR"/>
        </w:rPr>
        <w:t xml:space="preserve">kn </w:t>
      </w:r>
      <w:r w:rsidR="007F4F73" w:rsidRPr="000D18BE">
        <w:rPr>
          <w:rFonts w:hAnsi="Times New Roman" w:ascii="Times New Roman"/>
          <w:lang w:val="hr-HR"/>
        </w:rPr>
        <w:lastRenderedPageBreak/>
        <w:t>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5D1E55" w:rsidP="00C841FF" w:rsidR="005D1E5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</w:t>
      </w:r>
      <w:proofErr w:type="spellStart"/>
      <w:r w:rsidR="0029447C" w:rsidRPr="0029447C">
        <w:rPr>
          <w:rFonts w:hAnsi="Times New Roman" w:ascii="Times New Roman"/>
          <w:lang w:val="hr-HR"/>
        </w:rPr>
        <w:t>85</w:t>
      </w:r>
      <w:proofErr w:type="spellEnd"/>
      <w:r w:rsidR="0029447C" w:rsidRPr="0029447C">
        <w:rPr>
          <w:rFonts w:hAnsi="Times New Roman" w:ascii="Times New Roman"/>
          <w:lang w:val="hr-HR"/>
        </w:rPr>
        <w:t>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 xml:space="preserve">2. </w:t>
      </w:r>
      <w:proofErr w:type="spellStart"/>
      <w:r w:rsidR="0029447C" w:rsidRPr="0029447C">
        <w:rPr>
          <w:rFonts w:hAnsi="Times New Roman" w:ascii="Times New Roman"/>
          <w:lang w:val="hr-HR"/>
        </w:rPr>
        <w:t>SZ</w:t>
      </w:r>
      <w:proofErr w:type="spellEnd"/>
      <w:r w:rsidR="0029447C" w:rsidRPr="0029447C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071D1A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071D1A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1465F0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65F0" w:rsidP="001465F0" w:rsidR="001465F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465F0" w:rsidP="001465F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4F8" w:rsidP="00DB4528" w:rsidR="00A174F8">
      <w:r>
        <w:separator/>
      </w:r>
    </w:p>
  </w:endnote>
  <w:endnote w:id="0" w:type="continuationSeparator">
    <w:p w:rsidRDefault="00A174F8" w:rsidP="00DB4528" w:rsidR="00A17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4F8" w:rsidP="00DB4528" w:rsidR="00A174F8">
      <w:r>
        <w:separator/>
      </w:r>
    </w:p>
  </w:footnote>
  <w:footnote w:id="0" w:type="continuationSeparator">
    <w:p w:rsidRDefault="00A174F8" w:rsidP="00DB4528" w:rsidR="00A17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465F0" w:rsidRPr="001465F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71D1A">
          <w:rPr>
            <w:rFonts w:hAnsi="Times New Roman" w:ascii="Times New Roman"/>
          </w:rPr>
          <w:t>6513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1D1A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65F0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0216E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398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D1E55"/>
    <w:rsid w:val="005F79FE"/>
    <w:rsid w:val="00614A16"/>
    <w:rsid w:val="006356C5"/>
    <w:rsid w:val="00655203"/>
    <w:rsid w:val="00694FA9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74F8"/>
    <w:rsid w:val="00A21251"/>
    <w:rsid w:val="00A30172"/>
    <w:rsid w:val="00A3532D"/>
    <w:rsid w:val="00A44B37"/>
    <w:rsid w:val="00A6140A"/>
    <w:rsid w:val="00A61FCC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58E7"/>
    <w:rsid w:val="00B51F62"/>
    <w:rsid w:val="00B576D2"/>
    <w:rsid w:val="00B71FF5"/>
    <w:rsid w:val="00B803C4"/>
    <w:rsid w:val="00B8045A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375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29F9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St-6513/2016-26</izvorni_sadrzaj>
    <derivirana_varijabla naziv="DomainObject.Oznaka_1">St-6513/2016-26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St-6513/2016</izvorni_sadrzaj>
    <derivirana_varijabla naziv="DomainObject.Predmet.OznakaBroj_1">St-6513/2016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VATROGRAD d.o.o. zastupanog po punomoćniku Miroslav Šoban</izvorni_sadrzaj>
    <derivirana_varijabla naziv="DomainObject.Predmet.ProtustrankaFormated_1">  VATROGRAD d.o.o. zastupanog po punomoćniku Miroslav Šoban</derivirana_varijabla>
  </DomainObject.Predmet.ProtustrankaFormated>
  <DomainObject.Predmet.ProtustrankaFormatedOIB>
    <izvorni_sadrzaj>  VATROGRAD d.o.o., OIB 70500045102 zastupanog po punomoćniku Miroslav Šoban</izvorni_sadrzaj>
    <derivirana_varijabla naziv="DomainObject.Predmet.ProtustrankaFormatedOIB_1">  VATROGRAD d.o.o., OIB 70500045102 zastupanog po punomoćniku Miroslav Šoban</derivirana_varijabla>
  </DomainObject.Predmet.ProtustrankaFormatedOIB>
  <DomainObject.Predmet.ProtustrankaFormatedWithAdress>
    <izvorni_sadrzaj> VATROGRAD d.o.o., Gredice 9, 49290 Gredice zastupanog po punomoćniku Miroslav Šoban</izvorni_sadrzaj>
    <derivirana_varijabla naziv="DomainObject.Predmet.ProtustrankaFormatedWithAdress_1"> VATROGRAD d.o.o., Gredice 9, 49290 Gredice zastupanog po punomoćniku Miroslav Šoban</derivirana_varijabla>
  </DomainObject.Predmet.ProtustrankaFormatedWithAdress>
  <DomainObject.Predmet.ProtustrankaFormatedWithAdressOIB>
    <izvorni_sadrzaj> VATROGRAD d.o.o., OIB 70500045102, Gredice 9, 49290 Gredice zastupanog po punomoćniku Miroslav Šoban</izvorni_sadrzaj>
    <derivirana_varijabla naziv="DomainObject.Predmet.ProtustrankaFormatedWithAdressOIB_1"> VATROGRAD d.o.o., OIB 70500045102, Gredice 9, 49290 Gredice zastupanog po punomoćniku Miroslav Šoban</derivirana_varijabla>
  </DomainObject.Predmet.ProtustrankaFormatedWithAdressOIB>
  <DomainObject.Predmet.ProtustrankaWithAdress>
    <izvorni_sadrzaj>VATROGRAD d.o.o. Gredice 9, 49290 Gredice</izvorni_sadrzaj>
    <derivirana_varijabla naziv="DomainObject.Predmet.ProtustrankaWithAdress_1">VATROGRAD d.o.o. Gredice 9, 49290 Gredice</derivirana_varijabla>
  </DomainObject.Predmet.ProtustrankaWithAdress>
  <DomainObject.Predmet.ProtustrankaWithAdressOIB>
    <izvorni_sadrzaj>VATROGRAD d.o.o., OIB 70500045102, Gredice 9, 49290 Gredice</izvorni_sadrzaj>
    <derivirana_varijabla naziv="DomainObject.Predmet.ProtustrankaWithAdressOIB_1">VATROGRAD d.o.o., OIB 70500045102, Gredice 9, 49290 Gredice</derivirana_varijabla>
  </DomainObject.Predmet.ProtustrankaWithAdressOIB>
  <DomainObject.Predmet.ProtustrankaNazivFormated>
    <izvorni_sadrzaj>VATROGRAD d.o.o.</izvorni_sadrzaj>
    <derivirana_varijabla naziv="DomainObject.Predmet.ProtustrankaNazivFormated_1">VATROGRAD d.o.o.</derivirana_varijabla>
  </DomainObject.Predmet.ProtustrankaNazivFormated>
  <DomainObject.Predmet.ProtustrankaNazivFormatedOIB>
    <izvorni_sadrzaj>VATROGRAD d.o.o., OIB 70500045102</izvorni_sadrzaj>
    <derivirana_varijabla naziv="DomainObject.Predmet.ProtustrankaNazivFormatedOIB_1">VATROGRAD d.o.o., OIB 70500045102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Šoban</izvorni_sadrzaj>
    <derivirana_varijabla naziv="DomainObject.Predmet.StrankaFormated_1">  FINA Regionalni centar Zagreb; Miroslav Šoban</derivirana_varijabla>
  </DomainObject.Predmet.StrankaFormated>
  <DomainObject.Predmet.StrankaFormatedOIB>
    <izvorni_sadrzaj>  FINA Regionalni centar Zagreb, OIB 85821130368; Miroslav Šoban, OIB 80579639994</izvorni_sadrzaj>
    <derivirana_varijabla naziv="DomainObject.Predmet.StrankaFormatedOIB_1">  FINA Regionalni centar Zagreb, OIB 85821130368; Miroslav Šoban, OIB 80579639994</derivirana_varijabla>
  </DomainObject.Predmet.StrankaFormatedOIB>
  <DomainObject.Predmet.StrankaFormatedWithAdress>
    <izvorni_sadrzaj> FINA Regionalni centar Zagreb, Trg svibanjskih žrtava 1995. br. 1, 10000 Zagreb; Miroslav Šoban, Josipa Runjanina 8, 49290 Klanjec</izvorni_sadrzaj>
    <derivirana_varijabla naziv="DomainObject.Predmet.StrankaFormatedWithAdress_1"> FINA Regionalni centar Zagreb, Trg svibanjskih žrtava 1995. br. 1, 10000 Zagreb; Miroslav Šoban, Josipa Runjanina 8, 49290 Klanjec</derivirana_varijabla>
  </DomainObject.Predmet.StrankaFormatedWithAdress>
  <DomainObject.Predmet.StrankaFormatedWithAdressOIB>
    <izvorni_sadrzaj> FINA Regionalni centar Zagreb, OIB 85821130368, Trg svibanjskih žrtava 1995. br. 1, 10000 Zagreb; Miroslav Šoban, OIB 80579639994, Josipa Runjanina 8, 49290 Klanjec</izvorni_sadrzaj>
    <derivirana_varijabla naziv="DomainObject.Predmet.StrankaFormatedWithAdressOIB_1"> FINA Regionalni centar Zagreb, OIB 85821130368, Trg svibanjskih žrtava 1995. br. 1, 10000 Zagreb; Miroslav Šoban, OIB 80579639994, Josipa Runjanina 8, 49290 Klanjec</derivirana_varijabla>
  </DomainObject.Predmet.StrankaFormatedWithAdressOIB>
  <DomainObject.Predmet.StrankaWithAdress>
    <izvorni_sadrzaj>FINA Regionalni centar Zagreb Trg svibanjskih žrtava 1995. br. 1,10000 Zagreb,Miroslav Šoban Josipa Runjanina 8,49290 Klanjec</izvorni_sadrzaj>
    <derivirana_varijabla naziv="DomainObject.Predmet.StrankaWithAdress_1">FINA Regionalni centar Zagreb Trg svibanjskih žrtava 1995. br. 1,10000 Zagreb,Miroslav Šoban Josipa Runjanina 8,49290 Klanjec</derivirana_varijabla>
  </DomainObject.Predmet.StrankaWithAdress>
  <DomainObject.Predmet.StrankaWithAdressOIB>
    <izvorni_sadrzaj>FINA Regionalni centar Zagreb, OIB 85821130368, Trg svibanjskih žrtava 1995. br. 1,10000 Zagreb,Miroslav Šoban, OIB 80579639994, Josipa Runjanina 8,49290 Klanjec</izvorni_sadrzaj>
    <derivirana_varijabla naziv="DomainObject.Predmet.StrankaWithAdressOIB_1">FINA Regionalni centar Zagreb, OIB 85821130368, Trg svibanjskih žrtava 1995. br. 1,10000 Zagreb,Miroslav Šoban, OIB 80579639994, Josipa Runjanina 8,49290 Klanjec</derivirana_varijabla>
  </DomainObject.Predmet.StrankaWithAdressOIB>
  <DomainObject.Predmet.StrankaNazivFormated>
    <izvorni_sadrzaj>FINA Regionalni centar Zagreb,Miroslav Šoban</izvorni_sadrzaj>
    <derivirana_varijabla naziv="DomainObject.Predmet.StrankaNazivFormated_1">FINA Regionalni centar Zagreb,Miroslav Šoban</derivirana_varijabla>
  </DomainObject.Predmet.StrankaNazivFormated>
  <DomainObject.Predmet.StrankaNazivFormatedOIB>
    <izvorni_sadrzaj>FINA Regionalni centar Zagreb, OIB 85821130368,Miroslav Šoban, OIB 80579639994</izvorni_sadrzaj>
    <derivirana_varijabla naziv="DomainObject.Predmet.StrankaNazivFormatedOIB_1">FINA Regionalni centar Zagreb, OIB 85821130368,Miroslav Šoban, OIB 80579639994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Šoban</item>
    </izvorni_sadrzaj>
    <derivirana_varijabla naziv="DomainObject.Predmet.StrankaListFormated_1">
      <item>FINA Regionalni centar Zagreb</item>
      <item>Miroslav Šoban</item>
    </derivirana_varijabla>
  </DomainObject.Predmet.StrankaListFormated>
  <DomainObject.Predmet.StrankaListFormatedOIB>
    <izvorni_sadrzaj>
      <item>FINA Regionalni centar Zagreb, OIB 85821130368</item>
      <item>Miroslav Šoban, OIB 80579639994</item>
    </izvorni_sadrzaj>
    <derivirana_varijabla naziv="DomainObject.Predmet.StrankaListFormatedOIB_1">
      <item>FINA Regionalni centar Zagreb, OIB 85821130368</item>
      <item>Miroslav Šoban, OIB 80579639994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Šoban, Josipa Runjanina 8, 49290 Klanjec</item>
    </izvorni_sadrzaj>
    <derivirana_varijabla naziv="DomainObject.Predmet.StrankaListFormatedWithAdress_1">
      <item>FINA Regionalni centar Zagreb, Trg svibanjskih žrtava 1995. br. 1, 10000 Zagreb</item>
      <item>Miroslav Šoban, Josipa Runjanina 8,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Šoban, OIB 80579639994, Josipa Runjanina 8, 49290 Klanjec</item>
    </izvorni_sadrzaj>
    <derivirana_varijabla naziv="DomainObject.Predmet.StrankaListFormatedWithAdressOIB_1">
      <item>FINA Regionalni centar Zagreb, OIB 85821130368, Trg svibanjskih žrtava 1995. br. 1, 10000 Zagreb</item>
      <item>Miroslav Šoban, OIB 80579639994, Josipa Runjanina 8, 49290 Klanjec</item>
    </derivirana_varijabla>
  </DomainObject.Predmet.StrankaListFormatedWithAdressOIB>
  <DomainObject.Predmet.StrankaListNazivFormated>
    <izvorni_sadrzaj>
      <item>FINA Regionalni centar Zagreb</item>
      <item>Miroslav Šoban</item>
    </izvorni_sadrzaj>
    <derivirana_varijabla naziv="DomainObject.Predmet.StrankaListNazivFormated_1">
      <item>FINA Regionalni centar Zagreb</item>
      <item>Miroslav Šoban</item>
    </derivirana_varijabla>
  </DomainObject.Predmet.StrankaListNazivFormated>
  <DomainObject.Predmet.StrankaListNazivFormatedOIB>
    <izvorni_sadrzaj>
      <item>FINA Regionalni centar Zagreb, OIB 85821130368</item>
      <item>Miroslav Šoban, OIB 80579639994</item>
    </izvorni_sadrzaj>
    <derivirana_varijabla naziv="DomainObject.Predmet.StrankaListNazivFormatedOIB_1">
      <item>FINA Regionalni centar Zagreb, OIB 85821130368</item>
      <item>Miroslav Šoban, OIB 80579639994</item>
    </derivirana_varijabla>
  </DomainObject.Predmet.StrankaListNazivFormatedOIB>
  <DomainObject.Predmet.ProtuStrankaListFormated>
    <izvorni_sadrzaj>
      <item>VATROGRAD d.o.o. zastupanog po punomoćniku Miroslav Šoban</item>
    </izvorni_sadrzaj>
    <derivirana_varijabla naziv="DomainObject.Predmet.ProtuStrankaListFormated_1">
      <item>VATROGRAD d.o.o. zastupanog po punomoćniku Miroslav Šoban</item>
    </derivirana_varijabla>
  </DomainObject.Predmet.ProtuStrankaListFormated>
  <DomainObject.Predmet.ProtuStrankaListFormatedOIB>
    <izvorni_sadrzaj>
      <item>VATROGRAD d.o.o., OIB 70500045102 zastupanog po punomoćniku Miroslav Šoban</item>
    </izvorni_sadrzaj>
    <derivirana_varijabla naziv="DomainObject.Predmet.ProtuStrankaListFormatedOIB_1">
      <item>VATROGRAD d.o.o., OIB 70500045102 zastupanog po punomoćniku Miroslav Šoban</item>
    </derivirana_varijabla>
  </DomainObject.Predmet.ProtuStrankaListFormatedOIB>
  <DomainObject.Predmet.ProtuStrankaListFormatedWithAdress>
    <izvorni_sadrzaj>
      <item>VATROGRAD d.o.o., Gredice 9, 49290 Gredice zastupanog po punomoćniku Miroslav Šoban</item>
    </izvorni_sadrzaj>
    <derivirana_varijabla naziv="DomainObject.Predmet.ProtuStrankaListFormatedWithAdress_1">
      <item>VATROGRAD d.o.o., Gredice 9, 49290 Gredice zastupanog po punomoćniku Miroslav Šoban</item>
    </derivirana_varijabla>
  </DomainObject.Predmet.ProtuStrankaListFormatedWithAdress>
  <DomainObject.Predmet.ProtuStrankaListFormatedWithAdressOIB>
    <izvorni_sadrzaj>
      <item>VATROGRAD d.o.o., OIB 70500045102, Gredice 9, 49290 Gredice zastupanog po punomoćniku Miroslav Šoban</item>
    </izvorni_sadrzaj>
    <derivirana_varijabla naziv="DomainObject.Predmet.ProtuStrankaListFormatedWithAdressOIB_1">
      <item>VATROGRAD d.o.o., OIB 70500045102, Gredice 9, 49290 Gredice zastupanog po punomoćniku Miroslav Šoban</item>
    </derivirana_varijabla>
  </DomainObject.Predmet.ProtuStrankaListFormatedWithAdressOIB>
  <DomainObject.Predmet.ProtuStrankaListNazivFormated>
    <izvorni_sadrzaj>
      <item>VATROGRAD d.o.o.</item>
    </izvorni_sadrzaj>
    <derivirana_varijabla naziv="DomainObject.Predmet.ProtuStrankaListNazivFormated_1">
      <item>VATROGRAD d.o.o.</item>
    </derivirana_varijabla>
  </DomainObject.Predmet.ProtuStrankaListNazivFormated>
  <DomainObject.Predmet.ProtuStrankaListNazivFormatedOIB>
    <izvorni_sadrzaj>
      <item>VATROGRAD d.o.o., OIB 70500045102</item>
    </izvorni_sadrzaj>
    <derivirana_varijabla naziv="DomainObject.Predmet.ProtuStrankaListNazivFormatedOIB_1">
      <item>VATROGRAD d.o.o., OIB 70500045102</item>
    </derivirana_varijabla>
  </DomainObject.Predmet.ProtuStrankaListNazivFormatedOIB>
  <DomainObject.Predmet.OstaliListFormated>
    <izvorni_sadrzaj>
      <item>Miroslav Šoban punomoćnik sudionika u postupku VATROGRAD d.o.o.</item>
      <item>PRIVREDNA BANKA ZAGREB - DIONIČKO DRUŠTVO</item>
      <item>Miroslav Šoban</item>
      <item>Addiko Bank dioničko društvo</item>
      <item>Branko Smrtić</item>
    </izvorni_sadrzaj>
    <derivirana_varijabla naziv="DomainObject.Predmet.OstaliListFormated_1">
      <item>Miroslav Šoban punomoćnik sudionika u postupku VATROGRAD d.o.o.</item>
      <item>PRIVREDNA BANKA ZAGREB - DIONIČKO DRUŠTVO</item>
      <item>Miroslav Šoban</item>
      <item>Addiko Bank dioničko društvo</item>
      <item>Branko Smrtić</item>
    </derivirana_varijabla>
  </DomainObject.Predmet.OstaliListFormated>
  <DomainObject.Predmet.OstaliListFormatedOIB>
    <izvorni_sadrzaj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FormatedOIB_1"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FormatedOIB>
  <DomainObject.Predmet.OstaliListFormatedWithAdress>
    <izvorni_sadrzaj>
      <item>Miroslav Šoban, Ulica Josipa Runjanina 8, 49290 Klanjec punomoćnik sudionika u postupku VATROGRAD d.o.o.</item>
      <item>PRIVREDNA BANKA ZAGREB - DIONIČKO DRUŠTVO, Radnička cesta 50, 10000 Zagreb</item>
      <item>Miroslav Šoban, Ulica Josipa Runjanina 8, 49290 Klanjec</item>
      <item>Addiko Bank dioničko društvo, Slavonska avenija 6, 10000 Zagreb</item>
      <item>Branko Smrtić, Ulica Antuna Mihanovića 116, 48350 Miholjanec</item>
    </izvorni_sadrzaj>
    <derivirana_varijabla naziv="DomainObject.Predmet.OstaliListFormatedWithAdress_1">
      <item>Miroslav Šoban, Ulica Josipa Runjanina 8, 49290 Klanjec punomoćnik sudionika u postupku VATROGRAD d.o.o.</item>
      <item>PRIVREDNA BANKA ZAGREB - DIONIČKO DRUŠTVO, Radnička cesta 50, 10000 Zagreb</item>
      <item>Miroslav Šoban, Ulica Josipa Runjanina 8, 49290 Klanjec</item>
      <item>Addiko Bank dioničko društvo, Slavonska avenija 6, 10000 Zagreb</item>
      <item>Branko Smrtić, Ulica Antuna Mihanovića 116, 48350 Miholjanec</item>
    </derivirana_varijabla>
  </DomainObject.Predmet.OstaliListFormatedWithAdress>
  <DomainObject.Predmet.OstaliListFormatedWithAdressOIB>
    <izvorni_sadrzaj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Ulica Josipa Runjanina 8, 49290 Klanjec</item>
      <item>Addiko Bank dioničko društvo, OIB 14036333877, Slavonska avenija 6, 10000 Zagreb</item>
      <item>Branko Smrtić, OIB 26761829990, Ulica Antuna Mihanovića 116, 48350 Miholjanec</item>
    </izvorni_sadrzaj>
    <derivirana_varijabla naziv="DomainObject.Predmet.OstaliListFormatedWithAdressOIB_1"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Ulica Josipa Runjanina 8, 49290 Klanjec</item>
      <item>Addiko Bank dioničko društvo, OIB 14036333877, Slavonska avenija 6, 10000 Zagreb</item>
      <item>Branko Smrtić, OIB 26761829990, Ulica Antuna Mihanovića 116, 48350 Miholjanec</item>
    </derivirana_varijabla>
  </DomainObject.Predmet.OstaliListFormatedWithAdressOIB>
  <DomainObject.Predmet.OstaliListNazivFormated>
    <izvorni_sadrzaj>
      <item>Miroslav Šoban</item>
      <item>PRIVREDNA BANKA ZAGREB - DIONIČKO DRUŠTVO</item>
      <item>Miroslav Šoban</item>
      <item>Addiko Bank dioničko društvo</item>
      <item>Branko Smrtić</item>
    </izvorni_sadrzaj>
    <derivirana_varijabla naziv="DomainObject.Predmet.OstaliListNazivFormated_1">
      <item>Miroslav Šoban</item>
      <item>PRIVREDNA BANKA ZAGREB - DIONIČKO DRUŠTVO</item>
      <item>Miroslav Šoban</item>
      <item>Addiko Bank dioničko društvo</item>
      <item>Branko Smrtić</item>
    </derivirana_varijabla>
  </DomainObject.Predmet.OstaliListNazivFormated>
  <DomainObject.Predmet.OstaliListNazivFormatedOIB>
    <izvorni_sadrzaj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NazivFormatedOIB_1"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St-6513/2016-26</izvorni_sadrzaj>
    <derivirana_varijabla naziv="DomainObject.PoslovniBrojDokumenta_1">St-6513/2016-26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VATROGRAD d.o.o.</izvorni_sadrzaj>
    <derivirana_varijabla naziv="DomainObject.Predmet.ProtustrankaIDrugi_1">VATROGRAD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VATROGRAD d.o.o., OIB 70500045102, Gredice 9, 49290 Gredice</izvorni_sadrzaj>
    <derivirana_varijabla naziv="DomainObject.Predmet.ProtustrankaIDrugiAdressOIB_1">VATROGRAD d.o.o., OIB 70500045102, Gredice 9,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St-6513/2016-26</izvorni_sadrzaj>
    <derivirana_varijabla naziv="DomainObject.Predmet.OdlukaRjesenje.Oznaka_1">St-6513/2016-26</derivirana_varijabla>
  </DomainObject.Predmet.OdlukaRjesenje.Oznaka>
  <DomainObject.Predmet.SudioniciListNaziv>
    <izvorni_sadrzaj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izvorni_sadrzaj>
    <derivirana_varijabla naziv="DomainObject.Predmet.SudioniciListNaziv_1"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Ulica Josipa Runjanina 8,49290 Klanjec</item>
      <item>Addiko Bank dioničko društvo, OIB 14036333877, Slavonska avenija 6,10000 Zagreb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Ulica Josipa Runjanina 8,49290 Klanjec</item>
      <item>Addiko Bank dioničko društvo, OIB 14036333877, Slavonska avenija 6,10000 Zagreb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izvorni_sadrzaj>
    <derivirana_varijabla naziv="DomainObject.Predmet.SudioniciListNazivOIB_1"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1AE81-2B3B-454F-8B95-A2D8C43FC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1239</properties:Words>
  <properties:Characters>6681</properties:Characters>
  <properties:Lines>134</properties:Lines>
  <properties:Paragraphs>32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2017-09-01T08:07:00Z</dcterms:modified>
  <cp:revision>235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St-6513/2016-26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