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bf0da" w14:paraId="33bf0da" w:rsidRDefault="005E01CE" w:rsidP="005E01CE" w:rsidR="005E01CE" w:rsidRPr="006C0911">
      <w:pPr>
        <w:jc w:val="both"/>
        <w15:collapsed w:val="false"/>
        <w:rPr>
          <w:color w:val="FF0000"/>
        </w:rPr>
      </w:pPr>
      <w:bookmarkStart w:name="_GoBack" w:id="0"/>
      <w:bookmarkEnd w:id="0"/>
      <w:r w:rsidRPr="006C0911">
        <w:rPr>
          <w:color w:val="FF0000"/>
        </w:rPr>
        <w:t xml:space="preserve">                  </w:t>
      </w:r>
      <w:r w:rsidRPr="006C0911">
        <w:rPr>
          <w:noProof/>
          <w:color w:val="FF0000"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0911">
        <w:rPr>
          <w:color w:val="FF0000"/>
        </w:rPr>
        <w:t xml:space="preserve">                                                                </w:t>
      </w:r>
    </w:p>
    <w:p w:rsidRDefault="005E01CE" w:rsidP="005E01CE" w:rsidR="005E01CE" w:rsidRPr="006C0911">
      <w:r w:rsidRPr="006C0911">
        <w:t xml:space="preserve">   REPUBLIKA HRVATSKA</w:t>
      </w:r>
    </w:p>
    <w:p w:rsidRDefault="005E01CE" w:rsidP="005E01CE" w:rsidR="005E01CE" w:rsidRPr="006C0911">
      <w:r w:rsidRPr="006C0911">
        <w:t xml:space="preserve">TRGOVAČKI SUD U PAZINU </w:t>
      </w:r>
      <w:r w:rsidRPr="006C0911">
        <w:tab/>
      </w:r>
      <w:r w:rsidRPr="006C0911">
        <w:tab/>
      </w:r>
      <w:r w:rsidRPr="006C0911">
        <w:tab/>
      </w:r>
      <w:r w:rsidRPr="006C0911">
        <w:tab/>
        <w:t xml:space="preserve">        </w:t>
      </w:r>
      <w:r w:rsidR="00D2650B">
        <w:tab/>
      </w:r>
      <w:r w:rsidR="00970AE3" w:rsidRPr="006C0911">
        <w:t>1</w:t>
      </w:r>
      <w:r w:rsidRPr="006C0911">
        <w:t xml:space="preserve"> St-</w:t>
      </w:r>
      <w:r w:rsidR="006C0911" w:rsidRPr="006C0911">
        <w:t>1075</w:t>
      </w:r>
      <w:r w:rsidRPr="006C0911">
        <w:t>/</w:t>
      </w:r>
      <w:r w:rsidR="00D2650B">
        <w:t>20</w:t>
      </w:r>
      <w:r w:rsidRPr="006C0911">
        <w:t>1</w:t>
      </w:r>
      <w:r w:rsidR="006C0911" w:rsidRPr="006C0911">
        <w:t>6</w:t>
      </w:r>
      <w:r w:rsidRPr="006C0911">
        <w:t>-</w:t>
      </w:r>
      <w:r w:rsidR="00D2650B">
        <w:t>65</w:t>
      </w:r>
    </w:p>
    <w:p w:rsidRDefault="00D550F2" w:rsidP="005E01CE" w:rsidR="005E01CE" w:rsidRPr="006C0911">
      <w:pPr>
        <w:jc w:val="both"/>
      </w:pPr>
      <w:r w:rsidRPr="006C0911">
        <w:t xml:space="preserve">       52000</w:t>
      </w:r>
      <w:r w:rsidR="005E01CE" w:rsidRPr="006C0911">
        <w:t xml:space="preserve"> Pazin, Dršćevka 1</w:t>
      </w:r>
      <w:r w:rsidR="005E01CE" w:rsidRPr="006C0911">
        <w:tab/>
      </w:r>
      <w:r w:rsidR="005E01CE" w:rsidRPr="006C0911">
        <w:tab/>
      </w:r>
      <w:r w:rsidR="005E01CE" w:rsidRPr="006C0911">
        <w:tab/>
      </w:r>
      <w:r w:rsidR="005E01CE" w:rsidRPr="006C0911">
        <w:tab/>
      </w:r>
      <w:r w:rsidR="005E01CE" w:rsidRPr="006C0911">
        <w:tab/>
      </w:r>
      <w:r w:rsidR="005E01CE" w:rsidRPr="006C0911">
        <w:tab/>
      </w:r>
      <w:r w:rsidR="005E01CE" w:rsidRPr="006C0911">
        <w:tab/>
      </w:r>
    </w:p>
    <w:p w:rsidRDefault="00BE2122" w:rsidP="005E01CE" w:rsidR="00BE2122"/>
    <w:p w:rsidRDefault="00DF22C1" w:rsidP="005E01CE" w:rsidR="00DF22C1" w:rsidRPr="006C0911"/>
    <w:p w:rsidRDefault="005E01CE" w:rsidP="005E01CE" w:rsidR="005E01CE" w:rsidRPr="006C0911">
      <w:pPr>
        <w:jc w:val="center"/>
      </w:pPr>
      <w:r w:rsidRPr="006C0911">
        <w:t>R E P U B L I K A  H R V A T S K A</w:t>
      </w:r>
    </w:p>
    <w:p w:rsidRDefault="005E01CE" w:rsidP="005E01CE" w:rsidR="005E01CE" w:rsidRPr="0043788E">
      <w:pPr>
        <w:jc w:val="center"/>
      </w:pPr>
    </w:p>
    <w:p w:rsidRDefault="005E01CE" w:rsidP="005E01CE" w:rsidR="005E01CE" w:rsidRPr="0043788E">
      <w:pPr>
        <w:jc w:val="center"/>
      </w:pPr>
      <w:r w:rsidRPr="0043788E">
        <w:t>R J E Š E N J E</w:t>
      </w:r>
    </w:p>
    <w:p w:rsidRDefault="005E01CE" w:rsidP="005E01CE" w:rsidR="005E01CE" w:rsidRPr="0043788E">
      <w:pPr>
        <w:jc w:val="center"/>
      </w:pPr>
    </w:p>
    <w:p w:rsidRDefault="002F142F" w:rsidP="002F142F" w:rsidR="002F142F" w:rsidRPr="0043788E">
      <w:pPr>
        <w:ind w:firstLine="708"/>
        <w:jc w:val="both"/>
      </w:pPr>
      <w:r w:rsidRPr="0043788E">
        <w:t xml:space="preserve">Trgovački sud u Pazinu, po stečajnom sucu </w:t>
      </w:r>
      <w:r w:rsidR="00E81947" w:rsidRPr="0043788E">
        <w:t>Damiru Rabaru</w:t>
      </w:r>
      <w:r w:rsidRPr="0043788E">
        <w:t xml:space="preserve">, u stečajnom postupku nad stečajnim dužnikom </w:t>
      </w:r>
      <w:r w:rsidR="006C0911" w:rsidRPr="0043788E">
        <w:t>Stečajna masa iza ELECTRA GRUPA d.o.o. u stečaju, Zagreb, Vlaška 95, OIB: 75898459927</w:t>
      </w:r>
      <w:r w:rsidRPr="0043788E">
        <w:t xml:space="preserve">, </w:t>
      </w:r>
      <w:r w:rsidR="00D2650B">
        <w:t>31. listopada</w:t>
      </w:r>
      <w:r w:rsidR="00E81947" w:rsidRPr="0043788E">
        <w:t xml:space="preserve"> </w:t>
      </w:r>
      <w:r w:rsidRPr="0043788E">
        <w:t>201</w:t>
      </w:r>
      <w:r w:rsidR="00702CFB" w:rsidRPr="0043788E">
        <w:t>8</w:t>
      </w:r>
      <w:r w:rsidRPr="0043788E">
        <w:t xml:space="preserve">. </w:t>
      </w:r>
    </w:p>
    <w:p w:rsidRDefault="005E01CE" w:rsidP="005E01CE" w:rsidR="005E01CE" w:rsidRPr="0043788E">
      <w:pPr>
        <w:jc w:val="center"/>
      </w:pPr>
    </w:p>
    <w:p w:rsidRDefault="005E01CE" w:rsidP="005E01CE" w:rsidR="005E01CE" w:rsidRPr="0043788E">
      <w:pPr>
        <w:jc w:val="center"/>
      </w:pPr>
      <w:r w:rsidRPr="0043788E">
        <w:t>r i j e š i o  j e</w:t>
      </w:r>
    </w:p>
    <w:p w:rsidRDefault="005E01CE" w:rsidP="005E01CE" w:rsidR="005E01CE" w:rsidRPr="0043788E"/>
    <w:p w:rsidRDefault="005E01CE" w:rsidP="005E01CE" w:rsidR="005E01CE" w:rsidRPr="0043788E">
      <w:pPr>
        <w:jc w:val="both"/>
      </w:pPr>
      <w:r w:rsidRPr="0043788E">
        <w:tab/>
        <w:t>I.</w:t>
      </w:r>
      <w:r w:rsidRPr="0043788E">
        <w:tab/>
        <w:t xml:space="preserve">Iz iznosa kupovnine od </w:t>
      </w:r>
      <w:r w:rsidR="00D2650B">
        <w:rPr>
          <w:bCs/>
        </w:rPr>
        <w:t xml:space="preserve">3.496.000,00 </w:t>
      </w:r>
      <w:r w:rsidR="004D4F3D" w:rsidRPr="0043788E">
        <w:t>kn</w:t>
      </w:r>
      <w:r w:rsidRPr="0043788E">
        <w:t>, ostvarenog prodajom nekretnin</w:t>
      </w:r>
      <w:r w:rsidR="0043788E" w:rsidRPr="0043788E">
        <w:t>e</w:t>
      </w:r>
      <w:r w:rsidR="002F142F" w:rsidRPr="0043788E">
        <w:t xml:space="preserve"> stečajnog dužnika </w:t>
      </w:r>
      <w:r w:rsidR="00427D04" w:rsidRPr="0043788E">
        <w:t>označene kao</w:t>
      </w:r>
      <w:r w:rsidR="00390C56" w:rsidRPr="0043788E">
        <w:t xml:space="preserve"> </w:t>
      </w:r>
      <w:r w:rsidR="0043788E" w:rsidRPr="0043788E">
        <w:t>k.č.br 638/12, upisana u z.k.ul. 9889 k.o. Pula, u naravi stambena zgrada sa dvorištem</w:t>
      </w:r>
      <w:r w:rsidR="00390C56" w:rsidRPr="0043788E">
        <w:t>,</w:t>
      </w:r>
      <w:r w:rsidR="0043788E" w:rsidRPr="0043788E">
        <w:t xml:space="preserve"> </w:t>
      </w:r>
      <w:r w:rsidR="00BE2122" w:rsidRPr="00041F83">
        <w:rPr>
          <w:rFonts w:eastAsia="Calibri"/>
        </w:rPr>
        <w:t xml:space="preserve">(skupni predmet prodaje, identifikator prodaje </w:t>
      </w:r>
      <w:r w:rsidR="00BE2122">
        <w:rPr>
          <w:rFonts w:eastAsia="Calibri"/>
        </w:rPr>
        <w:t>2955</w:t>
      </w:r>
      <w:r w:rsidR="00BE2122" w:rsidRPr="00041F83">
        <w:rPr>
          <w:rFonts w:eastAsia="Calibri"/>
        </w:rPr>
        <w:t xml:space="preserve"> )</w:t>
      </w:r>
      <w:r w:rsidR="002228F1" w:rsidRPr="0043788E">
        <w:t>namir</w:t>
      </w:r>
      <w:r w:rsidRPr="0043788E">
        <w:t xml:space="preserve">it će se: </w:t>
      </w:r>
    </w:p>
    <w:p w:rsidRDefault="005E01CE" w:rsidP="005E01CE" w:rsidR="005E01CE" w:rsidRPr="006C0911">
      <w:pPr>
        <w:jc w:val="both"/>
        <w:rPr>
          <w:color w:val="FF0000"/>
        </w:rPr>
      </w:pPr>
    </w:p>
    <w:p w:rsidRDefault="002228F1" w:rsidP="005E01CE" w:rsidR="002228F1" w:rsidRPr="004A1058">
      <w:pPr>
        <w:jc w:val="both"/>
      </w:pPr>
      <w:r w:rsidRPr="004A1058">
        <w:t>1.)</w:t>
      </w:r>
      <w:r w:rsidRPr="004A1058">
        <w:tab/>
        <w:t>troškovi</w:t>
      </w:r>
      <w:r w:rsidR="005E01CE" w:rsidRPr="004A1058">
        <w:t xml:space="preserve"> </w:t>
      </w:r>
      <w:r w:rsidRPr="004A1058">
        <w:t>unovčenja</w:t>
      </w:r>
      <w:r w:rsidR="005E01CE" w:rsidRPr="004A1058">
        <w:t xml:space="preserve"> u iznosu od </w:t>
      </w:r>
      <w:r w:rsidR="004A1058" w:rsidRPr="004A1058">
        <w:t xml:space="preserve">525.800,00 </w:t>
      </w:r>
      <w:r w:rsidR="005E01CE" w:rsidRPr="004A1058">
        <w:t xml:space="preserve">kn, </w:t>
      </w:r>
    </w:p>
    <w:p w:rsidRDefault="002228F1" w:rsidP="005E01CE" w:rsidR="002228F1" w:rsidRPr="006C0911">
      <w:pPr>
        <w:jc w:val="both"/>
        <w:rPr>
          <w:color w:val="FF0000"/>
        </w:rPr>
      </w:pPr>
    </w:p>
    <w:p w:rsidRDefault="005E01CE" w:rsidP="005E01CE" w:rsidR="002228F1" w:rsidRPr="00DF22C1">
      <w:pPr>
        <w:jc w:val="both"/>
      </w:pPr>
      <w:r w:rsidRPr="00D2650B">
        <w:t>2.)</w:t>
      </w:r>
      <w:r w:rsidRPr="00D2650B">
        <w:tab/>
      </w:r>
      <w:r w:rsidR="00F84424" w:rsidRPr="00D2650B">
        <w:t xml:space="preserve">djelomično </w:t>
      </w:r>
      <w:r w:rsidRPr="00D2650B">
        <w:t xml:space="preserve">tražbina razlučnog vjerovnika </w:t>
      </w:r>
      <w:r w:rsidR="00D2650B" w:rsidRPr="00D2650B">
        <w:t>ALFI d.o.o. Ljubljana, Verovškova ulica 55A,</w:t>
      </w:r>
      <w:r w:rsidR="001045E9" w:rsidRPr="00D2650B">
        <w:t xml:space="preserve"> </w:t>
      </w:r>
      <w:r w:rsidR="00D2650B" w:rsidRPr="00D2650B">
        <w:t xml:space="preserve">Slovenija, </w:t>
      </w:r>
      <w:r w:rsidR="001045E9" w:rsidRPr="00D2650B">
        <w:t>OIB:</w:t>
      </w:r>
      <w:r w:rsidR="00D2650B" w:rsidRPr="00D2650B">
        <w:t xml:space="preserve"> 63590857991</w:t>
      </w:r>
      <w:r w:rsidR="001045E9" w:rsidRPr="00D2650B">
        <w:t>,</w:t>
      </w:r>
      <w:r w:rsidR="002228F1" w:rsidRPr="00D2650B">
        <w:t xml:space="preserve"> u iznosu </w:t>
      </w:r>
      <w:r w:rsidR="002228F1" w:rsidRPr="00DF22C1">
        <w:t xml:space="preserve">od </w:t>
      </w:r>
      <w:r w:rsidR="00DF22C1" w:rsidRPr="00DF22C1">
        <w:t xml:space="preserve">2.970.200,00 </w:t>
      </w:r>
      <w:r w:rsidR="00F00585" w:rsidRPr="00DF22C1">
        <w:t xml:space="preserve"> </w:t>
      </w:r>
      <w:r w:rsidR="002228F1" w:rsidRPr="00DF22C1">
        <w:t>kn</w:t>
      </w:r>
      <w:r w:rsidRPr="00DF22C1">
        <w:t>,</w:t>
      </w:r>
    </w:p>
    <w:p w:rsidRDefault="002228F1" w:rsidP="005E01CE" w:rsidR="002228F1" w:rsidRPr="00DF22C1">
      <w:pPr>
        <w:jc w:val="both"/>
      </w:pPr>
    </w:p>
    <w:p w:rsidRDefault="005E01CE" w:rsidP="005E01CE" w:rsidR="001C2C98" w:rsidRPr="00DF22C1">
      <w:pPr>
        <w:jc w:val="both"/>
      </w:pPr>
      <w:r w:rsidRPr="00DF22C1">
        <w:tab/>
        <w:t>II.</w:t>
      </w:r>
      <w:r w:rsidRPr="00DF22C1">
        <w:tab/>
        <w:t xml:space="preserve">Nalaže se </w:t>
      </w:r>
      <w:r w:rsidR="001C2C98" w:rsidRPr="00DF22C1">
        <w:t xml:space="preserve">Financijskog agenciji, Regionalni centar Rijeka, Frana Kurelca 3, </w:t>
      </w:r>
      <w:r w:rsidRPr="00DF22C1">
        <w:t xml:space="preserve">da nakon pravomoćnosti ovog rješenja izvrši isplatu </w:t>
      </w:r>
      <w:r w:rsidR="001C2C98" w:rsidRPr="00DF22C1">
        <w:t>sa računa HR1123900011300028787</w:t>
      </w:r>
      <w:r w:rsidR="009C33F1" w:rsidRPr="00DF22C1">
        <w:t xml:space="preserve"> te računa </w:t>
      </w:r>
      <w:r w:rsidR="00D2650B" w:rsidRPr="00DF22C1">
        <w:t>HR3323900011300028779</w:t>
      </w:r>
      <w:r w:rsidR="001C2C98" w:rsidRPr="00DF22C1">
        <w:t xml:space="preserve"> kako slijedi:</w:t>
      </w:r>
    </w:p>
    <w:p w:rsidRDefault="00E17047" w:rsidP="005E01CE" w:rsidR="00E17047" w:rsidRPr="00DF22C1">
      <w:pPr>
        <w:jc w:val="both"/>
      </w:pPr>
    </w:p>
    <w:p w:rsidRDefault="001C2C98" w:rsidP="005E01CE" w:rsidR="005E01CE" w:rsidRPr="00DF22C1">
      <w:pPr>
        <w:jc w:val="both"/>
      </w:pPr>
      <w:r w:rsidRPr="00DF22C1">
        <w:tab/>
        <w:t>- stečajnom dužniku</w:t>
      </w:r>
      <w:r w:rsidR="005E01CE" w:rsidRPr="00DF22C1">
        <w:t xml:space="preserve"> </w:t>
      </w:r>
      <w:r w:rsidR="00F00585" w:rsidRPr="00DF22C1">
        <w:t>Stečajna masa iza ELECTRA GRUPA d.o.o. u stečaju, Zagreb, Vlaška 95, OIB: 75898459927</w:t>
      </w:r>
      <w:r w:rsidRPr="00DF22C1">
        <w:t xml:space="preserve">, iznos od </w:t>
      </w:r>
      <w:r w:rsidR="00B6614A" w:rsidRPr="00DF22C1">
        <w:t xml:space="preserve">525.800,00 </w:t>
      </w:r>
      <w:r w:rsidRPr="00DF22C1">
        <w:t xml:space="preserve">kn na račun </w:t>
      </w:r>
      <w:r w:rsidR="00BE2122" w:rsidRPr="00DF22C1">
        <w:t>HR59 2360 0001 1025 8298 2</w:t>
      </w:r>
      <w:r w:rsidR="00E17047" w:rsidRPr="00DF22C1">
        <w:t>,</w:t>
      </w:r>
    </w:p>
    <w:p w:rsidRDefault="00E17047" w:rsidP="005E01CE" w:rsidR="00E17047" w:rsidRPr="00DF22C1">
      <w:pPr>
        <w:jc w:val="both"/>
      </w:pPr>
    </w:p>
    <w:p w:rsidRDefault="00E17047" w:rsidP="005E01CE" w:rsidR="001045E9" w:rsidRPr="00625BD2">
      <w:pPr>
        <w:jc w:val="both"/>
      </w:pPr>
      <w:r w:rsidRPr="00DF22C1">
        <w:tab/>
        <w:t xml:space="preserve">- razlučnom vjerovniku </w:t>
      </w:r>
      <w:r w:rsidR="00BE2122" w:rsidRPr="00DF22C1">
        <w:t xml:space="preserve">ALFI d.o.o. Ljubljana, Verovškova ulica 55A, Slovenija, OIB: 63590857991 </w:t>
      </w:r>
      <w:r w:rsidRPr="00DF22C1">
        <w:t xml:space="preserve">u iznosu od </w:t>
      </w:r>
      <w:r w:rsidR="00DF22C1" w:rsidRPr="00DF22C1">
        <w:t>2.970</w:t>
      </w:r>
      <w:r w:rsidR="00625BD2" w:rsidRPr="00DF22C1">
        <w:t xml:space="preserve">.200,00 </w:t>
      </w:r>
      <w:r w:rsidRPr="00DF22C1">
        <w:t>kn, n</w:t>
      </w:r>
      <w:r w:rsidR="0083353C" w:rsidRPr="00DF22C1">
        <w:t>a</w:t>
      </w:r>
      <w:r w:rsidRPr="00DF22C1">
        <w:t xml:space="preserve"> račun</w:t>
      </w:r>
      <w:r w:rsidR="0083353C" w:rsidRPr="00DF22C1">
        <w:t xml:space="preserve"> SI56 </w:t>
      </w:r>
      <w:r w:rsidR="0083353C" w:rsidRPr="00625BD2">
        <w:t>0290 5026 2386 313</w:t>
      </w:r>
      <w:r w:rsidR="00BE2122">
        <w:t xml:space="preserve"> </w:t>
      </w:r>
      <w:r w:rsidR="0083353C" w:rsidRPr="00625BD2">
        <w:t xml:space="preserve">NLB d.d., </w:t>
      </w:r>
      <w:r w:rsidR="0083353C" w:rsidRPr="00625BD2">
        <w:rPr>
          <w:lang w:val="sl-SI"/>
        </w:rPr>
        <w:t xml:space="preserve">Swift: </w:t>
      </w:r>
      <w:r w:rsidR="0083353C" w:rsidRPr="00625BD2">
        <w:rPr>
          <w:shd w:fill="FFFFFF" w:color="auto" w:val="clear"/>
        </w:rPr>
        <w:t>LJBASI2X.</w:t>
      </w:r>
    </w:p>
    <w:p w:rsidRDefault="005E01CE" w:rsidP="005E01CE" w:rsidR="005E01CE">
      <w:pPr>
        <w:jc w:val="both"/>
      </w:pPr>
    </w:p>
    <w:p w:rsidRDefault="005E01CE" w:rsidP="005E01CE" w:rsidR="005E01CE" w:rsidRPr="00625BD2">
      <w:pPr>
        <w:jc w:val="center"/>
      </w:pPr>
      <w:r w:rsidRPr="00625BD2">
        <w:t>Obrazloženje</w:t>
      </w:r>
    </w:p>
    <w:p w:rsidRDefault="005E01CE" w:rsidP="005E01CE" w:rsidR="005E01CE" w:rsidRPr="006C0911">
      <w:pPr>
        <w:ind w:firstLine="708"/>
        <w:jc w:val="both"/>
        <w:rPr>
          <w:color w:val="FF0000"/>
        </w:rPr>
      </w:pPr>
    </w:p>
    <w:p w:rsidRDefault="003F650A" w:rsidP="00B52EED" w:rsidR="001045E9" w:rsidRPr="00625BD2">
      <w:pPr>
        <w:jc w:val="both"/>
      </w:pPr>
      <w:r w:rsidRPr="00625BD2">
        <w:tab/>
      </w:r>
      <w:r w:rsidR="001045E9" w:rsidRPr="00625BD2">
        <w:t>Nekretnine</w:t>
      </w:r>
      <w:r w:rsidR="005E01CE" w:rsidRPr="00625BD2">
        <w:t xml:space="preserve"> stečajnog dužnika </w:t>
      </w:r>
      <w:r w:rsidR="004345F4" w:rsidRPr="00625BD2">
        <w:t>označene kao</w:t>
      </w:r>
      <w:r w:rsidR="00B52EED" w:rsidRPr="00625BD2">
        <w:t xml:space="preserve"> </w:t>
      </w:r>
      <w:r w:rsidR="001D7FEA" w:rsidRPr="00625BD2">
        <w:t>k.č.br 638/12, upisana u z.k.ul. 9889 k.o. Pula, u naravi stambena zgrada sa dvorištem</w:t>
      </w:r>
      <w:r w:rsidR="00B52EED" w:rsidRPr="00625BD2">
        <w:t xml:space="preserve">, </w:t>
      </w:r>
      <w:r w:rsidR="001045E9" w:rsidRPr="00625BD2">
        <w:t>prodane</w:t>
      </w:r>
      <w:r w:rsidR="005E01CE" w:rsidRPr="00625BD2">
        <w:t xml:space="preserve"> </w:t>
      </w:r>
      <w:r w:rsidR="001045E9" w:rsidRPr="00625BD2">
        <w:t>su skupno</w:t>
      </w:r>
      <w:r w:rsidR="005E01CE" w:rsidRPr="00625BD2">
        <w:t xml:space="preserve"> u stečajnom postupku</w:t>
      </w:r>
      <w:r w:rsidR="001045E9" w:rsidRPr="00625BD2">
        <w:t xml:space="preserve"> na trećoj elektroničkoj javnoj dražbi</w:t>
      </w:r>
      <w:r w:rsidR="001F376A" w:rsidRPr="00625BD2">
        <w:t xml:space="preserve"> za iznos od </w:t>
      </w:r>
      <w:r w:rsidR="00754920" w:rsidRPr="00625BD2">
        <w:rPr>
          <w:bCs/>
        </w:rPr>
        <w:t xml:space="preserve">3.496.000,00 </w:t>
      </w:r>
      <w:r w:rsidR="001F376A" w:rsidRPr="00625BD2">
        <w:t>kn</w:t>
      </w:r>
      <w:r w:rsidR="001045E9" w:rsidRPr="00625BD2">
        <w:t xml:space="preserve">. </w:t>
      </w:r>
    </w:p>
    <w:p w:rsidRDefault="001045E9" w:rsidP="005E01CE" w:rsidR="001045E9" w:rsidRPr="00625BD2">
      <w:pPr>
        <w:ind w:firstLine="708"/>
        <w:jc w:val="both"/>
      </w:pPr>
    </w:p>
    <w:p w:rsidRDefault="001F376A" w:rsidP="005E01CE" w:rsidR="005E01CE" w:rsidRPr="001D7FEA">
      <w:pPr>
        <w:ind w:firstLine="708"/>
        <w:jc w:val="both"/>
      </w:pPr>
      <w:r w:rsidRPr="001D7FEA">
        <w:t>Odredbom čl. 248. st. 1. Stečajnog zakona (NN 71/15, dalje: SZ),</w:t>
      </w:r>
      <w:r w:rsidR="005E01CE" w:rsidRPr="001D7FEA">
        <w:t xml:space="preserve"> propisano je da će, nakon </w:t>
      </w:r>
      <w:r w:rsidRPr="001D7FEA">
        <w:t>unovčenja</w:t>
      </w:r>
      <w:r w:rsidR="005E01CE" w:rsidRPr="001D7FEA">
        <w:t xml:space="preserve"> stvar</w:t>
      </w:r>
      <w:r w:rsidRPr="001D7FEA">
        <w:t>i ili prava</w:t>
      </w:r>
      <w:r w:rsidR="005E01CE" w:rsidRPr="001D7FEA">
        <w:t xml:space="preserve"> na kojemu postoji razlučno pravo upisano u javnoj knjizi, </w:t>
      </w:r>
      <w:r w:rsidRPr="001D7FEA">
        <w:t>sud</w:t>
      </w:r>
      <w:r w:rsidR="005E01CE" w:rsidRPr="001D7FEA">
        <w:t xml:space="preserve"> iz iznosa ostvarenog prodajom: 1. namiriti troškove unovčenja </w:t>
      </w:r>
      <w:r w:rsidR="00956E5D" w:rsidRPr="001D7FEA">
        <w:t>iz čl.</w:t>
      </w:r>
      <w:r w:rsidR="005E01CE" w:rsidRPr="001D7FEA">
        <w:t xml:space="preserve"> </w:t>
      </w:r>
      <w:r w:rsidRPr="001D7FEA">
        <w:t>254</w:t>
      </w:r>
      <w:r w:rsidR="005E01CE" w:rsidRPr="001D7FEA">
        <w:t xml:space="preserve">. </w:t>
      </w:r>
      <w:r w:rsidRPr="001D7FEA">
        <w:t>tog Zakona</w:t>
      </w:r>
      <w:r w:rsidR="005E01CE" w:rsidRPr="001D7FEA">
        <w:t xml:space="preserve">, 2. namiriti tražbine razlučnih vjerovnika prema redoslijedu </w:t>
      </w:r>
      <w:r w:rsidRPr="001D7FEA">
        <w:t>određe</w:t>
      </w:r>
      <w:r w:rsidR="005E01CE" w:rsidRPr="001D7FEA">
        <w:t>nom pravilima ovršnog postupka i 3. preostali iznos predati stečajnom upravitelju za namirenje stečajnih vjerovnika.</w:t>
      </w:r>
    </w:p>
    <w:p w:rsidRDefault="0068628F" w:rsidP="005E01CE" w:rsidR="00956E5D">
      <w:pPr>
        <w:ind w:firstLine="708"/>
        <w:jc w:val="both"/>
      </w:pPr>
      <w:r w:rsidRPr="001D7FEA">
        <w:lastRenderedPageBreak/>
        <w:t>Po odredbi čl. 114. st. 1. i 3. Ovršnog zakona (NN 112/12, 25/13, 93/14, 55/16-Odluka USRH</w:t>
      </w:r>
      <w:r w:rsidR="005156D1" w:rsidRPr="001D7FEA">
        <w:t>, dalje: OZ</w:t>
      </w:r>
      <w:r w:rsidRPr="001D7FEA">
        <w:t xml:space="preserve">), nakon namirenja </w:t>
      </w:r>
      <w:r w:rsidR="005156D1" w:rsidRPr="001D7FEA">
        <w:t>tražbina koje se prvenstveno namiruju,</w:t>
      </w:r>
      <w:r w:rsidRPr="001D7FEA">
        <w:t xml:space="preserve"> namiruju se tražbine osigurane založnim pravom po redu stjecanja založnog prava. </w:t>
      </w:r>
    </w:p>
    <w:p w:rsidRDefault="00625BD2" w:rsidP="005E01CE" w:rsidR="00625BD2">
      <w:pPr>
        <w:ind w:firstLine="708"/>
        <w:jc w:val="both"/>
      </w:pPr>
    </w:p>
    <w:p w:rsidRDefault="00554A7B" w:rsidP="00476804" w:rsidR="00554A7B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</w:pPr>
      <w:r w:rsidRPr="00E45B9E">
        <w:tab/>
      </w:r>
      <w:r w:rsidR="00476804" w:rsidRPr="00E45B9E">
        <w:tab/>
      </w:r>
      <w:r w:rsidR="00625BD2" w:rsidRPr="00E45B9E">
        <w:t>Uvidom u izvadak iz zemljišnih knjiga za unovčene nekretnine utvrđeno je da je  prvi upisan razlučni vjerovnik</w:t>
      </w:r>
      <w:r w:rsidR="00476804" w:rsidRPr="00E45B9E">
        <w:t xml:space="preserve"> BANKA VOLKSBANK </w:t>
      </w:r>
      <w:r w:rsidR="00C27690">
        <w:t>d</w:t>
      </w:r>
      <w:r w:rsidR="00476804" w:rsidRPr="00E45B9E">
        <w:t>.</w:t>
      </w:r>
      <w:r w:rsidR="00C27690">
        <w:t>d</w:t>
      </w:r>
      <w:r w:rsidR="00476804" w:rsidRPr="00E45B9E">
        <w:t xml:space="preserve">., OIB: 73433895209, </w:t>
      </w:r>
      <w:r w:rsidR="00D512FA" w:rsidRPr="00E45B9E">
        <w:t xml:space="preserve">Republika Slovenija, Ljubljana, Dunajska Cesta </w:t>
      </w:r>
      <w:r w:rsidR="00476804" w:rsidRPr="00E45B9E">
        <w:t xml:space="preserve">128A, na temelju Sporazuma o zasnivanju založnog prava na nekretnini i poslovnim udjelima radi osiguranja naplate novčane tražbine od 02. rujna 2010. godine, Specijalne punomoći od 24. kolovoza 2010. godine (OV1658/10), Redovnog izvatka iz sudskog/poslovnog registra od 19. srpnja 2010. godine, Specijalne punomoći od 26. kolovoza 2010. godine (OV-9789/10), Specijalne punomoći od 26. kolovoza 2010. godine (OV-4133/10), Specijalne punomoći od 26. kolovoza 2010. godine (OV-9791/10), </w:t>
      </w:r>
      <w:r w:rsidRPr="00E45B9E">
        <w:t xml:space="preserve">za iznos od </w:t>
      </w:r>
      <w:r w:rsidR="00476804" w:rsidRPr="00E45B9E">
        <w:t>272.000,00 EUR-a, u kunskoj protuvrijednosti i ostalih uvjeta iz Sporazuma</w:t>
      </w:r>
      <w:r w:rsidRPr="00E45B9E">
        <w:t>. Isti razlučni vjerovnik upisan je i t</w:t>
      </w:r>
      <w:r w:rsidR="00476804" w:rsidRPr="00E45B9E">
        <w:t xml:space="preserve">Temeljem Sporazuma o zasnivanju založnog prava na nekretnini i poslovnim udjelima radi osiguranja naplate novčane tražbine od 07. travnja 2011. godine, Specijalne punomoći od 31. ožujka 2011. godine (br. OV-621/11), Redovnog ispisa iz sudskog/poslovnog registra od 16. ožujka 2011. godine, Specijalne punomoći od 05. travnja 2011. godine (br. OV-4008/11) i čl. 274.i. Ovršnog zakona, </w:t>
      </w:r>
      <w:r w:rsidR="000E3D2F" w:rsidRPr="00E45B9E">
        <w:t>za</w:t>
      </w:r>
      <w:r w:rsidR="00476804" w:rsidRPr="00E45B9E">
        <w:t xml:space="preserve"> iznos od 400.000,00 EUR-a i ostalih uvjeta iz Sporazuma</w:t>
      </w:r>
      <w:r w:rsidR="000E3D2F" w:rsidRPr="00E45B9E">
        <w:t xml:space="preserve">. </w:t>
      </w:r>
    </w:p>
    <w:p w:rsidRDefault="00C27690" w:rsidP="00476804" w:rsidR="00C27690" w:rsidRPr="00DF22C1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</w:pPr>
      <w:r w:rsidRPr="00E518BC">
        <w:rPr>
          <w:color w:val="FF0000"/>
        </w:rPr>
        <w:tab/>
      </w:r>
      <w:r w:rsidR="00E518BC" w:rsidRPr="00E518BC">
        <w:rPr>
          <w:color w:val="FF0000"/>
        </w:rPr>
        <w:tab/>
      </w:r>
      <w:r w:rsidRPr="00DF22C1">
        <w:t>Pravni slijednik razluč</w:t>
      </w:r>
      <w:r w:rsidR="00AA1357" w:rsidRPr="00DF22C1">
        <w:t>n</w:t>
      </w:r>
      <w:r w:rsidRPr="00DF22C1">
        <w:t>og vjerovnika</w:t>
      </w:r>
      <w:r w:rsidR="00E518BC" w:rsidRPr="00DF22C1">
        <w:t xml:space="preserve"> BANKA VOLKSBANK</w:t>
      </w:r>
      <w:r w:rsidRPr="00DF22C1">
        <w:t xml:space="preserve"> temeljem </w:t>
      </w:r>
      <w:r w:rsidR="00DF22C1" w:rsidRPr="00DF22C1">
        <w:t>Ugovora o ustupanju potraživanja od 24. srpnja 2018.</w:t>
      </w:r>
      <w:r w:rsidR="00E518BC" w:rsidRPr="00DF22C1">
        <w:t xml:space="preserve"> </w:t>
      </w:r>
      <w:r w:rsidRPr="00DF22C1">
        <w:t xml:space="preserve">je </w:t>
      </w:r>
      <w:r w:rsidR="00BE2122" w:rsidRPr="00DF22C1">
        <w:t>ALFI d.o.o. Ljubljana, Verovškova ulica 55A, Slovenija, OIB: 63590857991.</w:t>
      </w:r>
      <w:r w:rsidRPr="00DF22C1">
        <w:t xml:space="preserve"> </w:t>
      </w:r>
    </w:p>
    <w:p w:rsidRDefault="000E3D2F" w:rsidP="00D512FA" w:rsidR="00D512FA" w:rsidRPr="00E45B9E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</w:pPr>
      <w:r w:rsidRPr="00E45B9E">
        <w:tab/>
      </w:r>
      <w:r w:rsidRPr="00E45B9E">
        <w:tab/>
      </w:r>
      <w:r w:rsidR="00554A7B" w:rsidRPr="00E45B9E">
        <w:t xml:space="preserve">Drugi </w:t>
      </w:r>
      <w:r w:rsidRPr="00E45B9E">
        <w:t xml:space="preserve">po redu </w:t>
      </w:r>
      <w:r w:rsidR="00554A7B" w:rsidRPr="00E45B9E">
        <w:t>upisani razlučni vjerovnik</w:t>
      </w:r>
      <w:r w:rsidRPr="00E45B9E">
        <w:t xml:space="preserve"> </w:t>
      </w:r>
      <w:r w:rsidR="00D512FA" w:rsidRPr="00E45B9E">
        <w:t>je</w:t>
      </w:r>
      <w:r w:rsidRPr="00E45B9E">
        <w:t xml:space="preserve"> ISTRA JADRAN CONSULTING </w:t>
      </w:r>
      <w:r w:rsidR="00D512FA" w:rsidRPr="00E45B9E">
        <w:t>d.o.o</w:t>
      </w:r>
      <w:r w:rsidRPr="00E45B9E">
        <w:t xml:space="preserve">., OIB: 07785669351, </w:t>
      </w:r>
      <w:r w:rsidR="00D512FA" w:rsidRPr="00E45B9E">
        <w:t xml:space="preserve">Pula, Carneccina </w:t>
      </w:r>
      <w:r w:rsidRPr="00E45B9E">
        <w:t xml:space="preserve">6 </w:t>
      </w:r>
      <w:r w:rsidR="00D512FA" w:rsidRPr="00E45B9E">
        <w:t>i to</w:t>
      </w:r>
      <w:r w:rsidRPr="00E45B9E">
        <w:t xml:space="preserve"> n</w:t>
      </w:r>
      <w:r w:rsidR="00476804" w:rsidRPr="00E45B9E">
        <w:t xml:space="preserve">a temelju Rješenja Općinskog suda u Puli posl. br. Ovr-1489/13 od 28. kolovoza 2014. godine, </w:t>
      </w:r>
      <w:r w:rsidR="00D512FA" w:rsidRPr="00E45B9E">
        <w:t xml:space="preserve">za iznos </w:t>
      </w:r>
      <w:r w:rsidR="00476804" w:rsidRPr="00E45B9E">
        <w:t>od 487.288,16 kuna</w:t>
      </w:r>
      <w:r w:rsidR="00D512FA" w:rsidRPr="00E45B9E">
        <w:t>.</w:t>
      </w:r>
    </w:p>
    <w:p w:rsidRDefault="00D512FA" w:rsidP="00D512FA" w:rsidR="00476804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</w:pPr>
      <w:r w:rsidRPr="00E45B9E">
        <w:tab/>
      </w:r>
      <w:r w:rsidRPr="00E45B9E">
        <w:tab/>
        <w:t xml:space="preserve">Treći po redu upisani razlučni vjerovnik je GRAD PULA-POLA, OIB: 79517841355, </w:t>
      </w:r>
      <w:r>
        <w:t>Forum 1 i to n</w:t>
      </w:r>
      <w:r w:rsidR="00476804">
        <w:t xml:space="preserve">a temelju Rješenja Općinskog suda u Puli posl. br. Ovr-1489/13 od 28. kolovoza 2014. godine, </w:t>
      </w:r>
      <w:r>
        <w:t xml:space="preserve">za iznos od </w:t>
      </w:r>
      <w:r w:rsidR="00476804">
        <w:t>1.200,00 kuna</w:t>
      </w:r>
      <w:r>
        <w:t>.</w:t>
      </w:r>
      <w:r w:rsidR="00476804">
        <w:t xml:space="preserve"> </w:t>
      </w:r>
    </w:p>
    <w:p w:rsidRDefault="00230BA6" w:rsidP="00E45B9E" w:rsidR="00476804" w:rsidRPr="00E518BC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</w:pPr>
      <w:r w:rsidRPr="00E518BC">
        <w:tab/>
      </w:r>
      <w:r w:rsidRPr="00E518BC">
        <w:tab/>
        <w:t>Četvrti po redu upisani razlučni vjerovnik je PLIMA d.o.o., OIB: 09124339194, Vukovarska 19, Poreč - Parenzo i to t</w:t>
      </w:r>
      <w:r w:rsidR="00476804" w:rsidRPr="00E518BC">
        <w:t xml:space="preserve">emeljem Rješenja Općinskog suda u Puli, posl.br. Ovr-693/14 od 28. travnja 2016. godine, </w:t>
      </w:r>
      <w:r w:rsidRPr="00E518BC">
        <w:t xml:space="preserve">za iznos od </w:t>
      </w:r>
      <w:r w:rsidR="00476804" w:rsidRPr="00E518BC">
        <w:t>598.491,46 kuna</w:t>
      </w:r>
      <w:r w:rsidR="00E45B9E" w:rsidRPr="00E518BC">
        <w:t>, te t</w:t>
      </w:r>
      <w:r w:rsidR="00476804" w:rsidRPr="00E518BC">
        <w:t xml:space="preserve">emeljem Rješenja Općinskog suda u Puli, posl.br. Ovr-693/14 od 28. travnja 2016. godine, </w:t>
      </w:r>
      <w:r w:rsidR="00E45B9E" w:rsidRPr="00E518BC">
        <w:t xml:space="preserve">za </w:t>
      </w:r>
      <w:r w:rsidR="00476804" w:rsidRPr="00E518BC">
        <w:t>iznos od 6.325,00 kuna</w:t>
      </w:r>
      <w:r w:rsidR="00E45B9E" w:rsidRPr="00E518BC">
        <w:t>.</w:t>
      </w:r>
    </w:p>
    <w:p w:rsidRDefault="005E01CE" w:rsidP="005E01CE" w:rsidR="005E01CE" w:rsidRPr="00E518BC">
      <w:pPr>
        <w:jc w:val="both"/>
      </w:pPr>
      <w:r w:rsidRPr="00E518BC">
        <w:tab/>
        <w:t>Kako</w:t>
      </w:r>
      <w:r w:rsidR="009951B5" w:rsidRPr="00E518BC">
        <w:t xml:space="preserve"> na ročištu za diobu kupovnine </w:t>
      </w:r>
      <w:r w:rsidR="00E93B69" w:rsidRPr="00E518BC">
        <w:t>2</w:t>
      </w:r>
      <w:r w:rsidR="00C27690" w:rsidRPr="00E518BC">
        <w:t>6</w:t>
      </w:r>
      <w:r w:rsidR="009951B5" w:rsidRPr="00E518BC">
        <w:t xml:space="preserve">. </w:t>
      </w:r>
      <w:r w:rsidR="00E93B69" w:rsidRPr="00E518BC">
        <w:t>listopada 2018</w:t>
      </w:r>
      <w:r w:rsidR="009951B5" w:rsidRPr="00E518BC">
        <w:t>. niti u pisanom podnesku</w:t>
      </w:r>
      <w:r w:rsidRPr="00E518BC">
        <w:t xml:space="preserve"> nitko nije osporio zahtjev stečajnog upravitelja za namirenje troškova</w:t>
      </w:r>
      <w:r w:rsidR="005156D1" w:rsidRPr="00E518BC">
        <w:t xml:space="preserve"> unovčenja</w:t>
      </w:r>
      <w:r w:rsidRPr="00E518BC">
        <w:t xml:space="preserve"> po odredbi čl. </w:t>
      </w:r>
      <w:r w:rsidR="005156D1" w:rsidRPr="00E518BC">
        <w:t>254</w:t>
      </w:r>
      <w:r w:rsidRPr="00E518BC">
        <w:t>. st. 1. i 2. SZ-a, a zahtjev za isplatu troškova je dokumentiran, ocijenjen je osnovanim te je isti prihvaćen u cijelosti</w:t>
      </w:r>
      <w:r w:rsidR="005156D1" w:rsidRPr="00E518BC">
        <w:t xml:space="preserve"> u visini od </w:t>
      </w:r>
      <w:r w:rsidR="00C27690" w:rsidRPr="00E518BC">
        <w:t xml:space="preserve">525.800,00 </w:t>
      </w:r>
      <w:r w:rsidR="005156D1" w:rsidRPr="00E518BC">
        <w:t>kn</w:t>
      </w:r>
      <w:r w:rsidRPr="00E518BC">
        <w:t>.</w:t>
      </w:r>
    </w:p>
    <w:p w:rsidRDefault="005156D1" w:rsidP="005E01CE" w:rsidR="008C0614">
      <w:pPr>
        <w:ind w:firstLine="708"/>
        <w:jc w:val="both"/>
      </w:pPr>
      <w:r w:rsidRPr="00BE2122">
        <w:t xml:space="preserve">Također nije bilo osporavanja zahtjeva za namirenje koje </w:t>
      </w:r>
      <w:r w:rsidR="00146886" w:rsidRPr="00BE2122">
        <w:t xml:space="preserve">je </w:t>
      </w:r>
      <w:r w:rsidRPr="00BE2122">
        <w:t>podni</w:t>
      </w:r>
      <w:r w:rsidR="00146886" w:rsidRPr="00BE2122">
        <w:t>o</w:t>
      </w:r>
      <w:r w:rsidRPr="00BE2122">
        <w:t xml:space="preserve"> razlučni vjerovni</w:t>
      </w:r>
      <w:r w:rsidR="00146886" w:rsidRPr="00BE2122">
        <w:t>k</w:t>
      </w:r>
      <w:r w:rsidRPr="00BE2122">
        <w:t xml:space="preserve"> </w:t>
      </w:r>
      <w:r w:rsidR="00BE2122" w:rsidRPr="00BE2122">
        <w:t>ALFI d.o.o. Ljubljana, Verovškova ulica 55A, Slovenija, OIB: 63590857991</w:t>
      </w:r>
      <w:r w:rsidRPr="00BE2122">
        <w:t xml:space="preserve">, to se po odredbama čl. 114. st. 1. i 2. OZ-a u svezi s čl. 248. st. 1. t 1. i 2. SZ-a </w:t>
      </w:r>
      <w:r w:rsidR="00C929A2" w:rsidRPr="00BE2122">
        <w:t xml:space="preserve">djelomično </w:t>
      </w:r>
      <w:r w:rsidRPr="00BE2122">
        <w:t xml:space="preserve">namiruje tražbina razlučnog vjerovnika </w:t>
      </w:r>
      <w:r w:rsidR="00BE2122" w:rsidRPr="00BE2122">
        <w:t xml:space="preserve">ALFI </w:t>
      </w:r>
      <w:r w:rsidR="00BE2122" w:rsidRPr="00D2650B">
        <w:t xml:space="preserve">d.o.o. Ljubljana, Verovškova ulica 55A, Slovenija, OIB: </w:t>
      </w:r>
      <w:r w:rsidR="00BE2122" w:rsidRPr="00DF22C1">
        <w:t>63590857991</w:t>
      </w:r>
      <w:r w:rsidRPr="00DF22C1">
        <w:t xml:space="preserve">, u iznosu od </w:t>
      </w:r>
      <w:r w:rsidR="00DF22C1" w:rsidRPr="00DF22C1">
        <w:t xml:space="preserve">2.970.200,00 </w:t>
      </w:r>
      <w:r w:rsidRPr="00DF22C1">
        <w:t>kn</w:t>
      </w:r>
      <w:r w:rsidR="00C929A2" w:rsidRPr="00DF22C1">
        <w:t>.</w:t>
      </w:r>
    </w:p>
    <w:p w:rsidRDefault="008C0614" w:rsidP="005E01CE" w:rsidR="008C0614" w:rsidRPr="001D7FEA">
      <w:pPr>
        <w:ind w:firstLine="708"/>
        <w:jc w:val="both"/>
      </w:pPr>
      <w:r w:rsidRPr="001D7FEA">
        <w:t xml:space="preserve">Slijedom navedenog a i temeljem odredbe čl. </w:t>
      </w:r>
      <w:r w:rsidR="009951B5" w:rsidRPr="001D7FEA">
        <w:t xml:space="preserve">125. st. 1., čl. </w:t>
      </w:r>
      <w:r w:rsidRPr="001D7FEA">
        <w:t>132.c st. 3., čl. 132.i st. 1. OZ-a u svezi s čl. 28. st. 1. i 2. Pravilnika o načinu i postupku provedbe prodaje nekretnina i pokretnina u ovršnom postupku (NN 156/14)</w:t>
      </w:r>
      <w:r w:rsidR="009951B5" w:rsidRPr="001D7FEA">
        <w:t xml:space="preserve"> donesena je odluka kao u izreci.</w:t>
      </w:r>
    </w:p>
    <w:p w:rsidRDefault="005E01CE" w:rsidP="005E01CE" w:rsidR="005E01CE" w:rsidRPr="006C0911">
      <w:pPr>
        <w:ind w:firstLine="708"/>
        <w:jc w:val="both"/>
        <w:rPr>
          <w:color w:val="FF0000"/>
        </w:rPr>
      </w:pPr>
    </w:p>
    <w:p w:rsidRDefault="005E01CE" w:rsidP="005E01CE" w:rsidR="005E01CE" w:rsidRPr="001D7FEA">
      <w:pPr>
        <w:jc w:val="center"/>
      </w:pPr>
      <w:r w:rsidRPr="001D7FEA">
        <w:t xml:space="preserve">U Pazinu </w:t>
      </w:r>
      <w:r w:rsidR="00BE2122">
        <w:t>31</w:t>
      </w:r>
      <w:r w:rsidR="00D550F2" w:rsidRPr="001D7FEA">
        <w:t xml:space="preserve">. </w:t>
      </w:r>
      <w:r w:rsidR="00E93B69" w:rsidRPr="001D7FEA">
        <w:t xml:space="preserve">listopada </w:t>
      </w:r>
      <w:r w:rsidR="00D550F2" w:rsidRPr="001D7FEA">
        <w:t>201</w:t>
      </w:r>
      <w:r w:rsidR="00E93B69" w:rsidRPr="001D7FEA">
        <w:t>8</w:t>
      </w:r>
      <w:r w:rsidR="00D550F2" w:rsidRPr="001D7FEA">
        <w:t>.</w:t>
      </w:r>
      <w:r w:rsidRPr="001D7FEA">
        <w:t xml:space="preserve"> </w:t>
      </w:r>
    </w:p>
    <w:p w:rsidRDefault="005E01CE" w:rsidP="005E01CE" w:rsidR="005E01CE" w:rsidRPr="001D7FEA">
      <w:pPr>
        <w:ind w:left="4956"/>
      </w:pPr>
      <w:r w:rsidRPr="001D7FEA">
        <w:t xml:space="preserve">        </w:t>
      </w:r>
      <w:r w:rsidRPr="001D7FEA">
        <w:tab/>
      </w:r>
      <w:r w:rsidRPr="001D7FEA">
        <w:tab/>
      </w:r>
      <w:r w:rsidRPr="001D7FEA">
        <w:tab/>
        <w:t xml:space="preserve">Stečajni sudac </w:t>
      </w:r>
    </w:p>
    <w:p w:rsidRDefault="005E01CE" w:rsidP="005E01CE" w:rsidR="005E01CE">
      <w:pPr>
        <w:ind w:left="4956"/>
      </w:pPr>
      <w:r w:rsidRPr="001D7FEA">
        <w:tab/>
        <w:t xml:space="preserve">           </w:t>
      </w:r>
      <w:r w:rsidR="00E042A9" w:rsidRPr="001D7FEA">
        <w:tab/>
      </w:r>
      <w:r w:rsidR="00E042A9" w:rsidRPr="001D7FEA">
        <w:tab/>
        <w:t>Damir Rabar</w:t>
      </w:r>
      <w:r w:rsidR="008353C4">
        <w:t>, v.r.</w:t>
      </w:r>
    </w:p>
    <w:p w:rsidRDefault="00DF22C1" w:rsidP="005E01CE" w:rsidR="00DF22C1">
      <w:pPr>
        <w:ind w:left="4956"/>
      </w:pPr>
    </w:p>
    <w:p w:rsidRDefault="005E01CE" w:rsidP="005E01CE" w:rsidR="005E01CE" w:rsidRPr="001D7FEA">
      <w:pPr>
        <w:jc w:val="both"/>
      </w:pPr>
      <w:r w:rsidRPr="001D7FEA">
        <w:t>UPUTA O PRAVNOM LIJEKU:</w:t>
      </w:r>
    </w:p>
    <w:p w:rsidRDefault="005E01CE" w:rsidP="005E01CE" w:rsidR="005E01CE" w:rsidRPr="001D7FEA">
      <w:pPr>
        <w:jc w:val="both"/>
      </w:pPr>
      <w:r w:rsidRPr="001D7FEA">
        <w:tab/>
        <w:t xml:space="preserve">Protiv ovog rješenja pravo na žalbu imaju stranke i sve osobe koje su polagale pravo na namirenje iz kupovnine. Žalba se podnosi u roku od 8 dana od dana objave rješenja na mrežnoj stranici e-Oglasna ploča sudova (čl. 12. st. 1. i 2. SZ-a, NN 71/15), putem ovog suda u </w:t>
      </w:r>
      <w:r w:rsidR="00BE2122">
        <w:t>tri</w:t>
      </w:r>
      <w:r w:rsidRPr="001D7FEA">
        <w:t xml:space="preserve"> primjerka, a o žalbi odlučuje Visoki trgovački sud Republike Hrvatske. Žalba protiv rješenja o namirenju odgađa isplatu (članak </w:t>
      </w:r>
      <w:r w:rsidR="009951B5" w:rsidRPr="001D7FEA">
        <w:t xml:space="preserve">125. </w:t>
      </w:r>
      <w:r w:rsidRPr="001D7FEA">
        <w:t>stavak 6. Ovršnog zakona).</w:t>
      </w:r>
    </w:p>
    <w:p w:rsidRDefault="005E01CE" w:rsidP="005E01CE" w:rsidR="005E01CE" w:rsidRPr="001D7FEA"/>
    <w:p w:rsidRDefault="005E01CE" w:rsidP="005E01CE" w:rsidR="005E01CE" w:rsidRPr="00A22E79">
      <w:r w:rsidRPr="00A22E79">
        <w:t xml:space="preserve">DNA: </w:t>
      </w:r>
    </w:p>
    <w:p w:rsidRDefault="005E01CE" w:rsidP="001D7FEA" w:rsidR="001D7FEA">
      <w:r w:rsidRPr="00A22E79">
        <w:t xml:space="preserve">- Stečajni upravitelj </w:t>
      </w:r>
      <w:r w:rsidR="001D7FEA" w:rsidRPr="00A22E79">
        <w:t>Štefan Rola</w:t>
      </w:r>
      <w:r w:rsidR="00C64FB6" w:rsidRPr="00A22E79">
        <w:t>,</w:t>
      </w:r>
      <w:r w:rsidR="00E93B69" w:rsidRPr="00A22E79">
        <w:t xml:space="preserve"> </w:t>
      </w:r>
      <w:r w:rsidR="001D7FEA" w:rsidRPr="00A22E79">
        <w:t>Zagreb, Vlaška 95</w:t>
      </w:r>
    </w:p>
    <w:p w:rsidRDefault="00BE2122" w:rsidP="001D7FEA" w:rsidR="00BE2122">
      <w:r>
        <w:t xml:space="preserve">- </w:t>
      </w:r>
      <w:r w:rsidRPr="00BE2122">
        <w:t xml:space="preserve">ALFI </w:t>
      </w:r>
      <w:r w:rsidRPr="00D2650B">
        <w:t xml:space="preserve">d.o.o. Ljubljana, </w:t>
      </w:r>
      <w:r>
        <w:t>po pun. Marko Krpan, Boškovićeva 16, Zagreb</w:t>
      </w:r>
    </w:p>
    <w:p w:rsidRDefault="00A22E79" w:rsidP="001D7FEA" w:rsidR="00A22E79">
      <w:r>
        <w:t xml:space="preserve">- </w:t>
      </w:r>
      <w:r w:rsidR="00CE01B8" w:rsidRPr="00E45B9E">
        <w:t>ISTRA JADRAN CONSULTING d.o.o. Pula, Carneccina 6</w:t>
      </w:r>
    </w:p>
    <w:p w:rsidRDefault="004F65D0" w:rsidP="001D7FEA" w:rsidR="00CE01B8">
      <w:r>
        <w:t xml:space="preserve">- </w:t>
      </w:r>
      <w:r w:rsidRPr="00E45B9E">
        <w:t xml:space="preserve">GRAD PULA-POLA, </w:t>
      </w:r>
      <w:r>
        <w:t>Forum 1</w:t>
      </w:r>
    </w:p>
    <w:p w:rsidRDefault="004F65D0" w:rsidP="001D7FEA" w:rsidR="004F65D0" w:rsidRPr="00A22E79">
      <w:r>
        <w:t xml:space="preserve">- </w:t>
      </w:r>
      <w:r w:rsidRPr="00E518BC">
        <w:t xml:space="preserve">PLIMA d.o.o., </w:t>
      </w:r>
      <w:r w:rsidR="00BE2122">
        <w:t xml:space="preserve">Vukovarska 19, Poreč </w:t>
      </w:r>
    </w:p>
    <w:p w:rsidRDefault="005E01CE" w:rsidP="001D7FEA" w:rsidR="009951B5" w:rsidRPr="00A22E79">
      <w:r w:rsidRPr="00A22E79">
        <w:t>- Republika Hrvatska po ŽDO Pula, Pula, Rovinjska ul. 2</w:t>
      </w:r>
    </w:p>
    <w:p w:rsidRDefault="005E01CE" w:rsidP="005E01CE" w:rsidR="005E01CE" w:rsidRPr="00A22E79">
      <w:r w:rsidRPr="00A22E79">
        <w:t>- e-oglasna ploča suda 8 dana</w:t>
      </w:r>
    </w:p>
    <w:p w:rsidRDefault="00527991" w:rsidP="005E01CE" w:rsidR="00527991" w:rsidRPr="00A22E79"/>
    <w:p w:rsidRDefault="00527991" w:rsidP="005E01CE" w:rsidR="00527991" w:rsidRPr="00A22E79">
      <w:r w:rsidRPr="00A22E79">
        <w:t>Po pravomoćnosti:</w:t>
      </w:r>
    </w:p>
    <w:p w:rsidRDefault="00527991" w:rsidR="00500701" w:rsidRPr="00A22E79">
      <w:r w:rsidRPr="00A22E79">
        <w:t>- FINA, F. Kurelca 8, Rijeka</w:t>
      </w:r>
    </w:p>
    <w:sectPr w:rsidSect="00DF22C1" w:rsidR="00500701" w:rsidRPr="00A22E79">
      <w:headerReference w:type="default" r:id="rId10"/>
      <w:footnotePr>
        <w:pos w:val="beneathText"/>
      </w:footnotePr>
      <w:pgSz w:h="16837" w:w="11905"/>
      <w:pgMar w:gutter="0" w:footer="709" w:header="720" w:left="1418" w:bottom="1247" w:right="1418" w:top="124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38CA" w:rsidP="005E01CE" w:rsidR="00A938CA">
      <w:r>
        <w:separator/>
      </w:r>
    </w:p>
  </w:endnote>
  <w:endnote w:id="0" w:type="continuationSeparator">
    <w:p w:rsidRDefault="00A938CA" w:rsidP="005E01CE" w:rsidR="00A93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38CA" w:rsidP="005E01CE" w:rsidR="00A938CA">
      <w:r>
        <w:separator/>
      </w:r>
    </w:p>
  </w:footnote>
  <w:footnote w:id="0" w:type="continuationSeparator">
    <w:p w:rsidRDefault="00A938CA" w:rsidP="005E01CE" w:rsidR="00A938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117E" w:rsidR="004059D4">
    <w:pPr>
      <w:pStyle w:val="Zaglavlje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2049" id="Text Box 1" style="position:absolute;margin-left:0;margin-top:.05pt;width:13.2pt;height:19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">
          <v:fill opacity="0"/>
          <v:textbox inset="0,0,0,0">
            <w:txbxContent>
              <w:p w:rsidRDefault="00527991" w:rsidR="004059D4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86117E">
                  <w:rPr>
                    <w:rStyle w:val="Brojstranice"/>
                    <w:noProof/>
                  </w:rPr>
                  <w:t>3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527991">
      <w:tab/>
    </w:r>
    <w:r w:rsidR="00527991">
      <w:tab/>
    </w:r>
    <w:r w:rsidR="00D2650B" w:rsidRPr="006C0911">
      <w:t>1 St-1075/</w:t>
    </w:r>
    <w:r w:rsidR="00D2650B">
      <w:t>20</w:t>
    </w:r>
    <w:r w:rsidR="00D2650B" w:rsidRPr="006C0911">
      <w:t>16-</w:t>
    </w:r>
    <w:r w:rsidR="00D2650B">
      <w:t>65</w:t>
    </w:r>
  </w:p>
  <w:p w:rsidRDefault="00527991" w:rsidR="00005439">
    <w:pPr>
      <w:pStyle w:val="Zaglavlje"/>
    </w:pPr>
    <w:r>
      <w:tab/>
    </w:r>
    <w:r>
      <w:tab/>
    </w:r>
  </w:p>
  <w:p w:rsidRDefault="0086117E" w:rsidR="000054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C728A"/>
    <w:multiLevelType w:val="hybridMultilevel"/>
    <w:tmpl w:val="F440D3FE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01CE"/>
    <w:rsid w:val="000B105A"/>
    <w:rsid w:val="000E3D2F"/>
    <w:rsid w:val="001045E9"/>
    <w:rsid w:val="00146886"/>
    <w:rsid w:val="001C2C98"/>
    <w:rsid w:val="001D7FEA"/>
    <w:rsid w:val="001E7B63"/>
    <w:rsid w:val="001F376A"/>
    <w:rsid w:val="002114C4"/>
    <w:rsid w:val="002228F1"/>
    <w:rsid w:val="00230BA6"/>
    <w:rsid w:val="002F142F"/>
    <w:rsid w:val="00366627"/>
    <w:rsid w:val="00390C56"/>
    <w:rsid w:val="003F650A"/>
    <w:rsid w:val="003F7FEB"/>
    <w:rsid w:val="00427D04"/>
    <w:rsid w:val="00427EFC"/>
    <w:rsid w:val="004345F4"/>
    <w:rsid w:val="0043788E"/>
    <w:rsid w:val="00476804"/>
    <w:rsid w:val="00477C26"/>
    <w:rsid w:val="004A1058"/>
    <w:rsid w:val="004A26A7"/>
    <w:rsid w:val="004C580F"/>
    <w:rsid w:val="004D1BB7"/>
    <w:rsid w:val="004D4F3D"/>
    <w:rsid w:val="004F65D0"/>
    <w:rsid w:val="005156D1"/>
    <w:rsid w:val="00527991"/>
    <w:rsid w:val="00536061"/>
    <w:rsid w:val="005519A4"/>
    <w:rsid w:val="00554328"/>
    <w:rsid w:val="00554A7B"/>
    <w:rsid w:val="005A54E5"/>
    <w:rsid w:val="005E01CE"/>
    <w:rsid w:val="00625BD2"/>
    <w:rsid w:val="0068628F"/>
    <w:rsid w:val="006A4B8F"/>
    <w:rsid w:val="006C0911"/>
    <w:rsid w:val="006D191E"/>
    <w:rsid w:val="006F7CF3"/>
    <w:rsid w:val="00702CFB"/>
    <w:rsid w:val="00731385"/>
    <w:rsid w:val="00744FC8"/>
    <w:rsid w:val="00746D67"/>
    <w:rsid w:val="00754920"/>
    <w:rsid w:val="00767E4D"/>
    <w:rsid w:val="008274D8"/>
    <w:rsid w:val="0083353C"/>
    <w:rsid w:val="008353C4"/>
    <w:rsid w:val="0086117E"/>
    <w:rsid w:val="008B4939"/>
    <w:rsid w:val="008C0614"/>
    <w:rsid w:val="008C29A4"/>
    <w:rsid w:val="00903BB3"/>
    <w:rsid w:val="0094030C"/>
    <w:rsid w:val="00956E5D"/>
    <w:rsid w:val="00970AE3"/>
    <w:rsid w:val="00972EAA"/>
    <w:rsid w:val="00985388"/>
    <w:rsid w:val="009951B5"/>
    <w:rsid w:val="009C33F1"/>
    <w:rsid w:val="00A17082"/>
    <w:rsid w:val="00A22E79"/>
    <w:rsid w:val="00A2768E"/>
    <w:rsid w:val="00A66CFB"/>
    <w:rsid w:val="00A938CA"/>
    <w:rsid w:val="00A9418F"/>
    <w:rsid w:val="00AA1357"/>
    <w:rsid w:val="00AD0493"/>
    <w:rsid w:val="00B170CC"/>
    <w:rsid w:val="00B411AF"/>
    <w:rsid w:val="00B52EED"/>
    <w:rsid w:val="00B569E7"/>
    <w:rsid w:val="00B645CB"/>
    <w:rsid w:val="00B6614A"/>
    <w:rsid w:val="00B828CE"/>
    <w:rsid w:val="00BE2122"/>
    <w:rsid w:val="00BF27A7"/>
    <w:rsid w:val="00BF5FE4"/>
    <w:rsid w:val="00C2152D"/>
    <w:rsid w:val="00C27690"/>
    <w:rsid w:val="00C64FB6"/>
    <w:rsid w:val="00C929A2"/>
    <w:rsid w:val="00CE01B8"/>
    <w:rsid w:val="00D2650B"/>
    <w:rsid w:val="00D512FA"/>
    <w:rsid w:val="00D550F2"/>
    <w:rsid w:val="00D93A3C"/>
    <w:rsid w:val="00DB6F4F"/>
    <w:rsid w:val="00DF22C1"/>
    <w:rsid w:val="00E042A9"/>
    <w:rsid w:val="00E17047"/>
    <w:rsid w:val="00E45B9E"/>
    <w:rsid w:val="00E518BC"/>
    <w:rsid w:val="00E81947"/>
    <w:rsid w:val="00E93B69"/>
    <w:rsid w:val="00F00585"/>
    <w:rsid w:val="00F01173"/>
    <w:rsid w:val="00F8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01CE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5E01CE"/>
  </w:style>
  <w:style w:styleId="Zaglavlje" w:type="paragraph">
    <w:name w:val="header"/>
    <w:basedOn w:val="Normal"/>
    <w:link w:val="ZaglavljeChar"/>
    <w:rsid w:val="005E01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01CE"/>
    <w:rPr>
      <w:rFonts w:cs="Times New Roman"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01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01CE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E01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01CE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8611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17E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17E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17E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17E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01CE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5E01CE"/>
  </w:style>
  <w:style w:styleId="Zaglavlje" w:type="paragraph">
    <w:name w:val="header"/>
    <w:basedOn w:val="Normal"/>
    <w:link w:val="ZaglavljeChar"/>
    <w:rsid w:val="005E01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01CE"/>
    <w:rPr>
      <w:rFonts w:ascii="Times New Roman" w:cs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01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01CE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E01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01CE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8611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17E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17E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17E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17E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22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48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272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1241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542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St-1075/2016</izvorni_sadrzaj>
    <derivirana_varijabla naziv="DomainObject.Predmet.OznakaBroj_1">St-1075/2016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ELECTRA GRUPA d. o. o. u stečaju</izvorni_sadrzaj>
    <derivirana_varijabla naziv="DomainObject.Predmet.ProtustrankaFormated_1">  Stečajna masa iza ELECTRA GRUPA d. o. o. u stečaju</derivirana_varijabla>
  </DomainObject.Predmet.ProtustrankaFormated>
  <DomainObject.Predmet.ProtustrankaFormatedOIB>
    <izvorni_sadrzaj>  Stečajna masa iza ELECTRA GRUPA d. o. o. u stečaju, OIB 75898459927</izvorni_sadrzaj>
    <derivirana_varijabla naziv="DomainObject.Predmet.ProtustrankaFormatedOIB_1">  Stečajna masa iza ELECTRA GRUPA d. o. o. u stečaju, OIB 75898459927</derivirana_varijabla>
  </DomainObject.Predmet.ProtustrankaFormatedOIB>
  <DomainObject.Predmet.ProtustrankaFormatedWithAdress>
    <izvorni_sadrzaj> Stečajna masa iza ELECTRA GRUPA d. o. o. u stečaju, Vlaška 95, 10000 Zagreb</izvorni_sadrzaj>
    <derivirana_varijabla naziv="DomainObject.Predmet.ProtustrankaFormatedWithAdress_1"> Stečajna masa iza ELECTRA GRUPA d. o. o. u stečaju, Vlaška 95, 10000 Zagreb</derivirana_varijabla>
  </DomainObject.Predmet.ProtustrankaFormatedWithAdress>
  <DomainObject.Predmet.ProtustrankaFormatedWithAdressOIB>
    <izvorni_sadrzaj> Stečajna masa iza ELECTRA GRUPA d. o. o. u stečaju, OIB 75898459927, Vlaška 95, 10000 Zagreb</izvorni_sadrzaj>
    <derivirana_varijabla naziv="DomainObject.Predmet.ProtustrankaFormatedWithAdressOIB_1"> Stečajna masa iza ELECTRA GRUPA d. o. o. u stečaju, OIB 75898459927, Vlaška 95, 10000 Zagreb</derivirana_varijabla>
  </DomainObject.Predmet.ProtustrankaFormatedWithAdressOIB>
  <DomainObject.Predmet.ProtustrankaWithAdress>
    <izvorni_sadrzaj>Stečajna masa iza ELECTRA GRUPA d. o. o. u stečaju Vlaška 95, 10000 Zagreb</izvorni_sadrzaj>
    <derivirana_varijabla naziv="DomainObject.Predmet.ProtustrankaWithAdress_1">Stečajna masa iza ELECTRA GRUPA d. o. o. u stečaju Vlaška 95, 10000 Zagreb</derivirana_varijabla>
  </DomainObject.Predmet.ProtustrankaWithAdress>
  <DomainObject.Predmet.ProtustrankaWithAdressOIB>
    <izvorni_sadrzaj>Stečajna masa iza ELECTRA GRUPA d. o. o. u stečaju, OIB 75898459927, Vlaška 95, 10000 Zagreb</izvorni_sadrzaj>
    <derivirana_varijabla naziv="DomainObject.Predmet.ProtustrankaWithAdressOIB_1">Stečajna masa iza ELECTRA GRUPA d. o. o. u stečaju, OIB 75898459927, Vlaška 95, 10000 Zagreb</derivirana_varijabla>
  </DomainObject.Predmet.ProtustrankaWithAdressOIB>
  <DomainObject.Predmet.ProtustrankaNazivFormated>
    <izvorni_sadrzaj>Stečajna masa iza ELECTRA GRUPA d. o. o. u stečaju</izvorni_sadrzaj>
    <derivirana_varijabla naziv="DomainObject.Predmet.ProtustrankaNazivFormated_1">Stečajna masa iza ELECTRA GRUPA d. o. o. u stečaju</derivirana_varijabla>
  </DomainObject.Predmet.ProtustrankaNazivFormated>
  <DomainObject.Predmet.ProtustrankaNazivFormatedOIB>
    <izvorni_sadrzaj>Stečajna masa iza ELECTRA GRUPA d. o. o. u stečaju, OIB 75898459927</izvorni_sadrzaj>
    <derivirana_varijabla naziv="DomainObject.Predmet.ProtustrankaNazivFormatedOIB_1">Stečajna masa iza ELECTRA GRUPA d. o. o. u stečaju, OIB 75898459927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BANKA d.d. LJUBLJANA, REPUBLIKA SLOVENIJA zastupanog po punomoćniku Odvj. društvo KOŽUL I PETRINOVIĆ d.o.o. Zagreb</izvorni_sadrzaj>
    <derivirana_varijabla naziv="DomainObject.Predmet.StrankaFormated_1">  SBERBANK BANKA d.d. LJUBLJANA, REPUBLIKA SLOVENIJA zastupanog po punomoćniku Odvj. društvo KOŽUL I PETRINOVIĆ d.o.o. Zagreb</derivirana_varijabla>
  </DomainObject.Predmet.StrankaFormated>
  <DomainObject.Predmet.StrankaFormatedOIB>
    <izvorni_sadrzaj>  SBERBANK BANKA d.d. LJUBLJANA, REPUBLIKA SLOVENIJA, OIB 73433895209 zastupanog po punomoćniku Odvj. društvo KOŽUL I PETRINOVIĆ d.o.o. Zagreb</izvorni_sadrzaj>
    <derivirana_varijabla naziv="DomainObject.Predmet.StrankaFormatedOIB_1">  SBERBANK BANKA d.d. LJUBLJANA, REPUBLIKA SLOVENIJA, OIB 73433895209 zastupanog po punomoćniku Odvj. društvo KOŽUL I PETRINOVIĆ d.o.o. Zagreb</derivirana_varijabla>
  </DomainObject.Predmet.StrankaFormatedOIB>
  <DomainObject.Predmet.StrankaFormatedWithAdress>
    <izvorni_sadrzaj> SBERBANK BANKA d.d. LJUBLJANA, REPUBLIKA SLOVENIJA, Dunajska cesta 128A, 1000 LJUBLJANA zastupanog po punomoćniku Odvj. društvo KOŽUL I PETRINOVIĆ d.o.o. Zagreb</izvorni_sadrzaj>
    <derivirana_varijabla naziv="DomainObject.Predmet.StrankaFormatedWithAdress_1"> SBERBANK BANKA d.d. LJUBLJANA, REPUBLIKA SLOVENIJA, Dunajska cesta 128A, 1000 LJUBLJANA zastupanog po punomoćniku Odvj. društvo KOŽUL I PETRINOVIĆ d.o.o. Zagreb</derivirana_varijabla>
  </DomainObject.Predmet.StrankaFormatedWithAdress>
  <DomainObject.Predmet.StrankaFormatedWithAdressOIB>
    <izvorni_sadrzaj> SBERBANK BANKA d.d. LJUBLJANA, REPUBLIKA SLOVENIJA, OIB 73433895209, Dunajska cesta 128A, 1000 LJUBLJANA zastupanog po punomoćniku Odvj. društvo KOŽUL I PETRINOVIĆ d.o.o. Zagreb</izvorni_sadrzaj>
    <derivirana_varijabla naziv="DomainObject.Predmet.StrankaFormatedWithAdressOIB_1"> SBERBANK BANKA d.d. LJUBLJANA, REPUBLIKA SLOVENIJA, OIB 73433895209, Dunajska cesta 128A, 1000 LJUBLJANA zastupanog po punomoćniku Odvj. društvo KOŽUL I PETRINOVIĆ d.o.o. Zagreb</derivirana_varijabla>
  </DomainObject.Predmet.StrankaFormatedWithAdressOIB>
  <DomainObject.Predmet.StrankaWithAdress>
    <izvorni_sadrzaj>SBERBANK BANKA d.d. LJUBLJANA, REPUBLIKA SLOVENIJA Dunajska cesta 128A,1000 LJUBLJANA</izvorni_sadrzaj>
    <derivirana_varijabla naziv="DomainObject.Predmet.StrankaWithAdress_1">SBERBANK BANKA d.d. LJUBLJANA, REPUBLIKA SLOVENIJA Dunajska cesta 128A,1000 LJUBLJANA</derivirana_varijabla>
  </DomainObject.Predmet.StrankaWithAdress>
  <DomainObject.Predmet.StrankaWithAdressOIB>
    <izvorni_sadrzaj>SBERBANK BANKA d.d. LJUBLJANA, REPUBLIKA SLOVENIJA, OIB 73433895209, Dunajska cesta 128A,1000 LJUBLJANA</izvorni_sadrzaj>
    <derivirana_varijabla naziv="DomainObject.Predmet.StrankaWithAdressOIB_1">SBERBANK BANKA d.d. LJUBLJANA, REPUBLIKA SLOVENIJA, OIB 73433895209, Dunajska cesta 128A,1000 LJUBLJANA</derivirana_varijabla>
  </DomainObject.Predmet.StrankaWithAdressOIB>
  <DomainObject.Predmet.StrankaNazivFormated>
    <izvorni_sadrzaj>SBERBANK BANKA d.d. LJUBLJANA, REPUBLIKA SLOVENIJA</izvorni_sadrzaj>
    <derivirana_varijabla naziv="DomainObject.Predmet.StrankaNazivFormated_1">SBERBANK BANKA d.d. LJUBLJANA, REPUBLIKA SLOVENIJA</derivirana_varijabla>
  </DomainObject.Predmet.StrankaNazivFormated>
  <DomainObject.Predmet.StrankaNazivFormatedOIB>
    <izvorni_sadrzaj>SBERBANK BANKA d.d. LJUBLJANA, REPUBLIKA SLOVENIJA, OIB 73433895209</izvorni_sadrzaj>
    <derivirana_varijabla naziv="DomainObject.Predmet.StrankaNazivFormatedOIB_1">SBERBANK BANKA d.d. LJUBLJANA, REPUBLIKA SLOVENIJA, OIB 73433895209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1735869.25</izvorni_sadrzaj>
    <derivirana_varijabla naziv="DomainObject.Predmet.TrenutnaVrijednost_1">1735869.25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SBERBANK BANKA d.d. LJUBLJANA, REPUBLIKA SLOVENIJA zastupanog po punomoćniku Odvj. društvo KOŽUL I PETRINOVIĆ d.o.o. Zagreb</item>
    </izvorni_sadrzaj>
    <derivirana_varijabla naziv="DomainObject.Predmet.StrankaListFormated_1">
      <item>SBERBANK BANKA d.d. LJUBLJANA, REPUBLIKA SLOVENIJA zastupanog po punomoćniku Odvj. društvo KOŽUL I PETRINOVIĆ d.o.o. Zagreb</item>
    </derivirana_varijabla>
  </DomainObject.Predmet.StrankaListFormated>
  <DomainObject.Predmet.StrankaListFormatedOIB>
    <izvorni_sadrzaj>
      <item>SBERBANK BANKA d.d. LJUBLJANA, REPUBLIKA SLOVENIJA, OIB 73433895209 zastupanog po punomoćniku Odvj. društvo KOŽUL I PETRINOVIĆ d.o.o. Zagreb</item>
    </izvorni_sadrzaj>
    <derivirana_varijabla naziv="DomainObject.Predmet.StrankaListFormatedOIB_1">
      <item>SBERBANK BANKA d.d. LJUBLJANA, REPUBLIKA SLOVENIJA, OIB 73433895209 zastupanog po punomoćniku Odvj. društvo KOŽUL I PETRINOVIĆ d.o.o. Zagreb</item>
    </derivirana_varijabla>
  </DomainObject.Predmet.StrankaListFormatedOIB>
  <DomainObject.Predmet.StrankaListFormatedWithAdress>
    <izvorni_sadrzaj>
      <item>SBERBANK BANKA d.d. LJUBLJANA, REPUBLIKA SLOVENIJA, Dunajska cesta 128A, 1000 LJUBLJANA zastupanog po punomoćniku Odvj. društvo KOŽUL I PETRINOVIĆ d.o.o. Zagreb</item>
    </izvorni_sadrzaj>
    <derivirana_varijabla naziv="DomainObject.Predmet.StrankaListFormatedWithAdress_1">
      <item>SBERBANK BANKA d.d. LJUBLJANA, REPUBLIKA SLOVENIJA, Dunajska cesta 128A, 1000 LJUBLJANA zastupanog po punomoćniku Odvj. društvo KOŽUL I PETRINOVIĆ d.o.o. Zagreb</item>
    </derivirana_varijabla>
  </DomainObject.Predmet.StrankaListFormatedWithAdress>
  <DomainObject.Predmet.StrankaListFormatedWithAdressOIB>
    <izvorni_sadrzaj>
      <item>SBERBANK BANKA d.d. LJUBLJANA, REPUBLIKA SLOVENIJA, OIB 73433895209, Dunajska cesta 128A, 1000 LJUBLJANA zastupanog po punomoćniku Odvj. društvo KOŽUL I PETRINOVIĆ d.o.o. Zagreb</item>
    </izvorni_sadrzaj>
    <derivirana_varijabla naziv="DomainObject.Predmet.StrankaListFormatedWithAdressOIB_1">
      <item>SBERBANK BANKA d.d. LJUBLJANA, REPUBLIKA SLOVENIJA, OIB 73433895209, Dunajska cesta 128A, 1000 LJUBLJANA zastupanog po punomoćniku Odvj. društvo KOŽUL I PETRINOVIĆ d.o.o. Zagreb</item>
    </derivirana_varijabla>
  </DomainObject.Predmet.StrankaListFormatedWithAdressOIB>
  <DomainObject.Predmet.StrankaListNazivFormated>
    <izvorni_sadrzaj>
      <item>SBERBANK BANKA d.d. LJUBLJANA, REPUBLIKA SLOVENIJA</item>
    </izvorni_sadrzaj>
    <derivirana_varijabla naziv="DomainObject.Predmet.StrankaListNazivFormated_1">
      <item>SBERBANK BANKA d.d. LJUBLJANA, REPUBLIKA SLOVENIJA</item>
    </derivirana_varijabla>
  </DomainObject.Predmet.StrankaListNazivFormated>
  <DomainObject.Predmet.StrankaListNazivFormatedOIB>
    <izvorni_sadrzaj>
      <item>SBERBANK BANKA d.d. LJUBLJANA, REPUBLIKA SLOVENIJA, OIB 73433895209</item>
    </izvorni_sadrzaj>
    <derivirana_varijabla naziv="DomainObject.Predmet.StrankaListNazivFormatedOIB_1">
      <item>SBERBANK BANKA d.d. LJUBLJANA, REPUBLIKA SLOVENIJA, OIB 73433895209</item>
    </derivirana_varijabla>
  </DomainObject.Predmet.StrankaListNazivFormatedOIB>
  <DomainObject.Predmet.ProtuStrankaListFormated>
    <izvorni_sadrzaj>
      <item>Stečajna masa iza ELECTRA GRUPA d. o. o. u stečaju</item>
    </izvorni_sadrzaj>
    <derivirana_varijabla naziv="DomainObject.Predmet.ProtuStrankaListFormated_1">
      <item>Stečajna masa iza ELECTRA GRUPA d. o. o. u stečaju</item>
    </derivirana_varijabla>
  </DomainObject.Predmet.ProtuStrankaListFormated>
  <DomainObject.Predmet.ProtuStrankaListFormatedOIB>
    <izvorni_sadrzaj>
      <item>Stečajna masa iza ELECTRA GRUPA d. o. o. u stečaju, OIB 75898459927</item>
    </izvorni_sadrzaj>
    <derivirana_varijabla naziv="DomainObject.Predmet.ProtuStrankaListFormatedOIB_1">
      <item>Stečajna masa iza ELECTRA GRUPA d. o. o. u stečaju, OIB 75898459927</item>
    </derivirana_varijabla>
  </DomainObject.Predmet.ProtuStrankaListFormatedOIB>
  <DomainObject.Predmet.ProtuStrankaListFormatedWithAdress>
    <izvorni_sadrzaj>
      <item>Stečajna masa iza ELECTRA GRUPA d. o. o. u stečaju, Vlaška 95, 10000 Zagreb</item>
    </izvorni_sadrzaj>
    <derivirana_varijabla naziv="DomainObject.Predmet.ProtuStrankaListFormatedWithAdress_1">
      <item>Stečajna masa iza ELECTRA GRUPA d. o. o. u stečaju, Vlaška 95, 10000 Zagreb</item>
    </derivirana_varijabla>
  </DomainObject.Predmet.ProtuStrankaListFormatedWithAdress>
  <DomainObject.Predmet.ProtuStrankaListFormatedWithAdressOIB>
    <izvorni_sadrzaj>
      <item>Stečajna masa iza ELECTRA GRUPA d. o. o. u stečaju, OIB 75898459927, Vlaška 95, 10000 Zagreb</item>
    </izvorni_sadrzaj>
    <derivirana_varijabla naziv="DomainObject.Predmet.ProtuStrankaListFormatedWithAdressOIB_1">
      <item>Stečajna masa iza ELECTRA GRUPA d. o. o. u stečaju, OIB 75898459927, Vlaška 95, 10000 Zagreb</item>
    </derivirana_varijabla>
  </DomainObject.Predmet.ProtuStrankaListFormatedWithAdressOIB>
  <DomainObject.Predmet.ProtuStrankaListNazivFormated>
    <izvorni_sadrzaj>
      <item>Stečajna masa iza ELECTRA GRUPA d. o. o. u stečaju</item>
    </izvorni_sadrzaj>
    <derivirana_varijabla naziv="DomainObject.Predmet.ProtuStrankaListNazivFormated_1">
      <item>Stečajna masa iza ELECTRA GRUPA d. o. o. u stečaju</item>
    </derivirana_varijabla>
  </DomainObject.Predmet.ProtuStrankaListNazivFormated>
  <DomainObject.Predmet.ProtuStrankaListNazivFormatedOIB>
    <izvorni_sadrzaj>
      <item>Stečajna masa iza ELECTRA GRUPA d. o. o. u stečaju, OIB 75898459927</item>
    </izvorni_sadrzaj>
    <derivirana_varijabla naziv="DomainObject.Predmet.ProtuStrankaListNazivFormatedOIB_1">
      <item>Stečajna masa iza ELECTRA GRUPA d. o. o. u stečaju, OIB 75898459927</item>
    </derivirana_varijabla>
  </DomainObject.Predmet.ProtuStrankaListNazivFormatedOIB>
  <DomainObject.Predmet.OstaliListFormated>
    <izvorni_sadrzaj>
      <item>Odvj. društvo KOŽUL I PETRINOVIĆ d.o.o. Zagreb punomoćnik sudionika u postupku SBERBANK BANKA d.d. LJUBLJANA, REPUBLIKA SLOVENIJA</item>
      <item>ALFI, upravljanje alternativnih investicijskih skladov d.o.o. Ljubljana, Republika Slovenija</item>
      <item>Marko Krpan</item>
    </izvorni_sadrzaj>
    <derivirana_varijabla naziv="DomainObject.Predmet.OstaliListFormated_1">
      <item>Odvj. društvo KOŽUL I PETRINOVIĆ d.o.o. Zagreb punomoćnik sudionika u postupku SBERBANK BANKA d.d. LJUBLJANA, REPUBLIKA SLOVENIJA</item>
      <item>ALFI, upravljanje alternativnih investicijskih skladov d.o.o. Ljubljana, Republika Slovenija</item>
      <item>Marko Krpan</item>
    </derivirana_varijabla>
  </DomainObject.Predmet.OstaliListFormated>
  <DomainObject.Predmet.OstaliListFormatedOIB>
    <izvorni_sadrzaj>
      <item>Odvj. društvo KOŽUL I PETRINOVIĆ d.o.o. Zagreb, OIB 14478211640 punomoćnik sudionika u postupku SBERBANK BANKA d.d. LJUBLJANA, REPUBLIKA SLOVENIJA</item>
      <item>ALFI, upravljanje alternativnih investicijskih skladov d.o.o. Ljubljana, Republika Slovenija, OIB 63590857991</item>
      <item>Marko Krpan, OIB 24419277674</item>
    </izvorni_sadrzaj>
    <derivirana_varijabla naziv="DomainObject.Predmet.OstaliListFormatedOIB_1">
      <item>Odvj. društvo KOŽUL I PETRINOVIĆ d.o.o. Zagreb, OIB 14478211640 punomoćnik sudionika u postupku SBERBANK BANKA d.d. LJUBLJANA, REPUBLIKA SLOVENIJA</item>
      <item>ALFI, upravljanje alternativnih investicijskih skladov d.o.o. Ljubljana, Republika Slovenija, OIB 63590857991</item>
      <item>Marko Krpan, OIB 24419277674</item>
    </derivirana_varijabla>
  </DomainObject.Predmet.OstaliListFormatedOIB>
  <DomainObject.Predmet.OstaliListFormatedWithAdress>
    <izvorni_sadrzaj>
      <item>Odvj. društvo KOŽUL I PETRINOVIĆ d.o.o. Zagreb, Bužanova 4, 10000 Zagreb punomoćnik sudionika u postupku SBERBANK BANKA d.d. LJUBLJANA, REPUBLIKA SLOVENIJA</item>
      <item>ALFI, upravljanje alternativnih investicijskih skladov d.o.o. Ljubljana, Republika Slovenija, Verovškova ulica 55A, 1000 LJUBLJANA</item>
      <item>Marko Krpan, Boškovićeva 16, 10000 Zagreb</item>
    </izvorni_sadrzaj>
    <derivirana_varijabla naziv="DomainObject.Predmet.OstaliListFormatedWithAdress_1">
      <item>Odvj. društvo KOŽUL I PETRINOVIĆ d.o.o. Zagreb, Bužanova 4, 10000 Zagreb punomoćnik sudionika u postupku SBERBANK BANKA d.d. LJUBLJANA, REPUBLIKA SLOVENIJA</item>
      <item>ALFI, upravljanje alternativnih investicijskih skladov d.o.o. Ljubljana, Republika Slovenija, Verovškova ulica 55A, 1000 LJUBLJANA</item>
      <item>Marko Krpan, Boškovićeva 16, 10000 Zagreb</item>
    </derivirana_varijabla>
  </DomainObject.Predmet.OstaliListFormatedWithAdress>
  <DomainObject.Predmet.OstaliListFormatedWithAdressOIB>
    <izvorni_sadrzaj>
      <item>Odvj. društvo KOŽUL I PETRINOVIĆ d.o.o. Zagreb, OIB 14478211640, Bužanova 4, 10000 Zagreb punomoćnik sudionika u postupku SBERBANK BANKA d.d. LJUBLJANA, REPUBLIKA SLOVENIJA</item>
      <item>ALFI, upravljanje alternativnih investicijskih skladov d.o.o. Ljubljana, Republika Slovenija, OIB 63590857991, Verovškova ulica 55A, 1000 LJUBLJANA</item>
      <item>Marko Krpan, OIB 24419277674, Boškovićeva 16, 10000 Zagreb</item>
    </izvorni_sadrzaj>
    <derivirana_varijabla naziv="DomainObject.Predmet.OstaliListFormatedWithAdressOIB_1">
      <item>Odvj. društvo KOŽUL I PETRINOVIĆ d.o.o. Zagreb, OIB 14478211640, Bužanova 4, 10000 Zagreb punomoćnik sudionika u postupku SBERBANK BANKA d.d. LJUBLJANA, REPUBLIKA SLOVENIJA</item>
      <item>ALFI, upravljanje alternativnih investicijskih skladov d.o.o. Ljubljana, Republika Slovenija, OIB 63590857991, Verovškova ulica 55A, 1000 LJUBLJANA</item>
      <item>Marko Krpan, OIB 24419277674, Boškovićeva 16, 10000 Zagreb</item>
    </derivirana_varijabla>
  </DomainObject.Predmet.OstaliListFormatedWithAdressOIB>
  <DomainObject.Predmet.OstaliListNazivFormated>
    <izvorni_sadrzaj>
      <item>Odvj. društvo KOŽUL I PETRINOVIĆ d.o.o. Zagreb</item>
      <item>ALFI, upravljanje alternativnih investicijskih skladov d.o.o. Ljubljana, Republika Slovenija</item>
      <item>Marko Krpan</item>
    </izvorni_sadrzaj>
    <derivirana_varijabla naziv="DomainObject.Predmet.OstaliListNazivFormated_1">
      <item>Odvj. društvo KOŽUL I PETRINOVIĆ d.o.o. Zagreb</item>
      <item>ALFI, upravljanje alternativnih investicijskih skladov d.o.o. Ljubljana, Republika Slovenija</item>
      <item>Marko Krpan</item>
    </derivirana_varijabla>
  </DomainObject.Predmet.OstaliListNazivFormated>
  <DomainObject.Predmet.OstaliListNazivFormatedOIB>
    <izvorni_sadrzaj>
      <item>Odvj. društvo KOŽUL I PETRINOVIĆ d.o.o. Zagreb, OIB 14478211640</item>
      <item>ALFI, upravljanje alternativnih investicijskih skladov d.o.o. Ljubljana, Republika Slovenija, OIB 63590857991</item>
      <item>Marko Krpan, OIB 24419277674</item>
    </izvorni_sadrzaj>
    <derivirana_varijabla naziv="DomainObject.Predmet.OstaliListNazivFormatedOIB_1">
      <item>Odvj. društvo KOŽUL I PETRINOVIĆ d.o.o. Zagreb, OIB 14478211640</item>
      <item>ALFI, upravljanje alternativnih investicijskih skladov d.o.o. Ljubljana, Republika Slovenija, OIB 63590857991</item>
      <item>Marko Krpan, OIB 24419277674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BANKA d.d. LJUBLJANA, REPUBLIKA SLOVENIJA</izvorni_sadrzaj>
    <derivirana_varijabla naziv="DomainObject.Predmet.StrankaIDrugi_1">SBERBANK BANKA d.d. LJUBLJANA, REPUBLIKA SLOVENIJA</derivirana_varijabla>
  </DomainObject.Predmet.StrankaIDrugi>
  <DomainObject.Predmet.ProtustrankaIDrugi>
    <izvorni_sadrzaj>Stečajna masa iza ELECTRA GRUPA d. o. o. u stečaju</izvorni_sadrzaj>
    <derivirana_varijabla naziv="DomainObject.Predmet.ProtustrankaIDrugi_1">Stečajna masa iza ELECTRA GRUPA d. o. o. u stečaju</derivirana_varijabla>
  </DomainObject.Predmet.ProtustrankaIDrugi>
  <DomainObject.Predmet.StrankaIDrugiAdressOIB>
    <izvorni_sadrzaj>SBERBANK BANKA d.d. LJUBLJANA, REPUBLIKA SLOVENIJA, OIB 73433895209, Dunajska cesta 128A, 1000 LJUBLJANA</izvorni_sadrzaj>
    <derivirana_varijabla naziv="DomainObject.Predmet.StrankaIDrugiAdressOIB_1">SBERBANK BANKA d.d. LJUBLJANA, REPUBLIKA SLOVENIJA, OIB 73433895209, Dunajska cesta 128A, 1000 LJUBLJANA</derivirana_varijabla>
  </DomainObject.Predmet.StrankaIDrugiAdressOIB>
  <DomainObject.Predmet.ProtustrankaIDrugiAdressOIB>
    <izvorni_sadrzaj>Stečajna masa iza ELECTRA GRUPA d. o. o. u stečaju, OIB 75898459927, Vlaška 95, 10000 Zagreb</izvorni_sadrzaj>
    <derivirana_varijabla naziv="DomainObject.Predmet.ProtustrankaIDrugiAdressOIB_1">Stečajna masa iza ELECTRA GRUPA d. o. o. u stečaju, OIB 75898459927, Vlaška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ELECTRA GRUPA d. o. o. u stečaju</item>
      <item>Odvj. društvo KOŽUL I PETRINOVIĆ d.o.o. Zagreb</item>
      <item>SBERBANK BANKA d.d. LJUBLJANA, REPUBLIKA SLOVENIJA</item>
      <item>ALFI, upravljanje alternativnih investicijskih skladov d.o.o. Ljubljana, Republika Slovenija</item>
      <item>Marko Krpan</item>
    </izvorni_sadrzaj>
    <derivirana_varijabla naziv="DomainObject.Predmet.SudioniciListNaziv_1">
      <item>Stečajna masa iza ELECTRA GRUPA d. o. o. u stečaju</item>
      <item>Odvj. društvo KOŽUL I PETRINOVIĆ d.o.o. Zagreb</item>
      <item>SBERBANK BANKA d.d. LJUBLJANA, REPUBLIKA SLOVENIJA</item>
      <item>ALFI, upravljanje alternativnih investicijskih skladov d.o.o. Ljubljana, Republika Slovenija</item>
      <item>Marko Krpan</item>
    </derivirana_varijabla>
  </DomainObject.Predmet.SudioniciListNaziv>
  <DomainObject.Predmet.SudioniciListAdressOIB>
    <izvorni_sadrzaj>
      <item>Stečajna masa iza ELECTRA GRUPA d. o. o. u stečaju, OIB 75898459927, Vlaška 95,10000 Zagreb</item>
      <item>Odvj. društvo KOŽUL I PETRINOVIĆ d.o.o. Zagreb, OIB 14478211640, Bužanova 4,10000 Zagreb</item>
      <item>SBERBANK BANKA d.d. LJUBLJANA, REPUBLIKA SLOVENIJA, OIB 73433895209, Dunajska cesta 128A,1000 LJUBLJANA</item>
      <item>ALFI, upravljanje alternativnih investicijskih skladov d.o.o. Ljubljana, Republika Slovenija, OIB 63590857991, Verovškova ulica 55A,1000 LJUBLJANA</item>
      <item>Marko Krpan, OIB 24419277674, Boškovićeva 16,10000 Zagreb</item>
    </izvorni_sadrzaj>
    <derivirana_varijabla naziv="DomainObject.Predmet.SudioniciListAdressOIB_1">
      <item>Stečajna masa iza ELECTRA GRUPA d. o. o. u stečaju, OIB 75898459927, Vlaška 95,10000 Zagreb</item>
      <item>Odvj. društvo KOŽUL I PETRINOVIĆ d.o.o. Zagreb, OIB 14478211640, Bužanova 4,10000 Zagreb</item>
      <item>SBERBANK BANKA d.d. LJUBLJANA, REPUBLIKA SLOVENIJA, OIB 73433895209, Dunajska cesta 128A,1000 LJUBLJANA</item>
      <item>ALFI, upravljanje alternativnih investicijskih skladov d.o.o. Ljubljana, Republika Slovenija, OIB 63590857991, Verovškova ulica 55A,1000 LJUBLJANA</item>
      <item>Marko Krpan, OIB 24419277674, Boškovićeva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75898459927</item>
      <item>, OIB 14478211640</item>
      <item>, OIB 73433895209</item>
      <item>, OIB 63590857991</item>
      <item>, OIB 24419277674</item>
    </izvorni_sadrzaj>
    <derivirana_varijabla naziv="DomainObject.Predmet.SudioniciListNazivOIB_1">
      <item>, OIB 75898459927</item>
      <item>, OIB 14478211640</item>
      <item>, OIB 73433895209</item>
      <item>, OIB 63590857991</item>
      <item>, OIB 24419277674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2018.</izvorni_sadrzaj>
    <derivirana_varijabla naziv="DomainObject.Predmet.DatumZadnjeOdrzaneSudskeRadnje_1">26. listopada 2018.</derivirana_varijabla>
  </DomainObject.Predmet.DatumZadnjeOdrzaneSudskeRadnje>
  <DomainObject.PredzadnjaOdlukaIzPredmeta.DatumDonosenjaOdluke>
    <izvorni_sadrzaj>5. rujna 2018.</izvorni_sadrzaj>
    <derivirana_varijabla naziv="DomainObject.PredzadnjaOdlukaIzPredmeta.DatumDonosenjaOdluke_1">5. rujna 2018.</derivirana_varijabla>
  </DomainObject.PredzadnjaOdlukaIzPredmeta.DatumDonosenjaOdluke>
  <DomainObject.PredzadnjaOdlukaIzPredmeta.Oznaka>
    <izvorni_sadrzaj>St-1075/2016-58</izvorni_sadrzaj>
    <derivirana_varijabla naziv="DomainObject.PredzadnjaOdlukaIzPredmeta.Oznaka_1">St-1075/2016-58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1004</properties:Words>
  <properties:Characters>5448</properties:Characters>
  <properties:Lines>117</properties:Lines>
  <properties:Paragraphs>40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2018-10-30T13:55:00Z</dcterms:created>
  <dc:creator>Jasmina Matika</dc:creator>
  <cp:lastModifiedBy>Lorena Paris Aničić</cp:lastModifiedBy>
  <cp:lastPrinted>2018-10-31T07:48:00Z</cp:lastPrinted>
  <dcterms:modified xmlns:xsi="http://www.w3.org/2001/XMLSchema-instance" xsi:type="dcterms:W3CDTF">2018-10-31T07:50:00Z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(St-1075-16- RJEŠENJE - O DIOBI KUPOVNINE -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