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2639" w14:paraId="c96263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363CCA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St-6186</w:t>
      </w:r>
      <w:r w:rsidR="0002509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363CCA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D3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3CCA" w:rsidRPr="00363CCA">
        <w:rPr>
          <w:rFonts w:cs="Times New Roman" w:eastAsia="Times New Roman" w:hAnsi="Times New Roman" w:ascii="Times New Roman"/>
          <w:sz w:val="24"/>
          <w:szCs w:val="24"/>
          <w:lang w:eastAsia="hr-HR"/>
        </w:rPr>
        <w:t>DO UT DES d.o.o.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F6DC5" w:rsidRPr="00DF6DC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63CCA" w:rsidRPr="00363CCA">
        <w:rPr>
          <w:rFonts w:cs="Times New Roman" w:eastAsia="Times New Roman" w:hAnsi="Times New Roman" w:ascii="Times New Roman"/>
          <w:sz w:val="24"/>
          <w:szCs w:val="24"/>
          <w:lang w:eastAsia="hr-HR"/>
        </w:rPr>
        <w:t>Dekanići 5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363CCA">
        <w:rPr>
          <w:rFonts w:cs="Times New Roman" w:eastAsia="Times New Roman" w:hAnsi="Times New Roman" w:ascii="Times New Roman"/>
          <w:sz w:val="24"/>
          <w:szCs w:val="24"/>
          <w:lang w:eastAsia="hr-HR"/>
        </w:rPr>
        <w:t>080569892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63CCA">
        <w:rPr>
          <w:rFonts w:cs="Times New Roman" w:eastAsia="Times New Roman" w:hAnsi="Times New Roman" w:ascii="Times New Roman"/>
          <w:sz w:val="24"/>
          <w:szCs w:val="24"/>
          <w:lang w:eastAsia="hr-HR"/>
        </w:rPr>
        <w:t>20779737286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25090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25090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1D43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3CCA" w:rsidRPr="00363CCA">
        <w:rPr>
          <w:rFonts w:cs="Times New Roman" w:eastAsia="Times New Roman" w:hAnsi="Times New Roman" w:ascii="Times New Roman"/>
          <w:sz w:val="24"/>
          <w:szCs w:val="24"/>
          <w:lang w:eastAsia="hr-HR"/>
        </w:rPr>
        <w:t>DO UT DES d.o.o., Zagreb, Dekanići 5, MBS: 080569892, OIB: 20779737286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025090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25090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9A49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Neven Pavišić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A49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Sesvete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A49DB">
        <w:rPr>
          <w:rFonts w:cs="Times New Roman" w:eastAsia="Times New Roman" w:hAnsi="Times New Roman" w:ascii="Times New Roman"/>
          <w:sz w:val="24"/>
          <w:szCs w:val="24"/>
          <w:lang w:eastAsia="hr-HR"/>
        </w:rPr>
        <w:t>Prva prigorska 21a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A49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13342388025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3CCA" w:rsidRPr="00363CCA">
        <w:rPr>
          <w:rFonts w:cs="Times New Roman" w:hAnsi="Times New Roman" w:ascii="Times New Roman"/>
          <w:sz w:val="24"/>
          <w:szCs w:val="24"/>
        </w:rPr>
        <w:t>DO UT DES d.o.o., Zagreb, Dekanići 5, MBS: 080569892, OIB: 20779737286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363C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13. studenoga</w:t>
      </w:r>
      <w:r w:rsidR="00996B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363CC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996B7D">
        <w:rPr>
          <w:rFonts w:cs="Times New Roman" w:eastAsia="Times New Roman" w:hAnsi="Times New Roman" w:ascii="Times New Roman"/>
          <w:sz w:val="24"/>
          <w:szCs w:val="20"/>
          <w:lang w:eastAsia="hr-HR"/>
        </w:rPr>
        <w:t>4. listopada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344E8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18C" w:rsidP="00BA36F5" w:rsidR="00F4018C">
      <w:pPr>
        <w:spacing w:lineRule="auto" w:line="240" w:after="0"/>
      </w:pPr>
      <w:r>
        <w:separator/>
      </w:r>
    </w:p>
  </w:endnote>
  <w:endnote w:id="0" w:type="continuationSeparator">
    <w:p w:rsidRDefault="00F4018C" w:rsidP="00BA36F5" w:rsidR="00F401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18C" w:rsidP="00BA36F5" w:rsidR="00F4018C">
      <w:pPr>
        <w:spacing w:lineRule="auto" w:line="240" w:after="0"/>
      </w:pPr>
      <w:r>
        <w:separator/>
      </w:r>
    </w:p>
  </w:footnote>
  <w:footnote w:id="0" w:type="continuationSeparator">
    <w:p w:rsidRDefault="00F4018C" w:rsidP="00BA36F5" w:rsidR="00F401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393781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363CCA">
      <w:rPr>
        <w:rFonts w:cs="Times New Roman" w:hAnsi="Times New Roman" w:ascii="Times New Roman"/>
        <w:sz w:val="24"/>
        <w:szCs w:val="24"/>
      </w:rPr>
      <w:tab/>
      <w:t>24. St-6186</w:t>
    </w:r>
    <w:r w:rsidR="00996B7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25090"/>
    <w:rsid w:val="000516EA"/>
    <w:rsid w:val="00054FF8"/>
    <w:rsid w:val="0005659F"/>
    <w:rsid w:val="00067B98"/>
    <w:rsid w:val="0007695B"/>
    <w:rsid w:val="000C7999"/>
    <w:rsid w:val="000F3A15"/>
    <w:rsid w:val="000F55D7"/>
    <w:rsid w:val="00113AB5"/>
    <w:rsid w:val="0012132B"/>
    <w:rsid w:val="00131324"/>
    <w:rsid w:val="00140FCB"/>
    <w:rsid w:val="00150C62"/>
    <w:rsid w:val="0015643A"/>
    <w:rsid w:val="001743BF"/>
    <w:rsid w:val="0017646E"/>
    <w:rsid w:val="0018748C"/>
    <w:rsid w:val="001B6BD3"/>
    <w:rsid w:val="001D43D9"/>
    <w:rsid w:val="001D5C09"/>
    <w:rsid w:val="00200E0F"/>
    <w:rsid w:val="002110EC"/>
    <w:rsid w:val="002229EB"/>
    <w:rsid w:val="00234C35"/>
    <w:rsid w:val="002519F0"/>
    <w:rsid w:val="00252F3C"/>
    <w:rsid w:val="00254826"/>
    <w:rsid w:val="00260466"/>
    <w:rsid w:val="002608A1"/>
    <w:rsid w:val="0028717D"/>
    <w:rsid w:val="002A3C60"/>
    <w:rsid w:val="002A49F4"/>
    <w:rsid w:val="002B1DD8"/>
    <w:rsid w:val="002B5FFE"/>
    <w:rsid w:val="002C625A"/>
    <w:rsid w:val="002D5756"/>
    <w:rsid w:val="002E5AEC"/>
    <w:rsid w:val="002E7CFB"/>
    <w:rsid w:val="002F40A5"/>
    <w:rsid w:val="00305554"/>
    <w:rsid w:val="00321741"/>
    <w:rsid w:val="00342C52"/>
    <w:rsid w:val="003442E0"/>
    <w:rsid w:val="00347E30"/>
    <w:rsid w:val="00361158"/>
    <w:rsid w:val="00363CCA"/>
    <w:rsid w:val="00393011"/>
    <w:rsid w:val="00393781"/>
    <w:rsid w:val="003A1F20"/>
    <w:rsid w:val="003C0253"/>
    <w:rsid w:val="003D19E7"/>
    <w:rsid w:val="003F2428"/>
    <w:rsid w:val="003F40DF"/>
    <w:rsid w:val="004131D5"/>
    <w:rsid w:val="00450253"/>
    <w:rsid w:val="004670C2"/>
    <w:rsid w:val="004762A8"/>
    <w:rsid w:val="00490029"/>
    <w:rsid w:val="004A1A51"/>
    <w:rsid w:val="004B7D7E"/>
    <w:rsid w:val="004C6F58"/>
    <w:rsid w:val="004C7EAE"/>
    <w:rsid w:val="004E2066"/>
    <w:rsid w:val="004E3EA8"/>
    <w:rsid w:val="004F033D"/>
    <w:rsid w:val="0050115D"/>
    <w:rsid w:val="005059EB"/>
    <w:rsid w:val="00511639"/>
    <w:rsid w:val="00517357"/>
    <w:rsid w:val="005250E1"/>
    <w:rsid w:val="005279B2"/>
    <w:rsid w:val="00534C89"/>
    <w:rsid w:val="005379E7"/>
    <w:rsid w:val="005526D7"/>
    <w:rsid w:val="00552C1A"/>
    <w:rsid w:val="005745E3"/>
    <w:rsid w:val="00581800"/>
    <w:rsid w:val="00581E3F"/>
    <w:rsid w:val="00583311"/>
    <w:rsid w:val="00591C0C"/>
    <w:rsid w:val="0059603A"/>
    <w:rsid w:val="005B08A4"/>
    <w:rsid w:val="005D3F11"/>
    <w:rsid w:val="005D4244"/>
    <w:rsid w:val="005D797F"/>
    <w:rsid w:val="00604F51"/>
    <w:rsid w:val="00614847"/>
    <w:rsid w:val="0064371F"/>
    <w:rsid w:val="00660329"/>
    <w:rsid w:val="00660453"/>
    <w:rsid w:val="0067789F"/>
    <w:rsid w:val="006936EE"/>
    <w:rsid w:val="006A7C4C"/>
    <w:rsid w:val="006C72A8"/>
    <w:rsid w:val="006D71FF"/>
    <w:rsid w:val="0070453A"/>
    <w:rsid w:val="00717D7B"/>
    <w:rsid w:val="00726085"/>
    <w:rsid w:val="00727EAB"/>
    <w:rsid w:val="00731B3C"/>
    <w:rsid w:val="00741848"/>
    <w:rsid w:val="007451DD"/>
    <w:rsid w:val="0074706E"/>
    <w:rsid w:val="0075324B"/>
    <w:rsid w:val="00761F19"/>
    <w:rsid w:val="007633EA"/>
    <w:rsid w:val="007659BE"/>
    <w:rsid w:val="00780C18"/>
    <w:rsid w:val="007913CE"/>
    <w:rsid w:val="007957A2"/>
    <w:rsid w:val="007974A0"/>
    <w:rsid w:val="007A130A"/>
    <w:rsid w:val="007A69D6"/>
    <w:rsid w:val="007B27C6"/>
    <w:rsid w:val="007B2B09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67FD0"/>
    <w:rsid w:val="00872421"/>
    <w:rsid w:val="008C70CD"/>
    <w:rsid w:val="008D166B"/>
    <w:rsid w:val="008D776D"/>
    <w:rsid w:val="008E3C15"/>
    <w:rsid w:val="00904BD2"/>
    <w:rsid w:val="00912C77"/>
    <w:rsid w:val="00915B22"/>
    <w:rsid w:val="009341C9"/>
    <w:rsid w:val="009344E8"/>
    <w:rsid w:val="00943B5F"/>
    <w:rsid w:val="00951F2F"/>
    <w:rsid w:val="0097744B"/>
    <w:rsid w:val="009965B6"/>
    <w:rsid w:val="00996B7D"/>
    <w:rsid w:val="009A49DB"/>
    <w:rsid w:val="009B6E43"/>
    <w:rsid w:val="009C7AE2"/>
    <w:rsid w:val="009D1BD2"/>
    <w:rsid w:val="009D1D56"/>
    <w:rsid w:val="009E48FD"/>
    <w:rsid w:val="009F4F5F"/>
    <w:rsid w:val="009F7260"/>
    <w:rsid w:val="00A15DB0"/>
    <w:rsid w:val="00A16E36"/>
    <w:rsid w:val="00A1792A"/>
    <w:rsid w:val="00A25718"/>
    <w:rsid w:val="00A340D8"/>
    <w:rsid w:val="00A3609A"/>
    <w:rsid w:val="00A362F8"/>
    <w:rsid w:val="00A372D1"/>
    <w:rsid w:val="00A57F49"/>
    <w:rsid w:val="00A60064"/>
    <w:rsid w:val="00A640CD"/>
    <w:rsid w:val="00A7445F"/>
    <w:rsid w:val="00A8656E"/>
    <w:rsid w:val="00A93F10"/>
    <w:rsid w:val="00AB6CC3"/>
    <w:rsid w:val="00AC77D0"/>
    <w:rsid w:val="00AD31BD"/>
    <w:rsid w:val="00AE3A66"/>
    <w:rsid w:val="00AE482B"/>
    <w:rsid w:val="00AE5B6E"/>
    <w:rsid w:val="00B15E6C"/>
    <w:rsid w:val="00B228D8"/>
    <w:rsid w:val="00B443A0"/>
    <w:rsid w:val="00B61965"/>
    <w:rsid w:val="00B621A2"/>
    <w:rsid w:val="00B63237"/>
    <w:rsid w:val="00B665AE"/>
    <w:rsid w:val="00B70EE5"/>
    <w:rsid w:val="00B81D26"/>
    <w:rsid w:val="00BA36F5"/>
    <w:rsid w:val="00BB2267"/>
    <w:rsid w:val="00BE3395"/>
    <w:rsid w:val="00BE3C92"/>
    <w:rsid w:val="00BF0F60"/>
    <w:rsid w:val="00C537FD"/>
    <w:rsid w:val="00C56DDF"/>
    <w:rsid w:val="00C64D92"/>
    <w:rsid w:val="00C6661B"/>
    <w:rsid w:val="00C7209C"/>
    <w:rsid w:val="00C9607A"/>
    <w:rsid w:val="00CA066F"/>
    <w:rsid w:val="00CA1F41"/>
    <w:rsid w:val="00CA6C01"/>
    <w:rsid w:val="00CC5EE5"/>
    <w:rsid w:val="00CF3A5B"/>
    <w:rsid w:val="00D16D7D"/>
    <w:rsid w:val="00D2728F"/>
    <w:rsid w:val="00D33E76"/>
    <w:rsid w:val="00D40C44"/>
    <w:rsid w:val="00D4538A"/>
    <w:rsid w:val="00D55FCA"/>
    <w:rsid w:val="00D6262E"/>
    <w:rsid w:val="00D8240A"/>
    <w:rsid w:val="00DA028F"/>
    <w:rsid w:val="00DA2ADB"/>
    <w:rsid w:val="00DA38AC"/>
    <w:rsid w:val="00DB16AA"/>
    <w:rsid w:val="00DC0214"/>
    <w:rsid w:val="00DC1676"/>
    <w:rsid w:val="00DC7F37"/>
    <w:rsid w:val="00DE5400"/>
    <w:rsid w:val="00DE6A9D"/>
    <w:rsid w:val="00DE71BE"/>
    <w:rsid w:val="00DF6DC5"/>
    <w:rsid w:val="00E00D35"/>
    <w:rsid w:val="00E01338"/>
    <w:rsid w:val="00E06B2D"/>
    <w:rsid w:val="00E20244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92286"/>
    <w:rsid w:val="00EB45B1"/>
    <w:rsid w:val="00EC07FD"/>
    <w:rsid w:val="00EC61CA"/>
    <w:rsid w:val="00ED300E"/>
    <w:rsid w:val="00ED380A"/>
    <w:rsid w:val="00ED3E26"/>
    <w:rsid w:val="00ED7933"/>
    <w:rsid w:val="00F235F9"/>
    <w:rsid w:val="00F23A04"/>
    <w:rsid w:val="00F330C2"/>
    <w:rsid w:val="00F4018C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C7176"/>
    <w:rsid w:val="00FD4EB1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E48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8F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E48F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E48F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E48F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E48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8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E48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E48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E48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St-6186/2015-7</izvorni_sadrzaj>
    <derivirana_varijabla naziv="DomainObject.Oznaka_1">St-6186/2015-7</derivirana_varijabla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6186</izvorni_sadrzaj>
    <derivirana_varijabla naziv="DomainObject.Predmet.Broj_1">6186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St-6186/2015</izvorni_sadrzaj>
    <derivirana_varijabla naziv="DomainObject.Predmet.OznakaBroj_1">St-6186/2015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 UT DES d.o.o.</izvorni_sadrzaj>
    <derivirana_varijabla naziv="DomainObject.Predmet.ProtustrankaFormated_1">  DO UT DES d.o.o.</derivirana_varijabla>
  </DomainObject.Predmet.ProtustrankaFormated>
  <DomainObject.Predmet.ProtustrankaFormatedOIB>
    <izvorni_sadrzaj>  DO UT DES d.o.o., OIB 20779737286</izvorni_sadrzaj>
    <derivirana_varijabla naziv="DomainObject.Predmet.ProtustrankaFormatedOIB_1">  DO UT DES d.o.o., OIB 20779737286</derivirana_varijabla>
  </DomainObject.Predmet.ProtustrankaFormatedOIB>
  <DomainObject.Predmet.ProtustrankaFormatedWithAdress>
    <izvorni_sadrzaj> DO UT DES d.o.o., Dekanići 5, 10000 Zagreb</izvorni_sadrzaj>
    <derivirana_varijabla naziv="DomainObject.Predmet.ProtustrankaFormatedWithAdress_1"> DO UT DES d.o.o., Dekanići 5, 10000 Zagreb</derivirana_varijabla>
  </DomainObject.Predmet.ProtustrankaFormatedWithAdress>
  <DomainObject.Predmet.ProtustrankaFormatedWithAdressOIB>
    <izvorni_sadrzaj> DO UT DES d.o.o., OIB 20779737286, Dekanići 5, 10000 Zagreb</izvorni_sadrzaj>
    <derivirana_varijabla naziv="DomainObject.Predmet.ProtustrankaFormatedWithAdressOIB_1"> DO UT DES d.o.o., OIB 20779737286, Dekanići 5, 10000 Zagreb</derivirana_varijabla>
  </DomainObject.Predmet.ProtustrankaFormatedWithAdressOIB>
  <DomainObject.Predmet.ProtustrankaWithAdress>
    <izvorni_sadrzaj>DO UT DES d.o.o. Dekanići 5, 10000 Zagreb</izvorni_sadrzaj>
    <derivirana_varijabla naziv="DomainObject.Predmet.ProtustrankaWithAdress_1">DO UT DES d.o.o. Dekanići 5, 10000 Zagreb</derivirana_varijabla>
  </DomainObject.Predmet.ProtustrankaWithAdress>
  <DomainObject.Predmet.ProtustrankaWithAdressOIB>
    <izvorni_sadrzaj>DO UT DES d.o.o., OIB 20779737286, Dekanići 5, 10000 Zagreb</izvorni_sadrzaj>
    <derivirana_varijabla naziv="DomainObject.Predmet.ProtustrankaWithAdressOIB_1">DO UT DES d.o.o., OIB 20779737286, Dekanići 5, 10000 Zagreb</derivirana_varijabla>
  </DomainObject.Predmet.ProtustrankaWithAdressOIB>
  <DomainObject.Predmet.ProtustrankaNazivFormated>
    <izvorni_sadrzaj>DO UT DES d.o.o.</izvorni_sadrzaj>
    <derivirana_varijabla naziv="DomainObject.Predmet.ProtustrankaNazivFormated_1">DO UT DES d.o.o.</derivirana_varijabla>
  </DomainObject.Predmet.ProtustrankaNazivFormated>
  <DomainObject.Predmet.ProtustrankaNazivFormatedOIB>
    <izvorni_sadrzaj>DO UT DES d.o.o., OIB 20779737286</izvorni_sadrzaj>
    <derivirana_varijabla naziv="DomainObject.Predmet.ProtustrankaNazivFormatedOIB_1">DO UT DES d.o.o., OIB 20779737286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 UT DES d.o.o.</item>
    </izvorni_sadrzaj>
    <derivirana_varijabla naziv="DomainObject.Predmet.ProtuStrankaListFormated_1">
      <item>DO UT DES d.o.o.</item>
    </derivirana_varijabla>
  </DomainObject.Predmet.ProtuStrankaListFormated>
  <DomainObject.Predmet.ProtuStrankaListFormatedOIB>
    <izvorni_sadrzaj>
      <item>DO UT DES d.o.o., OIB 20779737286</item>
    </izvorni_sadrzaj>
    <derivirana_varijabla naziv="DomainObject.Predmet.ProtuStrankaListFormatedOIB_1">
      <item>DO UT DES d.o.o., OIB 20779737286</item>
    </derivirana_varijabla>
  </DomainObject.Predmet.ProtuStrankaListFormatedOIB>
  <DomainObject.Predmet.ProtuStrankaListFormatedWithAdress>
    <izvorni_sadrzaj>
      <item>DO UT DES d.o.o., Dekanići 5, 10000 Zagreb</item>
    </izvorni_sadrzaj>
    <derivirana_varijabla naziv="DomainObject.Predmet.ProtuStrankaListFormatedWithAdress_1">
      <item>DO UT DES d.o.o., Dekanići 5, 10000 Zagreb</item>
    </derivirana_varijabla>
  </DomainObject.Predmet.ProtuStrankaListFormatedWithAdress>
  <DomainObject.Predmet.ProtuStrankaListFormatedWithAdressOIB>
    <izvorni_sadrzaj>
      <item>DO UT DES d.o.o., OIB 20779737286, Dekanići 5, 10000 Zagreb</item>
    </izvorni_sadrzaj>
    <derivirana_varijabla naziv="DomainObject.Predmet.ProtuStrankaListFormatedWithAdressOIB_1">
      <item>DO UT DES d.o.o., OIB 20779737286, Dekanići 5, 10000 Zagreb</item>
    </derivirana_varijabla>
  </DomainObject.Predmet.ProtuStrankaListFormatedWithAdressOIB>
  <DomainObject.Predmet.ProtuStrankaListNazivFormated>
    <izvorni_sadrzaj>
      <item>DO UT DES d.o.o.</item>
    </izvorni_sadrzaj>
    <derivirana_varijabla naziv="DomainObject.Predmet.ProtuStrankaListNazivFormated_1">
      <item>DO UT DES d.o.o.</item>
    </derivirana_varijabla>
  </DomainObject.Predmet.ProtuStrankaListNazivFormated>
  <DomainObject.Predmet.ProtuStrankaListNazivFormatedOIB>
    <izvorni_sadrzaj>
      <item>DO UT DES d.o.o., OIB 20779737286</item>
    </izvorni_sadrzaj>
    <derivirana_varijabla naziv="DomainObject.Predmet.ProtuStrankaListNazivFormatedOIB_1">
      <item>DO UT DES d.o.o., OIB 20779737286</item>
    </derivirana_varijabla>
  </DomainObject.Predmet.ProtuStrankaListNazivFormatedOIB>
  <DomainObject.Predmet.OstaliListFormated>
    <izvorni_sadrzaj>
      <item>Marijo Valentičević</item>
      <item>Maria Horvat</item>
    </izvorni_sadrzaj>
    <derivirana_varijabla naziv="DomainObject.Predmet.OstaliListFormated_1">
      <item>Marijo Valentičević</item>
      <item>Maria Horvat</item>
    </derivirana_varijabla>
  </DomainObject.Predmet.OstaliListFormated>
  <DomainObject.Predmet.OstaliListFormatedOIB>
    <izvorni_sadrzaj>
      <item>Marijo Valentičević, OIB 31434484676</item>
      <item>Maria Horvat, OIB 59151279291</item>
    </izvorni_sadrzaj>
    <derivirana_varijabla naziv="DomainObject.Predmet.OstaliListFormatedOIB_1">
      <item>Marijo Valentičević, OIB 31434484676</item>
      <item>Maria Horvat, OIB 59151279291</item>
    </derivirana_varijabla>
  </DomainObject.Predmet.OstaliListFormatedOIB>
  <DomainObject.Predmet.OstaliListFormatedWithAdress>
    <izvorni_sadrzaj>
      <item>Marijo Valentičević, Dekanići 5, 10000 Zagreb</item>
      <item>Maria Horvat, Lhotkina 10, 10000 Zagreb</item>
    </izvorni_sadrzaj>
    <derivirana_varijabla naziv="DomainObject.Predmet.OstaliListFormatedWithAdress_1">
      <item>Marijo Valentičević, Dekanići 5, 10000 Zagreb</item>
      <item>Maria Horvat, Lhotkina 10, 10000 Zagreb</item>
    </derivirana_varijabla>
  </DomainObject.Predmet.OstaliListFormatedWithAdress>
  <DomainObject.Predmet.OstaliListFormatedWithAdressOIB>
    <izvorni_sadrzaj>
      <item>Marijo Valentičević, OIB 31434484676, Dekanići 5, 10000 Zagreb</item>
      <item>Maria Horvat, OIB 59151279291, Lhotkina 10, 10000 Zagreb</item>
    </izvorni_sadrzaj>
    <derivirana_varijabla naziv="DomainObject.Predmet.OstaliListFormatedWithAdressOIB_1">
      <item>Marijo Valentičević, OIB 31434484676, Dekanići 5, 10000 Zagreb</item>
      <item>Maria Horvat, OIB 59151279291, Lhotkina 10, 10000 Zagreb</item>
    </derivirana_varijabla>
  </DomainObject.Predmet.OstaliListFormatedWithAdressOIB>
  <DomainObject.Predmet.OstaliListNazivFormated>
    <izvorni_sadrzaj>
      <item>Marijo Valentičević</item>
      <item>Maria Horvat</item>
    </izvorni_sadrzaj>
    <derivirana_varijabla naziv="DomainObject.Predmet.OstaliListNazivFormated_1">
      <item>Marijo Valentičević</item>
      <item>Maria Horvat</item>
    </derivirana_varijabla>
  </DomainObject.Predmet.OstaliListNazivFormated>
  <DomainObject.Predmet.OstaliListNazivFormatedOIB>
    <izvorni_sadrzaj>
      <item>Marijo Valentičević, OIB 31434484676</item>
      <item>Maria Horvat, OIB 59151279291</item>
    </izvorni_sadrzaj>
    <derivirana_varijabla naziv="DomainObject.Predmet.OstaliListNazivFormatedOIB_1">
      <item>Marijo Valentičević, OIB 31434484676</item>
      <item>Maria Horvat, OIB 59151279291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St-6186/2015-7</izvorni_sadrzaj>
    <derivirana_varijabla naziv="DomainObject.PoslovniBrojDokumenta_1">St-6186/2015-7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 UT DES d.o.o.</izvorni_sadrzaj>
    <derivirana_varijabla naziv="DomainObject.Predmet.ProtustrankaIDrugi_1">DO UT DES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 UT DES d.o.o., OIB 20779737286, Dekanići 5, 10000 Zagreb</izvorni_sadrzaj>
    <derivirana_varijabla naziv="DomainObject.Predmet.ProtustrankaIDrugiAdressOIB_1">DO UT DES d.o.o., OIB 20779737286, Dekanići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 UT DES d.o.o.</item>
      <item>FINA Regionalni centar Zagreb</item>
      <item>Marijo Valentičević</item>
      <item>Maria Horvat</item>
    </izvorni_sadrzaj>
    <derivirana_varijabla naziv="DomainObject.Predmet.SudioniciListNaziv_1">
      <item>DO UT DES d.o.o.</item>
      <item>FINA Regionalni centar Zagreb</item>
      <item>Marijo Valentičević</item>
      <item>Maria Horvat</item>
    </derivirana_varijabla>
  </DomainObject.Predmet.SudioniciListNaziv>
  <DomainObject.Predmet.SudioniciListAdressOIB>
    <izvorni_sadrzaj>
      <item>DO UT DES d.o.o., OIB 20779737286, Dekanići 5,10000 Zagreb</item>
      <item>FINA Regionalni centar Zagreb, OIB 85821130368, Trg svibanjskih žrtava 1995. br. 1,10000 Zagreb</item>
      <item>Marijo Valentičević, OIB 31434484676, Dekanići 5,10000 Zagreb</item>
      <item>Maria Horvat, OIB 59151279291, Lhotkina 10,10000 Zagreb</item>
    </izvorni_sadrzaj>
    <derivirana_varijabla naziv="DomainObject.Predmet.SudioniciListAdressOIB_1">
      <item>DO UT DES d.o.o., OIB 20779737286, Dekanići 5,10000 Zagreb</item>
      <item>FINA Regionalni centar Zagreb, OIB 85821130368, Trg svibanjskih žrtava 1995. br. 1,10000 Zagreb</item>
      <item>Marijo Valentičević, OIB 31434484676, Dekanići 5,10000 Zagreb</item>
      <item>Maria Horvat, OIB 59151279291, Lhotkina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20779737286</item>
      <item>, OIB 85821130368</item>
      <item>, OIB 31434484676</item>
      <item>, OIB 59151279291</item>
    </izvorni_sadrzaj>
    <derivirana_varijabla naziv="DomainObject.Predmet.SudioniciListNazivOIB_1">
      <item>, OIB 20779737286</item>
      <item>, OIB 85821130368</item>
      <item>, OIB 31434484676</item>
      <item>, OIB 59151279291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861511-1D40-4AB9-BE46-8D02B9EBAF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2738</properties:Characters>
  <properties:Lines>79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2016-10-04T08:25:00Z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2016-10-04T08:34:00Z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St-6186/2015-7 / Odluka - Rješenje o otvaranju i zaključenju skraćenog stečajnog postupka</vt:lpwstr>
  </prop:property>
  <prop:property name="CC_coloring" pid="5" fmtid="{D5CDD505-2E9C-101B-9397-08002B2CF9AE}">
    <vt:bool>false</vt:bool>
  </prop:property>
</prop:Properties>
</file>