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f24e" w14:paraId="001f24e" w:rsidRDefault="00D44609" w:rsidP="00D44609" w:rsidR="00D44609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F968F6" w:rsidP="00D44609" w:rsidR="00D44609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St-195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 H R V A T S K A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E27F3A" w:rsidR="00E27F3A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r w:rsidR="00F968F6" w:rsidRPr="00F968F6">
        <w:rPr>
          <w:rFonts w:cs="Times New Roman"/>
        </w:rPr>
        <w:t>BIRANO, d.o.o.</w:t>
      </w:r>
      <w:r w:rsidR="00F968F6">
        <w:rPr>
          <w:rFonts w:cs="Times New Roman"/>
        </w:rPr>
        <w:t xml:space="preserve"> iz Knina, </w:t>
      </w:r>
      <w:proofErr w:type="spellStart"/>
      <w:r w:rsidR="00F968F6">
        <w:rPr>
          <w:rFonts w:cs="Times New Roman"/>
        </w:rPr>
        <w:t>Vrančićeva</w:t>
      </w:r>
      <w:proofErr w:type="spellEnd"/>
      <w:r w:rsidR="00F968F6">
        <w:rPr>
          <w:rFonts w:cs="Times New Roman"/>
        </w:rPr>
        <w:t xml:space="preserve"> 13, OIB: </w:t>
      </w:r>
      <w:r w:rsidR="00F968F6" w:rsidRPr="00F968F6">
        <w:rPr>
          <w:rFonts w:cs="Times New Roman"/>
        </w:rPr>
        <w:t>50004528923</w:t>
      </w:r>
      <w:r w:rsidR="00A93D70">
        <w:rPr>
          <w:rFonts w:cs="Times New Roman"/>
        </w:rPr>
        <w:t>, dana 3</w:t>
      </w:r>
      <w:r w:rsidR="00952E17">
        <w:rPr>
          <w:rFonts w:cs="Times New Roman"/>
        </w:rPr>
        <w:t>1</w:t>
      </w:r>
      <w:r w:rsidR="00E27F3A">
        <w:rPr>
          <w:rFonts w:cs="Times New Roman"/>
        </w:rPr>
        <w:t>. svibnja 2016. godine</w:t>
      </w:r>
    </w:p>
    <w:p w:rsidRDefault="00E27F3A" w:rsidP="00E27F3A" w:rsidR="00E27F3A">
      <w:pPr>
        <w:pStyle w:val="Bezproreda"/>
        <w:jc w:val="both"/>
        <w:rPr>
          <w:rFonts w:cs="Times New Roman"/>
        </w:rPr>
      </w:pPr>
    </w:p>
    <w:p w:rsidRDefault="00E27F3A" w:rsidP="00E27F3A" w:rsidR="00E27F3A">
      <w:pPr>
        <w:pStyle w:val="Bezproreda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27F3A" w:rsidP="00E27F3A" w:rsidR="00E27F3A">
      <w:pPr>
        <w:pStyle w:val="Bezproreda"/>
        <w:jc w:val="center"/>
        <w:rPr>
          <w:rFonts w:cs="Times New Roman"/>
        </w:rPr>
      </w:pPr>
    </w:p>
    <w:p w:rsidRDefault="00E27F3A" w:rsidP="00E27F3A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1. Dužniku </w:t>
      </w:r>
      <w:r w:rsidR="00F7561C">
        <w:rPr>
          <w:rFonts w:cs="Times New Roman"/>
        </w:rPr>
        <w:t xml:space="preserve"> </w:t>
      </w:r>
      <w:r w:rsidR="00F968F6" w:rsidRPr="00F968F6">
        <w:rPr>
          <w:rFonts w:cs="Times New Roman"/>
        </w:rPr>
        <w:t>BIRANO, d.o.o.</w:t>
      </w:r>
      <w:r w:rsidR="00F968F6">
        <w:rPr>
          <w:rFonts w:cs="Times New Roman"/>
        </w:rPr>
        <w:t xml:space="preserve"> iz Knina, </w:t>
      </w:r>
      <w:proofErr w:type="spellStart"/>
      <w:r w:rsidR="00F968F6">
        <w:rPr>
          <w:rFonts w:cs="Times New Roman"/>
        </w:rPr>
        <w:t>Vrančićeva</w:t>
      </w:r>
      <w:proofErr w:type="spellEnd"/>
      <w:r w:rsidR="00F968F6">
        <w:rPr>
          <w:rFonts w:cs="Times New Roman"/>
        </w:rPr>
        <w:t xml:space="preserve"> 13, OIB: </w:t>
      </w:r>
      <w:r w:rsidR="00F968F6" w:rsidRPr="00F968F6">
        <w:rPr>
          <w:rFonts w:cs="Times New Roman"/>
        </w:rPr>
        <w:t>50004528923</w:t>
      </w:r>
      <w:r>
        <w:rPr>
          <w:rFonts w:cs="Times New Roman"/>
        </w:rPr>
        <w:t xml:space="preserve">,  postavlja se privremeni stečajni upravitelj u osobi </w:t>
      </w:r>
      <w:r w:rsidR="00A93D70">
        <w:rPr>
          <w:rFonts w:cs="Times New Roman"/>
        </w:rPr>
        <w:t>Zdravko</w:t>
      </w:r>
      <w:r w:rsidR="00F968F6">
        <w:rPr>
          <w:rFonts w:cs="Times New Roman"/>
        </w:rPr>
        <w:t xml:space="preserve"> Kuzmić iz Zagreba, </w:t>
      </w:r>
      <w:proofErr w:type="spellStart"/>
      <w:r w:rsidR="00F968F6">
        <w:rPr>
          <w:rFonts w:cs="Times New Roman"/>
        </w:rPr>
        <w:t>Horvatovac</w:t>
      </w:r>
      <w:proofErr w:type="spellEnd"/>
      <w:r w:rsidR="00F968F6">
        <w:rPr>
          <w:rFonts w:cs="Times New Roman"/>
        </w:rPr>
        <w:t xml:space="preserve"> 13, OIB. </w:t>
      </w:r>
      <w:r w:rsidR="00F968F6">
        <w:t>42435648261</w:t>
      </w:r>
      <w:r w:rsidR="00D44609">
        <w:rPr>
          <w:rFonts w:cs="Times New Roman" w:eastAsia="Calibri"/>
        </w:rPr>
        <w:t>,  koji će ispitati ima li  dužnik imovine dostatne za pokriće troškova stečajnog postupka, koliki su troškovi stečajnog postupka te kakvi su izgledi za nastavak poslovanja stečajnog dužnika.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2. Pozivaju se dužnikovi dužnici da svoje obveze ispunjavaju vodeći računa o ovom rješenju.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3. Privremeni stečajni upravitelj dužan je dostaviti ovom sudu svoj nalaz i mišljenje u roku od 15 dana od prijema ovog rješenja.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Dana</w:t>
      </w:r>
      <w:r w:rsidR="00F968F6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 </w:t>
      </w:r>
      <w:r w:rsidR="00F968F6">
        <w:rPr>
          <w:rFonts w:cs="Times New Roman" w:eastAsia="Calibri"/>
        </w:rPr>
        <w:t>9</w:t>
      </w:r>
      <w:r w:rsidR="00A93D70">
        <w:rPr>
          <w:rFonts w:cs="Times New Roman" w:eastAsia="Calibri"/>
        </w:rPr>
        <w:t>. veljače</w:t>
      </w:r>
      <w:r w:rsidR="00E27F3A">
        <w:rPr>
          <w:rFonts w:cs="Times New Roman" w:eastAsia="Calibri"/>
        </w:rPr>
        <w:t xml:space="preserve"> 2016</w:t>
      </w:r>
      <w:r w:rsidR="00E37D48">
        <w:rPr>
          <w:rFonts w:cs="Times New Roman" w:eastAsia="Calibri"/>
        </w:rPr>
        <w:t>.g  FINA</w:t>
      </w:r>
      <w:r>
        <w:rPr>
          <w:rFonts w:cs="Times New Roman" w:eastAsia="Calibri"/>
        </w:rPr>
        <w:t xml:space="preserve"> podnijela je zahtjev za pokretanje</w:t>
      </w:r>
      <w:r w:rsidR="00E37D48">
        <w:rPr>
          <w:rFonts w:cs="Times New Roman" w:eastAsia="Calibri"/>
        </w:rPr>
        <w:t xml:space="preserve"> skraćenog</w:t>
      </w:r>
      <w:r>
        <w:rPr>
          <w:rFonts w:cs="Times New Roman" w:eastAsia="Calibri"/>
        </w:rPr>
        <w:t xml:space="preserve"> stečajnog postupka, </w:t>
      </w:r>
      <w:r w:rsidR="00F968F6">
        <w:rPr>
          <w:rFonts w:cs="Times New Roman" w:eastAsia="Calibri"/>
        </w:rPr>
        <w:t>te je rješenjem ovog suda od 16</w:t>
      </w:r>
      <w:r w:rsidR="00E37D48">
        <w:rPr>
          <w:rFonts w:cs="Times New Roman" w:eastAsia="Calibri"/>
        </w:rPr>
        <w:t xml:space="preserve">. </w:t>
      </w:r>
      <w:r w:rsidR="00F968F6">
        <w:rPr>
          <w:rFonts w:cs="Times New Roman" w:eastAsia="Calibri"/>
        </w:rPr>
        <w:t>veljače</w:t>
      </w:r>
      <w:r w:rsidR="00E37D48">
        <w:rPr>
          <w:rFonts w:cs="Times New Roman" w:eastAsia="Calibri"/>
        </w:rPr>
        <w:t xml:space="preserve"> 2016.g. obustavljen skraćeni stečajni postupak te je određeno ročište radi utvrđivanja uvjeta za pokretanje stečajnog postupka. 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Imajući u vidu sve naprijed navedeno, sukladno čl. </w:t>
      </w:r>
      <w:r w:rsidR="000C425B">
        <w:rPr>
          <w:rFonts w:cs="Times New Roman" w:eastAsia="Calibri"/>
        </w:rPr>
        <w:t>119</w:t>
      </w:r>
      <w:r>
        <w:rPr>
          <w:rFonts w:cs="Times New Roman" w:eastAsia="Calibri"/>
        </w:rPr>
        <w:t xml:space="preserve">. a u svezi čl. </w:t>
      </w:r>
      <w:r w:rsidR="000C425B">
        <w:rPr>
          <w:rFonts w:cs="Times New Roman" w:eastAsia="Calibri"/>
        </w:rPr>
        <w:t>84</w:t>
      </w:r>
      <w:r>
        <w:rPr>
          <w:rFonts w:cs="Times New Roman" w:eastAsia="Calibri"/>
        </w:rPr>
        <w:t xml:space="preserve">. Stečajnog zakona (Narodne novine </w:t>
      </w:r>
      <w:r w:rsidR="000C425B">
        <w:rPr>
          <w:rFonts w:cs="Times New Roman" w:eastAsia="Calibri"/>
        </w:rPr>
        <w:t>71/15, dalje SZ)</w:t>
      </w:r>
      <w:r>
        <w:rPr>
          <w:rFonts w:cs="Times New Roman" w:eastAsia="Calibri"/>
        </w:rPr>
        <w:t>,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 xml:space="preserve">2 -                         </w:t>
      </w:r>
      <w:r w:rsidR="00E27F3A">
        <w:rPr>
          <w:rFonts w:cs="Times New Roman" w:eastAsia="Calibri"/>
        </w:rPr>
        <w:t xml:space="preserve">                        </w:t>
      </w:r>
      <w:r w:rsidR="00F968F6">
        <w:rPr>
          <w:rFonts w:cs="Times New Roman" w:eastAsia="Calibri"/>
        </w:rPr>
        <w:t>9 St-195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trebalo je dužniku postaviti privremenog stečajnog upravitelja koji će ispitati </w:t>
      </w:r>
      <w:r w:rsidR="000C425B">
        <w:rPr>
          <w:rFonts w:cs="Times New Roman" w:eastAsia="Calibri"/>
        </w:rPr>
        <w:t>ima li dužnik imovine</w:t>
      </w:r>
      <w:r>
        <w:rPr>
          <w:rFonts w:cs="Times New Roman" w:eastAsia="Calibri"/>
        </w:rPr>
        <w:t xml:space="preserve"> </w:t>
      </w:r>
      <w:r w:rsidR="000C425B">
        <w:rPr>
          <w:rFonts w:cs="Times New Roman" w:eastAsia="Calibri"/>
        </w:rPr>
        <w:t>dovoljne</w:t>
      </w:r>
      <w:r>
        <w:rPr>
          <w:rFonts w:cs="Times New Roman" w:eastAsia="Calibri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Slijedom navedenog, odlučeno je kao u izreci.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0D2C3F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dana </w:t>
      </w:r>
      <w:r w:rsidR="00A93D70">
        <w:rPr>
          <w:rFonts w:cs="Times New Roman" w:eastAsia="Calibri"/>
        </w:rPr>
        <w:t>3</w:t>
      </w:r>
      <w:r w:rsidR="00952E17">
        <w:rPr>
          <w:rFonts w:cs="Times New Roman" w:eastAsia="Calibri"/>
        </w:rPr>
        <w:t>1</w:t>
      </w:r>
      <w:r w:rsidR="00E27F3A">
        <w:rPr>
          <w:rFonts w:cs="Times New Roman" w:eastAsia="Calibri"/>
        </w:rPr>
        <w:t>. svibnja</w:t>
      </w:r>
      <w:r w:rsidR="00D44609">
        <w:rPr>
          <w:rFonts w:cs="Times New Roman" w:eastAsia="Calibri"/>
        </w:rPr>
        <w:t xml:space="preserve"> 2016. godine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</w:p>
    <w:p w:rsidRDefault="000D2C3F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  <w:r w:rsidR="00952E17">
        <w:rPr>
          <w:rFonts w:cs="Times New Roman" w:eastAsia="Calibri"/>
        </w:rPr>
        <w:t>, v.r.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</w:t>
      </w:r>
    </w:p>
    <w:p w:rsidRDefault="00D44609" w:rsidP="00D44609" w:rsidR="00D44609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 u roku od 15 dana od dostave istog.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privremenom stečajnom upravitelju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uz izjavu i potvrdu o imenovanju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stečajnom dužniku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FINI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e-oglasna ploča</w:t>
      </w:r>
    </w:p>
    <w:p w:rsidRDefault="00D44609" w:rsidP="00D44609" w:rsidR="00D44609">
      <w:pPr>
        <w:pStyle w:val="SudNaziv"/>
      </w:pPr>
    </w:p>
    <w:p w:rsidRDefault="00D44609" w:rsidP="00D44609" w:rsidR="00D44609">
      <w:pPr>
        <w:pStyle w:val="SudSjedite"/>
      </w:pPr>
      <w:r>
        <w:tab/>
      </w:r>
    </w:p>
    <w:p w:rsidRDefault="00D44609" w:rsidP="00D44609" w:rsidR="00D44609">
      <w:pPr>
        <w:pStyle w:val="Naslovdokumenta"/>
      </w:pPr>
    </w:p>
    <w:p w:rsidRDefault="00D44609" w:rsidP="00D44609" w:rsidR="00D44609">
      <w:pPr>
        <w:pStyle w:val="Poetniodjeljak"/>
      </w:pPr>
    </w:p>
    <w:p w:rsidRDefault="00D44609" w:rsidP="00D44609" w:rsidR="00D44609">
      <w:pPr>
        <w:pStyle w:val="NormaleSPIS"/>
        <w:rPr>
          <w:noProof/>
        </w:rPr>
      </w:pPr>
    </w:p>
    <w:p w:rsidRDefault="00D44609" w:rsidP="00D44609" w:rsidR="00D44609">
      <w:pPr>
        <w:pStyle w:val="ZapisniarPotpis"/>
      </w:pPr>
    </w:p>
    <w:p w:rsidRDefault="00B94530" w:rsidR="00B94530"/>
    <w:sectPr w:rsidR="00B9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AA0"/>
    <w:rsid w:val="000C425B"/>
    <w:rsid w:val="000D2C3F"/>
    <w:rsid w:val="00136AA0"/>
    <w:rsid w:val="001F4ACE"/>
    <w:rsid w:val="00952E17"/>
    <w:rsid w:val="00A93D70"/>
    <w:rsid w:val="00B94530"/>
    <w:rsid w:val="00CB38E1"/>
    <w:rsid w:val="00D44609"/>
    <w:rsid w:val="00DB3E37"/>
    <w:rsid w:val="00E27F3A"/>
    <w:rsid w:val="00E37D48"/>
    <w:rsid w:val="00EE76A4"/>
    <w:rsid w:val="00F7561C"/>
    <w:rsid w:val="00F9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60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4460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4460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4460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4460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4460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4460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4460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4460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4460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460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460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4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60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4460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4460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4460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4460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4460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4460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4460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4460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4460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460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460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4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5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- 06.04.16.</izvorni_sadrzaj>
    <derivirana_varijabla naziv="DomainObject.Predmet.PrimjedbaSuca_1">UVID - 06.04.16.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BIRANO, građenje i trgovina, d.o.o. zastupanog po punomoćniku Saša Erceg</izvorni_sadrzaj>
    <derivirana_varijabla naziv="DomainObject.Predmet.ProtustrankaFormated_1">  BIRANO, građenje i trgovina, d.o.o. zastupanog po punomoćniku Saša Erceg</derivirana_varijabla>
  </DomainObject.Predmet.ProtustrankaFormated>
  <DomainObject.Predmet.ProtustrankaFormatedOIB>
    <izvorni_sadrzaj>  BIRANO, građenje i trgovina, d.o.o., OIB 50004528923 zastupanog po punomoćniku Saša Erceg</izvorni_sadrzaj>
    <derivirana_varijabla naziv="DomainObject.Predmet.ProtustrankaFormatedOIB_1">  BIRANO, građenje i trgovina, d.o.o., OIB 50004528923 zastupanog po punomoćniku Saša Erceg</derivirana_varijabla>
  </DomainObject.Predmet.ProtustrankaFormatedOIB>
  <DomainObject.Predmet.ProtustrankaFormatedWithAdress>
    <izvorni_sadrzaj> BIRANO, građenje i trgovina, d.o.o., Vrančićeva 13, 22300 Knin zastupanog po punomoćniku Saša Erceg</izvorni_sadrzaj>
    <derivirana_varijabla naziv="DomainObject.Predmet.ProtustrankaFormatedWithAdress_1"> BIRANO, građenje i trgovina, d.o.o., Vrančićeva 13, 22300 Knin zastupanog po punomoćniku Saša Erceg</derivirana_varijabla>
  </DomainObject.Predmet.ProtustrankaFormatedWithAdress>
  <DomainObject.Predmet.ProtustrankaFormatedWithAdressOIB>
    <izvorni_sadrzaj> BIRANO, građenje i trgovina, d.o.o., OIB 50004528923, Vrančićeva 13, 22300 Knin zastupanog po punomoćniku Saša Erceg</izvorni_sadrzaj>
    <derivirana_varijabla naziv="DomainObject.Predmet.ProtustrankaFormatedWithAdressOIB_1"> BIRANO, građenje i trgovina, d.o.o., OIB 50004528923, Vrančićeva 13, 22300 Knin zastupanog po punomoćniku Saša Erceg</derivirana_varijabla>
  </DomainObject.Predmet.ProtustrankaFormatedWithAdressOIB>
  <DomainObject.Predmet.ProtustrankaWithAdress>
    <izvorni_sadrzaj>BIRANO, građenje i trgovina, d.o.o. Vrančićeva 13, 22300 Knin</izvorni_sadrzaj>
    <derivirana_varijabla naziv="DomainObject.Predmet.ProtustrankaWithAdress_1">BIRANO, građenje i trgovina, d.o.o. Vrančićeva 13, 22300 Knin</derivirana_varijabla>
  </DomainObject.Predmet.ProtustrankaWithAdress>
  <DomainObject.Predmet.ProtustrankaWithAdressOIB>
    <izvorni_sadrzaj>BIRANO, građenje i trgovina, d.o.o., OIB 50004528923, Vrančićeva 13, 22300 Knin</izvorni_sadrzaj>
    <derivirana_varijabla naziv="DomainObject.Predmet.ProtustrankaWithAdressOIB_1">BIRANO, građenje i trgovina, d.o.o., OIB 50004528923, Vrančićeva 13, 22300 Knin</derivirana_varijabla>
  </DomainObject.Predmet.ProtustrankaWithAdressOIB>
  <DomainObject.Predmet.ProtustrankaNazivFormated>
    <izvorni_sadrzaj>BIRANO, građenje i trgovina, d.o.o.</izvorni_sadrzaj>
    <derivirana_varijabla naziv="DomainObject.Predmet.ProtustrankaNazivFormated_1">BIRANO, građenje i trgovina, d.o.o.</derivirana_varijabla>
  </DomainObject.Predmet.ProtustrankaNazivFormated>
  <DomainObject.Predmet.ProtustrankaNazivFormatedOIB>
    <izvorni_sadrzaj>BIRANO, građenje i trgovina, d.o.o., OIB 50004528923</izvorni_sadrzaj>
    <derivirana_varijabla naziv="DomainObject.Predmet.ProtustrankaNazivFormatedOIB_1">BIRANO, građenje i trgovina, d.o.o., OIB 50004528923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BIRANO, građenje i trgovina, d.o.o. zastupanog po punomoćniku Saša Erceg</item>
    </izvorni_sadrzaj>
    <derivirana_varijabla naziv="DomainObject.Predmet.ProtuStrankaListFormated_1">
      <item>BIRANO, građenje i trgovina, d.o.o. zastupanog po punomoćniku Saša Erceg</item>
    </derivirana_varijabla>
  </DomainObject.Predmet.ProtuStrankaListFormated>
  <DomainObject.Predmet.ProtuStrankaListFormatedOIB>
    <izvorni_sadrzaj>
      <item>BIRANO, građenje i trgovina, d.o.o., OIB 50004528923 zastupanog po punomoćniku Saša Erceg</item>
    </izvorni_sadrzaj>
    <derivirana_varijabla naziv="DomainObject.Predmet.ProtuStrankaListFormatedOIB_1">
      <item>BIRANO, građenje i trgovina, d.o.o., OIB 50004528923 zastupanog po punomoćniku Saša Erceg</item>
    </derivirana_varijabla>
  </DomainObject.Predmet.ProtuStrankaListFormatedOIB>
  <DomainObject.Predmet.ProtuStrankaListFormatedWithAdress>
    <izvorni_sadrzaj>
      <item>BIRANO, građenje i trgovina, d.o.o., Vrančićeva 13, 22300 Knin zastupanog po punomoćniku Saša Erceg</item>
    </izvorni_sadrzaj>
    <derivirana_varijabla naziv="DomainObject.Predmet.ProtuStrankaListFormatedWithAdress_1">
      <item>BIRANO, građenje i trgovina, d.o.o., Vrančićeva 13, 22300 Knin zastupanog po punomoćniku Saša Erceg</item>
    </derivirana_varijabla>
  </DomainObject.Predmet.ProtuStrankaListFormatedWithAdress>
  <DomainObject.Predmet.ProtuStrankaListFormatedWithAdressOIB>
    <izvorni_sadrzaj>
      <item>BIRANO, građenje i trgovina, d.o.o., OIB 50004528923, Vrančićeva 13, 22300 Knin zastupanog po punomoćniku Saša Erceg</item>
    </izvorni_sadrzaj>
    <derivirana_varijabla naziv="DomainObject.Predmet.ProtuStrankaListFormatedWithAdressOIB_1">
      <item>BIRANO, građenje i trgovina, d.o.o., OIB 50004528923, Vrančićeva 13, 22300 Knin zastupanog po punomoćniku Saša Erceg</item>
    </derivirana_varijabla>
  </DomainObject.Predmet.ProtuStrankaListFormatedWithAdressOIB>
  <DomainObject.Predmet.ProtuStrankaListNazivFormated>
    <izvorni_sadrzaj>
      <item>BIRANO, građenje i trgovina, d.o.o.</item>
    </izvorni_sadrzaj>
    <derivirana_varijabla naziv="DomainObject.Predmet.ProtuStrankaListNazivFormated_1">
      <item>BIRANO, građenje i trgovina, d.o.o.</item>
    </derivirana_varijabla>
  </DomainObject.Predmet.ProtuStrankaListNazivFormated>
  <DomainObject.Predmet.ProtuStrankaListNazivFormatedOIB>
    <izvorni_sadrzaj>
      <item>BIRANO, građenje i trgovina, d.o.o., OIB 50004528923</item>
    </izvorni_sadrzaj>
    <derivirana_varijabla naziv="DomainObject.Predmet.ProtuStrankaListNazivFormatedOIB_1">
      <item>BIRANO, građenje i trgovina, d.o.o., OIB 50004528923</item>
    </derivirana_varijabla>
  </DomainObject.Predmet.ProtuStrankaListNazivFormatedOIB>
  <DomainObject.Predmet.OstaliListFormated>
    <izvorni_sadrzaj>
      <item>Saša Erceg punomoćnik sudionika u postupku BIRANO, građenje i trgovina, d.o.o.</item>
    </izvorni_sadrzaj>
    <derivirana_varijabla naziv="DomainObject.Predmet.OstaliListFormated_1">
      <item>Saša Erceg punomoćnik sudionika u postupku BIRANO, građenje i trgovina, d.o.o.</item>
    </derivirana_varijabla>
  </DomainObject.Predmet.OstaliListFormated>
  <DomainObject.Predmet.OstaliListFormatedOIB>
    <izvorni_sadrzaj>
      <item>Saša Erceg, OIB 55215930739 punomoćnik sudionika u postupku BIRANO, građenje i trgovina, d.o.o.</item>
    </izvorni_sadrzaj>
    <derivirana_varijabla naziv="DomainObject.Predmet.OstaliListFormatedOIB_1">
      <item>Saša Erceg, OIB 55215930739 punomoćnik sudionika u postupku BIRANO, građenje i trgovina, d.o.o.</item>
    </derivirana_varijabla>
  </DomainObject.Predmet.OstaliListFormatedOIB>
  <DomainObject.Predmet.OstaliListFormatedWithAdress>
    <izvorni_sadrzaj>
      <item>Saša Erceg, Jadrija Ii 62, 22000 Šibenik punomoćnik sudionika u postupku BIRANO, građenje i trgovina, d.o.o.</item>
    </izvorni_sadrzaj>
    <derivirana_varijabla naziv="DomainObject.Predmet.OstaliListFormatedWithAdress_1">
      <item>Saša Erceg, Jadrija Ii 62, 22000 Šibenik punomoćnik sudionika u postupku BIRANO, građenje i trgovina, d.o.o.</item>
    </derivirana_varijabla>
  </DomainObject.Predmet.OstaliListFormatedWithAdress>
  <DomainObject.Predmet.OstaliListFormatedWithAdressOIB>
    <izvorni_sadrzaj>
      <item>Saša Erceg, OIB 55215930739, Jadrija Ii 62, 22000 Šibenik punomoćnik sudionika u postupku BIRANO, građenje i trgovina, d.o.o.</item>
    </izvorni_sadrzaj>
    <derivirana_varijabla naziv="DomainObject.Predmet.OstaliListFormatedWithAdressOIB_1">
      <item>Saša Erceg, OIB 55215930739, Jadrija Ii 62, 22000 Šibenik punomoćnik sudionika u postupku BIRANO, građenje i trgovina, d.o.o.</item>
    </derivirana_varijabla>
  </DomainObject.Predmet.OstaliListFormatedWithAdressOIB>
  <DomainObject.Predmet.OstaliListNazivFormated>
    <izvorni_sadrzaj>
      <item>Saša Erceg</item>
    </izvorni_sadrzaj>
    <derivirana_varijabla naziv="DomainObject.Predmet.OstaliListNazivFormated_1">
      <item>Saša Erceg</item>
    </derivirana_varijabla>
  </DomainObject.Predmet.OstaliListNazivFormated>
  <DomainObject.Predmet.OstaliListNazivFormatedOIB>
    <izvorni_sadrzaj>
      <item>Saša Erceg, OIB 55215930739</item>
    </izvorni_sadrzaj>
    <derivirana_varijabla naziv="DomainObject.Predmet.OstaliListNazivFormatedOIB_1">
      <item>Saša Erceg, OIB 55215930739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BIRANO, građenje i trgovina, d.o.o.</izvorni_sadrzaj>
    <derivirana_varijabla naziv="DomainObject.Predmet.ProtustrankaIDrugi_1">BIRANO, građenje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BIRANO, građenje i trgovina, d.o.o., OIB 50004528923, Vrančićeva 13, 22300 Knin</izvorni_sadrzaj>
    <derivirana_varijabla naziv="DomainObject.Predmet.ProtustrankaIDrugiAdressOIB_1">BIRANO, građenje i trgovina, d.o.o., OIB 50004528923, Vrančićeva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BIRANO, građenje i trgovina, d.o.o.</item>
      <item>Saša Erceg</item>
    </izvorni_sadrzaj>
    <derivirana_varijabla naziv="DomainObject.Predmet.SudioniciListNaziv_1">
      <item>FINA - Podružnica ŠIbenik</item>
      <item>BIRANO, građenje i trgovina, d.o.o.</item>
      <item>Saša Erceg</item>
    </derivirana_varijabla>
  </DomainObject.Predmet.SudioniciListNaziv>
  <DomainObject.Predmet.SudioniciListAdressOIB>
    <izvorni_sadrzaj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izvorni_sadrzaj>
    <derivirana_varijabla naziv="DomainObject.Predmet.SudioniciListAdressOIB_1"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50004528923</item>
      <item>, OIB 55215930739</item>
    </izvorni_sadrzaj>
    <derivirana_varijabla naziv="DomainObject.Predmet.SudioniciListNazivOIB_1">
      <item>, OIB 85821130368</item>
      <item>, OIB 50004528923</item>
      <item>, OIB 55215930739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1726</properties:Characters>
  <properties:Lines>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2016-05-23T12:54:00Z</dcterms:created>
  <dc:creator>Marina Gulin</dc:creator>
  <cp:lastModifiedBy>Marina Gulin</cp:lastModifiedBy>
  <cp:lastPrinted>2016-05-31T07:24:00Z</cp:lastPrinted>
  <dcterms:modified xmlns:xsi="http://www.w3.org/2001/XMLSchema-instance" xsi:type="dcterms:W3CDTF">2016-05-31T09:05:00Z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