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d819" w14:paraId="ed9d81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F06130">
        <w:t>906/16-14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F06130">
        <w:t>Financijska agencija Regionalni centar Osijek, za otvaranje stečajnog  postupka nad dužnikom METIOR j.d.o.o., Vukovar, 204. Vukovarske brigade 83/I, MBS: 030125887, OIB: 82100105798</w:t>
      </w:r>
      <w:r w:rsidRPr="00D14516">
        <w:t>,</w:t>
      </w:r>
      <w:r>
        <w:t xml:space="preserve"> dana </w:t>
      </w:r>
      <w:r w:rsidR="00F06130">
        <w:t>9. svibnja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F06130">
        <w:t>Ivan Herceg, OIB: 16838849541, Vukovar, Sv. L. Mandića 7a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06130">
        <w:t>906</w:t>
      </w:r>
      <w:r w:rsidR="00702C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F06130">
        <w:t>Ivan Herceg, OIB: 16838849541, Vukovar, Sv. L. Mandića 7a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F06130">
        <w:t>906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06130">
        <w:t>Ivan Herceg, OIB: 16838849541, Vukovar, Sv. L. Mandića 7a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F06130">
        <w:t>Ivan Herceg, OIB: 16838849541, Vukovar, Sv. L. Mandića 7a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F06130">
        <w:t>906/16-14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F06130">
        <w:rPr>
          <w:bCs/>
        </w:rPr>
        <w:t>15</w:t>
      </w:r>
      <w:r w:rsidR="00702C02">
        <w:rPr>
          <w:bCs/>
        </w:rPr>
        <w:t>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F06130">
        <w:t>METIOR j.d.o.o., Vukovar, 204. Vukovarske brigade 83/I, MBS: 030125887, OIB: 82100105798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06130">
        <w:t>906</w:t>
      </w:r>
      <w:r w:rsidR="007D3892">
        <w:t xml:space="preserve">/16 od </w:t>
      </w:r>
      <w:r w:rsidR="00F06130">
        <w:t>17. siječnja</w:t>
      </w:r>
      <w:r w:rsidR="000E06CF">
        <w:t xml:space="preserve"> </w:t>
      </w:r>
      <w:r w:rsidR="00F06130">
        <w:t>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F06130">
        <w:t>Ivan Herceg, OIB: 16838849541, Vukovar, Sv. L. Mandića 7a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F06130">
        <w:t>906</w:t>
      </w:r>
      <w:r w:rsidR="007D3892">
        <w:t xml:space="preserve">/16 od </w:t>
      </w:r>
      <w:r w:rsidR="00F06130">
        <w:t>29. ožujka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F06130">
        <w:t>906</w:t>
      </w:r>
      <w:r w:rsidR="007D3892">
        <w:t>/16</w:t>
      </w:r>
      <w:r w:rsidR="004C05DB">
        <w:t xml:space="preserve"> od </w:t>
      </w:r>
      <w:r w:rsidR="00F06130">
        <w:t>17.1.2017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F06130">
        <w:t>Ivan Herceg, OIB: 16838849541, Vukovar, Sv. L. Mandića 7a</w:t>
      </w:r>
      <w:r w:rsidR="00544A9B">
        <w:t xml:space="preserve"> </w:t>
      </w:r>
      <w:r w:rsidR="003E6B02">
        <w:t xml:space="preserve">zaprimio je dana </w:t>
      </w:r>
      <w:r w:rsidR="00F06130">
        <w:t>25. siječnja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F06130">
        <w:t>29.3</w:t>
      </w:r>
      <w:r w:rsidR="008357C3">
        <w:t>.2017</w:t>
      </w:r>
      <w:r w:rsidR="000E06CF">
        <w:t xml:space="preserve">. g. zaprimio je </w:t>
      </w:r>
      <w:r w:rsidR="00F06130">
        <w:t>7. travnja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06130">
        <w:t>9. svibnja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F06130">
        <w:t>4/6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11B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11B5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A266D-186E-4C8C-A79A-00C0F4DB6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3203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2017-05-09T10:14:00Z</dcterms:created>
  <dc:creator>Korisnik</dc:creator>
  <cp:lastModifiedBy>Žana Bem</cp:lastModifiedBy>
  <cp:lastPrinted>2017-01-11T07:11:00Z</cp:lastPrinted>
  <dcterms:modified xmlns:xsi="http://www.w3.org/2001/XMLSchema-instance" xsi:type="dcterms:W3CDTF">2017-05-09T10:16:00Z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