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6d4c" w14:paraId="22f6d4c" w:rsidRDefault="0003417C" w:rsidP="0086115E" w:rsidR="00EE76DA" w:rsidRPr="00F268B0">
      <w:pPr>
        <w:jc w:val="both"/>
        <w15:collapsed w:val="false"/>
      </w:pPr>
      <w:r>
        <w:t xml:space="preserve">              </w:t>
      </w:r>
      <w:r w:rsidR="00CC1140">
        <w:t xml:space="preserve">     </w:t>
      </w:r>
      <w:r w:rsidR="00906E34">
        <w:t xml:space="preserve">  </w:t>
      </w:r>
    </w:p>
    <w:p w:rsidRDefault="0003417C" w:rsidP="0086115E" w:rsidR="0086115E" w:rsidRPr="00F268B0">
      <w:pPr>
        <w:jc w:val="both"/>
      </w:pPr>
      <w:r>
        <w:t xml:space="preserve">     </w:t>
      </w:r>
      <w:r w:rsidR="0086115E" w:rsidRPr="00F268B0">
        <w:t>REPUBLIKA HRVATSKA</w:t>
      </w:r>
    </w:p>
    <w:p w:rsidRDefault="00A04772" w:rsidP="0086115E" w:rsidR="0086115E" w:rsidRPr="00F268B0">
      <w:pPr>
        <w:jc w:val="both"/>
      </w:pPr>
      <w:r>
        <w:t xml:space="preserve">      Trgovački sud u Zagrebu </w:t>
      </w:r>
      <w:r w:rsidR="0086115E" w:rsidRPr="00F268B0">
        <w:t xml:space="preserve">                                     </w:t>
      </w:r>
      <w:r w:rsidR="00243285" w:rsidRPr="00F268B0">
        <w:t xml:space="preserve">                       </w:t>
      </w:r>
      <w:r>
        <w:tab/>
        <w:t xml:space="preserve"> 29</w:t>
      </w:r>
      <w:r w:rsidR="0086115E" w:rsidRPr="00F268B0">
        <w:t>. St</w:t>
      </w:r>
      <w:r w:rsidR="00935646" w:rsidRPr="00F268B0">
        <w:t>-</w:t>
      </w:r>
      <w:r>
        <w:t>2351/17</w:t>
      </w:r>
      <w:r w:rsidR="00243285" w:rsidRPr="00F268B0">
        <w:t xml:space="preserve"> </w:t>
      </w:r>
    </w:p>
    <w:p w:rsidRDefault="00CC532D" w:rsidP="0086115E" w:rsidR="00243285" w:rsidRPr="00F268B0">
      <w:pPr>
        <w:jc w:val="both"/>
      </w:pPr>
      <w:r>
        <w:t xml:space="preserve">       Zagreb, </w:t>
      </w:r>
      <w:proofErr w:type="spellStart"/>
      <w:r w:rsidR="0086115E" w:rsidRPr="00F268B0">
        <w:t>Amruševa</w:t>
      </w:r>
      <w:proofErr w:type="spellEnd"/>
      <w:r w:rsidR="0086115E" w:rsidRPr="00F268B0">
        <w:t xml:space="preserve"> 2/II</w:t>
      </w:r>
    </w:p>
    <w:p w:rsidRDefault="00F418B3" w:rsidP="0086115E" w:rsidR="00F418B3" w:rsidRPr="00F268B0">
      <w:pPr>
        <w:jc w:val="center"/>
      </w:pPr>
      <w:r w:rsidRPr="00F268B0">
        <w:t xml:space="preserve"> </w:t>
      </w:r>
    </w:p>
    <w:p w:rsidRDefault="00F418B3" w:rsidP="00E15D54" w:rsidR="00F418B3" w:rsidRPr="00F268B0">
      <w:pPr>
        <w:jc w:val="center"/>
      </w:pPr>
      <w:r w:rsidRPr="00F268B0">
        <w:t>R E P U B L I K A  H R V A T S K A</w:t>
      </w:r>
    </w:p>
    <w:p w:rsidRDefault="00935646" w:rsidP="0086115E" w:rsidR="00935646" w:rsidRPr="00F268B0">
      <w:pPr>
        <w:jc w:val="center"/>
      </w:pPr>
    </w:p>
    <w:p w:rsidRDefault="0086115E" w:rsidP="0086115E" w:rsidR="0086115E" w:rsidRPr="00F268B0">
      <w:pPr>
        <w:jc w:val="center"/>
      </w:pPr>
      <w:r w:rsidRPr="00F268B0">
        <w:t>R J E Š E NJ E</w:t>
      </w:r>
    </w:p>
    <w:p w:rsidRDefault="00243285" w:rsidP="0086115E" w:rsidR="00243285" w:rsidRPr="00F268B0">
      <w:pPr>
        <w:jc w:val="both"/>
      </w:pPr>
    </w:p>
    <w:p w:rsidRDefault="00A04772" w:rsidP="0086115E" w:rsidR="0086115E" w:rsidRPr="00F268B0">
      <w:pPr>
        <w:ind w:firstLine="720"/>
        <w:jc w:val="both"/>
      </w:pPr>
      <w:r>
        <w:rPr>
          <w:lang w:val="pt-BR"/>
        </w:rPr>
        <w:t>Trgovački sud u Zagrebu, po sutkinji Jasminki Gadža</w:t>
      </w:r>
      <w:r w:rsidR="000E2119" w:rsidRPr="00F268B0">
        <w:rPr>
          <w:lang w:val="pt-BR"/>
        </w:rPr>
        <w:t xml:space="preserve">, u stečajnom postupku nad stečajnim dužnikom </w:t>
      </w:r>
      <w:r w:rsidRPr="00E72499">
        <w:rPr>
          <w:color w:val="000000"/>
        </w:rPr>
        <w:t>ĆUF, d.o.o.</w:t>
      </w:r>
      <w:r>
        <w:rPr>
          <w:color w:val="000000"/>
        </w:rPr>
        <w:t xml:space="preserve"> u stečaju Zagreb, </w:t>
      </w:r>
      <w:proofErr w:type="spellStart"/>
      <w:r w:rsidRPr="00E72499">
        <w:rPr>
          <w:color w:val="000000"/>
        </w:rPr>
        <w:t>Francesca</w:t>
      </w:r>
      <w:proofErr w:type="spellEnd"/>
      <w:r w:rsidRPr="00E72499">
        <w:rPr>
          <w:color w:val="000000"/>
        </w:rPr>
        <w:t xml:space="preserve"> </w:t>
      </w:r>
      <w:proofErr w:type="spellStart"/>
      <w:r w:rsidRPr="00E72499">
        <w:rPr>
          <w:color w:val="000000"/>
        </w:rPr>
        <w:t>Tenchinija</w:t>
      </w:r>
      <w:proofErr w:type="spellEnd"/>
      <w:r w:rsidRPr="00E72499">
        <w:rPr>
          <w:color w:val="000000"/>
        </w:rPr>
        <w:t xml:space="preserve"> 2/A</w:t>
      </w:r>
      <w:r>
        <w:rPr>
          <w:color w:val="000000"/>
        </w:rPr>
        <w:t xml:space="preserve">, OIB: </w:t>
      </w:r>
      <w:r w:rsidRPr="00E72499">
        <w:rPr>
          <w:color w:val="000000"/>
        </w:rPr>
        <w:t>50616400695</w:t>
      </w:r>
      <w:r w:rsidR="0086115E" w:rsidRPr="00F268B0">
        <w:rPr>
          <w:lang w:val="pt-BR"/>
        </w:rPr>
        <w:t xml:space="preserve">, </w:t>
      </w:r>
      <w:r>
        <w:rPr>
          <w:lang w:val="pt-BR"/>
        </w:rPr>
        <w:t>22. veljače 2019</w:t>
      </w:r>
      <w:r w:rsidR="0086115E" w:rsidRPr="00F268B0">
        <w:rPr>
          <w:lang w:val="pt-BR"/>
        </w:rPr>
        <w:t>.</w:t>
      </w:r>
      <w:r w:rsidR="0086115E" w:rsidRPr="00F268B0">
        <w:t>,</w:t>
      </w:r>
    </w:p>
    <w:p w:rsidRDefault="00243285" w:rsidP="006B77AD" w:rsidR="00243285" w:rsidRPr="00F268B0"/>
    <w:p w:rsidRDefault="00F1797B" w:rsidP="00E029B4" w:rsidR="00F1797B" w:rsidRPr="00F268B0">
      <w:pPr>
        <w:jc w:val="center"/>
      </w:pPr>
      <w:r w:rsidRPr="00F268B0">
        <w:t>r i j e š i o     j e</w:t>
      </w:r>
    </w:p>
    <w:p w:rsidRDefault="00F1797B" w:rsidP="00F1797B" w:rsidR="00F1797B" w:rsidRPr="00F268B0"/>
    <w:p w:rsidRDefault="00A04772" w:rsidP="00F26A60" w:rsidR="00935646" w:rsidRPr="00F268B0">
      <w:pPr>
        <w:numPr>
          <w:ilvl w:val="0"/>
          <w:numId w:val="1"/>
        </w:numPr>
        <w:jc w:val="both"/>
      </w:pPr>
      <w:r>
        <w:t>Nikola Remenar iz Zagreba, Bolnička cesta 76, OIB: 48313195864</w:t>
      </w:r>
      <w:r w:rsidR="00F26A60" w:rsidRPr="00F26A60">
        <w:t>,</w:t>
      </w:r>
      <w:r w:rsidR="00935646" w:rsidRPr="00F268B0">
        <w:t xml:space="preserve"> razrješuje se dužnosti stečajnog upravitelja u ovom stečajnom postupku.</w:t>
      </w:r>
    </w:p>
    <w:p w:rsidRDefault="00935646" w:rsidP="00D0668D" w:rsidR="00E029B4" w:rsidRPr="00F268B0">
      <w:pPr>
        <w:numPr>
          <w:ilvl w:val="0"/>
          <w:numId w:val="1"/>
        </w:numPr>
        <w:jc w:val="both"/>
      </w:pPr>
      <w:r w:rsidRPr="00F268B0">
        <w:t xml:space="preserve">Potvrđuje se imenovanje </w:t>
      </w:r>
      <w:r w:rsidR="00A04772">
        <w:t xml:space="preserve">Jure Matkovića, </w:t>
      </w:r>
      <w:proofErr w:type="spellStart"/>
      <w:r w:rsidR="00A04772">
        <w:t>Viškovo</w:t>
      </w:r>
      <w:proofErr w:type="spellEnd"/>
      <w:r w:rsidR="00A04772">
        <w:t xml:space="preserve"> 41, </w:t>
      </w:r>
      <w:proofErr w:type="spellStart"/>
      <w:r w:rsidR="00A04772">
        <w:t>Viškovo</w:t>
      </w:r>
      <w:proofErr w:type="spellEnd"/>
      <w:r w:rsidR="00A04772">
        <w:t>, OIB: 77997550993</w:t>
      </w:r>
      <w:r w:rsidR="004918BD" w:rsidRPr="00F268B0">
        <w:t>,</w:t>
      </w:r>
      <w:r w:rsidR="00F1797B" w:rsidRPr="00F268B0">
        <w:t xml:space="preserve"> </w:t>
      </w:r>
      <w:r w:rsidRPr="00F268B0">
        <w:t>kao novog stečajnog upravitelja u ovom stečajnom postupku.</w:t>
      </w:r>
    </w:p>
    <w:p w:rsidRDefault="00243285" w:rsidP="002D4CBC" w:rsidR="00243285" w:rsidRPr="00F268B0">
      <w:pPr>
        <w:jc w:val="both"/>
      </w:pPr>
    </w:p>
    <w:p w:rsidRDefault="00F1797B" w:rsidP="002D4CBC" w:rsidR="00F1797B" w:rsidRPr="00F268B0">
      <w:pPr>
        <w:jc w:val="center"/>
      </w:pPr>
      <w:r w:rsidRPr="00F268B0">
        <w:t>Obrazloženje</w:t>
      </w:r>
    </w:p>
    <w:p w:rsidRDefault="00243285" w:rsidP="00F1797B" w:rsidR="00243285" w:rsidRPr="00F268B0"/>
    <w:p w:rsidRDefault="00C96935" w:rsidP="00F418B3" w:rsidR="00935646" w:rsidRPr="00F268B0">
      <w:pPr>
        <w:ind w:firstLine="708"/>
        <w:jc w:val="both"/>
      </w:pPr>
      <w:r>
        <w:t>Skupština vjerovnika</w:t>
      </w:r>
      <w:r w:rsidR="00F26A60" w:rsidRPr="00A04772">
        <w:rPr>
          <w:color w:val="FF0000"/>
        </w:rPr>
        <w:t xml:space="preserve"> </w:t>
      </w:r>
      <w:r>
        <w:t xml:space="preserve">od </w:t>
      </w:r>
      <w:r w:rsidR="00A04772">
        <w:t>22. veljače 2019</w:t>
      </w:r>
      <w:r w:rsidR="00935646" w:rsidRPr="00F268B0">
        <w:t xml:space="preserve">., </w:t>
      </w:r>
      <w:bookmarkStart w:name="_GoBack" w:id="0"/>
      <w:bookmarkEnd w:id="0"/>
      <w:r w:rsidR="00935646" w:rsidRPr="00F268B0">
        <w:t xml:space="preserve">donijela je odluku da se umjesto </w:t>
      </w:r>
      <w:r w:rsidR="00A04772">
        <w:t>Nikole Remenara</w:t>
      </w:r>
      <w:r w:rsidR="00935646" w:rsidRPr="00F268B0">
        <w:t xml:space="preserve">, stečajnog upravitelja kojeg je imenovao sud, izabere novi stečajni upravitelj i to </w:t>
      </w:r>
      <w:r w:rsidR="00A04772">
        <w:t>Jure Matković</w:t>
      </w:r>
      <w:r w:rsidR="00935646" w:rsidRPr="00F268B0">
        <w:t>.</w:t>
      </w:r>
    </w:p>
    <w:p w:rsidRDefault="00935646" w:rsidP="00F418B3" w:rsidR="00935646" w:rsidRPr="00F268B0">
      <w:pPr>
        <w:ind w:firstLine="708"/>
        <w:jc w:val="both"/>
      </w:pPr>
    </w:p>
    <w:p w:rsidRDefault="00935646" w:rsidP="00F418B3" w:rsidR="00935646" w:rsidRPr="00F268B0">
      <w:pPr>
        <w:ind w:firstLine="708"/>
        <w:jc w:val="both"/>
      </w:pPr>
      <w:r w:rsidRPr="00F268B0">
        <w:t>Skupština vjerovnika donijela je navedenu odluku u skladu s čl. 105. st. 2. Stečajnog zako</w:t>
      </w:r>
      <w:r w:rsidR="00F26A60">
        <w:t>na („Narodne novine“ broj 71/15 i 104/17</w:t>
      </w:r>
      <w:r w:rsidRPr="00F268B0">
        <w:t xml:space="preserve"> dalje: SZ).</w:t>
      </w:r>
    </w:p>
    <w:p w:rsidRDefault="00935646" w:rsidP="00F418B3" w:rsidR="00935646" w:rsidRPr="00F268B0">
      <w:pPr>
        <w:ind w:firstLine="708"/>
        <w:jc w:val="both"/>
      </w:pPr>
    </w:p>
    <w:p w:rsidRDefault="00935646" w:rsidP="00A04772" w:rsidR="00935646" w:rsidRPr="00F268B0">
      <w:pPr>
        <w:ind w:firstLine="708"/>
        <w:jc w:val="both"/>
      </w:pPr>
      <w:r w:rsidRPr="00F268B0">
        <w:t xml:space="preserve">Slijedom navedenog, sud je na temelju odredbe čl. 87. st. 3. SZ-a potvrdio imenovanje </w:t>
      </w:r>
      <w:r w:rsidR="00A04772">
        <w:t>Jure Matkovića</w:t>
      </w:r>
      <w:r w:rsidR="00A04772" w:rsidRPr="00F268B0">
        <w:t xml:space="preserve"> </w:t>
      </w:r>
      <w:r w:rsidRPr="00F268B0">
        <w:t>novim stečajnim upraviteljem u ovom stečajnom postupku.</w:t>
      </w:r>
    </w:p>
    <w:p w:rsidRDefault="00935646" w:rsidP="00F418B3" w:rsidR="00935646" w:rsidRPr="00F268B0">
      <w:pPr>
        <w:ind w:firstLine="708"/>
        <w:jc w:val="both"/>
      </w:pPr>
    </w:p>
    <w:p w:rsidRDefault="00371E33" w:rsidP="00935646" w:rsidR="00F1797B" w:rsidRPr="00F268B0">
      <w:pPr>
        <w:jc w:val="center"/>
      </w:pPr>
      <w:r w:rsidRPr="00F268B0">
        <w:t xml:space="preserve">U Zagrebu </w:t>
      </w:r>
      <w:r w:rsidR="00A04772">
        <w:rPr>
          <w:lang w:val="pt-BR"/>
        </w:rPr>
        <w:t>22. veljače 2019</w:t>
      </w:r>
      <w:r w:rsidR="00F1797B" w:rsidRPr="00F268B0">
        <w:t>.</w:t>
      </w:r>
    </w:p>
    <w:p w:rsidRDefault="00F1797B" w:rsidP="002D4CBC" w:rsidR="00F1797B" w:rsidRPr="00F268B0">
      <w:pPr>
        <w:jc w:val="both"/>
      </w:pPr>
    </w:p>
    <w:p w:rsidRDefault="00243285" w:rsidP="00243285" w:rsidR="00F1797B" w:rsidRPr="00F268B0">
      <w:pPr>
        <w:ind w:firstLine="708" w:left="4248"/>
      </w:pPr>
      <w:r w:rsidRPr="00F268B0">
        <w:t xml:space="preserve">                                                  </w:t>
      </w:r>
      <w:r w:rsidR="0003417C">
        <w:t xml:space="preserve">   </w:t>
      </w:r>
      <w:r w:rsidR="00A04772">
        <w:t>SUDAC</w:t>
      </w:r>
      <w:r w:rsidR="00F1797B" w:rsidRPr="00F268B0">
        <w:t xml:space="preserve">:  </w:t>
      </w:r>
    </w:p>
    <w:p w:rsidRDefault="00A04772" w:rsidP="004918BD" w:rsidR="00F1797B" w:rsidRPr="00F268B0">
      <w:pPr>
        <w:jc w:val="right"/>
      </w:pPr>
      <w:r>
        <w:t xml:space="preserve">Jasminka Gadža </w:t>
      </w:r>
    </w:p>
    <w:p w:rsidRDefault="008D55C6" w:rsidP="002D4CBC" w:rsidR="008D55C6" w:rsidRPr="00F268B0">
      <w:pPr>
        <w:jc w:val="both"/>
      </w:pPr>
    </w:p>
    <w:p w:rsidRDefault="00F1797B" w:rsidP="002D4CBC" w:rsidR="00F1797B" w:rsidRPr="00F268B0">
      <w:pPr>
        <w:jc w:val="both"/>
      </w:pPr>
      <w:r w:rsidRPr="00F268B0">
        <w:t>Uputa o pravnom lijeku:</w:t>
      </w:r>
    </w:p>
    <w:p w:rsidRDefault="00F1797B" w:rsidP="002D4CBC" w:rsidR="00243285" w:rsidRPr="00F268B0">
      <w:pPr>
        <w:jc w:val="both"/>
      </w:pPr>
      <w:r w:rsidRPr="00F268B0">
        <w:t>Protiv ovog rješenja može se uložiti žalba Visokom trgovačkom sudu Republike Hrvatske u roku od 8 dana. Žalba  se ulaže  putem ovog suda u 2 primjerka.</w:t>
      </w:r>
    </w:p>
    <w:p w:rsidRDefault="008D55C6" w:rsidP="002D4CBC" w:rsidR="008D55C6" w:rsidRPr="00F268B0">
      <w:pPr>
        <w:jc w:val="both"/>
      </w:pPr>
    </w:p>
    <w:p w:rsidRDefault="00403C97" w:rsidP="002D4CBC" w:rsidR="008D55C6">
      <w:pPr>
        <w:jc w:val="both"/>
      </w:pPr>
      <w:r>
        <w:t>DNA:</w:t>
      </w:r>
    </w:p>
    <w:p w:rsidRDefault="00403C97" w:rsidP="00403C97" w:rsidR="00403C97">
      <w:pPr>
        <w:pStyle w:val="Odlomakpopisa"/>
        <w:numPr>
          <w:ilvl w:val="0"/>
          <w:numId w:val="3"/>
        </w:numPr>
        <w:jc w:val="both"/>
      </w:pPr>
      <w:r>
        <w:t xml:space="preserve">raniji stečajni upravitelj </w:t>
      </w:r>
      <w:r w:rsidR="00A04772">
        <w:t>Nikola Remenar</w:t>
      </w:r>
    </w:p>
    <w:p w:rsidRDefault="00403C97" w:rsidP="00403C97" w:rsidR="00403C97">
      <w:pPr>
        <w:pStyle w:val="Odlomakpopisa"/>
        <w:numPr>
          <w:ilvl w:val="0"/>
          <w:numId w:val="3"/>
        </w:numPr>
        <w:jc w:val="both"/>
      </w:pPr>
      <w:r>
        <w:t xml:space="preserve">stečajni upravitelj </w:t>
      </w:r>
      <w:r w:rsidR="00A04772">
        <w:t xml:space="preserve">Jure Matković </w:t>
      </w:r>
    </w:p>
    <w:p w:rsidRDefault="00A47474" w:rsidP="00403C97" w:rsidR="00A47474">
      <w:pPr>
        <w:pStyle w:val="Odlomakpopisa"/>
        <w:numPr>
          <w:ilvl w:val="0"/>
          <w:numId w:val="3"/>
        </w:numPr>
        <w:jc w:val="both"/>
      </w:pPr>
      <w:r>
        <w:t>sudski registar</w:t>
      </w:r>
    </w:p>
    <w:p w:rsidRDefault="00403C97" w:rsidP="00403C97" w:rsidR="00403C97" w:rsidRPr="00F268B0">
      <w:pPr>
        <w:pStyle w:val="Odlomakpopisa"/>
        <w:numPr>
          <w:ilvl w:val="0"/>
          <w:numId w:val="3"/>
        </w:numPr>
        <w:jc w:val="both"/>
      </w:pPr>
      <w:r>
        <w:t xml:space="preserve">e </w:t>
      </w:r>
      <w:proofErr w:type="spellStart"/>
      <w:r>
        <w:t>ogl</w:t>
      </w:r>
      <w:proofErr w:type="spellEnd"/>
      <w:r>
        <w:t xml:space="preserve">. </w:t>
      </w:r>
      <w:proofErr w:type="spellStart"/>
      <w:r>
        <w:t>pl</w:t>
      </w:r>
      <w:proofErr w:type="spellEnd"/>
      <w:r>
        <w:t xml:space="preserve"> suda</w:t>
      </w:r>
    </w:p>
    <w:p w:rsidRDefault="00B93BB9" w:rsidP="0010282C" w:rsidR="00B93BB9" w:rsidRPr="00F268B0">
      <w:pPr>
        <w:ind w:left="720"/>
        <w:jc w:val="both"/>
      </w:pPr>
    </w:p>
    <w:sectPr w:rsidSect="009D1EFC" w:rsidR="00B93BB9" w:rsidRPr="00F268B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EFC" w:rsidP="009D1EFC" w:rsidR="009D1EFC">
      <w:r>
        <w:separator/>
      </w:r>
    </w:p>
  </w:endnote>
  <w:endnote w:id="0" w:type="continuationSeparator">
    <w:p w:rsidRDefault="009D1EFC" w:rsidP="009D1EFC" w:rsidR="009D1E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EFC" w:rsidP="009D1EFC" w:rsidR="009D1EFC">
      <w:r>
        <w:separator/>
      </w:r>
    </w:p>
  </w:footnote>
  <w:footnote w:id="0" w:type="continuationSeparator">
    <w:p w:rsidRDefault="009D1EFC" w:rsidP="009D1EFC" w:rsidR="009D1E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C97" w:rsidR="009D1EFC">
    <w:pPr>
      <w:pStyle w:val="Zaglavlje"/>
      <w:jc w:val="right"/>
    </w:pPr>
    <w:r>
      <w:t>89. St -2765/16</w:t>
    </w:r>
    <w:r w:rsidR="009D1EFC" w:rsidRPr="009D1EFC">
      <w:t xml:space="preserve"> </w:t>
    </w:r>
    <w:r w:rsidR="009D1EFC">
      <w:t xml:space="preserve">   </w:t>
    </w:r>
  </w:p>
  <w:p w:rsidRDefault="009D1EFC" w:rsidR="009D1E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50CE" w:rsidR="00CE50CE">
    <w:pPr>
      <w:pStyle w:val="Zaglavlje"/>
    </w:pPr>
    <w:r>
      <w:t xml:space="preserve">                  </w:t>
    </w:r>
    <w:r w:rsidRPr="00F268B0">
      <w:rPr>
        <w:noProof/>
      </w:rPr>
      <w:drawing>
        <wp:inline distR="0" distL="0" distB="0" distT="0">
          <wp:extent cy="720566" cx="539750"/>
          <wp:effectExtent b="3810" r="0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723027" cx="5415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FA2055"/>
    <w:multiLevelType w:val="hybridMultilevel"/>
    <w:tmpl w:val="FFA6076C"/>
    <w:lvl w:tplc="FDE85FF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03553"/>
    <w:rsid w:val="0003417C"/>
    <w:rsid w:val="0009227D"/>
    <w:rsid w:val="000B52B9"/>
    <w:rsid w:val="000E2119"/>
    <w:rsid w:val="000F295A"/>
    <w:rsid w:val="00100575"/>
    <w:rsid w:val="0010282C"/>
    <w:rsid w:val="00194683"/>
    <w:rsid w:val="001F2E2A"/>
    <w:rsid w:val="00243285"/>
    <w:rsid w:val="002D4CBC"/>
    <w:rsid w:val="00371E33"/>
    <w:rsid w:val="003A083E"/>
    <w:rsid w:val="003F5033"/>
    <w:rsid w:val="00403C97"/>
    <w:rsid w:val="004918BD"/>
    <w:rsid w:val="0053524A"/>
    <w:rsid w:val="006B77AD"/>
    <w:rsid w:val="0086115E"/>
    <w:rsid w:val="008B7918"/>
    <w:rsid w:val="008D55C6"/>
    <w:rsid w:val="00906E34"/>
    <w:rsid w:val="00935646"/>
    <w:rsid w:val="009508C1"/>
    <w:rsid w:val="00990BF7"/>
    <w:rsid w:val="009C58F8"/>
    <w:rsid w:val="009D1EFC"/>
    <w:rsid w:val="009E6687"/>
    <w:rsid w:val="00A0400A"/>
    <w:rsid w:val="00A04772"/>
    <w:rsid w:val="00A34576"/>
    <w:rsid w:val="00A47474"/>
    <w:rsid w:val="00AE4DC7"/>
    <w:rsid w:val="00AF4533"/>
    <w:rsid w:val="00B85BF4"/>
    <w:rsid w:val="00B9131D"/>
    <w:rsid w:val="00B93567"/>
    <w:rsid w:val="00B93BB9"/>
    <w:rsid w:val="00C262CF"/>
    <w:rsid w:val="00C53B7E"/>
    <w:rsid w:val="00C96935"/>
    <w:rsid w:val="00CB5843"/>
    <w:rsid w:val="00CC1140"/>
    <w:rsid w:val="00CC532D"/>
    <w:rsid w:val="00CD080D"/>
    <w:rsid w:val="00CE50CE"/>
    <w:rsid w:val="00D0668D"/>
    <w:rsid w:val="00D26CB0"/>
    <w:rsid w:val="00D73885"/>
    <w:rsid w:val="00D87122"/>
    <w:rsid w:val="00E029B4"/>
    <w:rsid w:val="00E15D54"/>
    <w:rsid w:val="00E67FD5"/>
    <w:rsid w:val="00EE76DA"/>
    <w:rsid w:val="00F1797B"/>
    <w:rsid w:val="00F268B0"/>
    <w:rsid w:val="00F26A60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453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262C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F45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453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D1E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1EFC"/>
    <w:rPr>
      <w:sz w:val="24"/>
      <w:szCs w:val="24"/>
    </w:rPr>
  </w:style>
  <w:style w:styleId="Podnoje" w:type="paragraph">
    <w:name w:val="footer"/>
    <w:basedOn w:val="Normal"/>
    <w:link w:val="PodnojeChar"/>
    <w:rsid w:val="009D1E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D1EF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7491</izvorni_sadrzaj>
    <derivirana_varijabla naziv="DomainObject.Predmet.Broj_1">7491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St-7491/2015</izvorni_sadrzaj>
    <derivirana_varijabla naziv="DomainObject.Predmet.OznakaBroj_1">St-7491/2015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DUBRAVA GRADNJA d.o.o.</izvorni_sadrzaj>
    <derivirana_varijabla naziv="DomainObject.Predmet.ProtustrankaFormated_1">  DUBRAVA GRADNJA d.o.o.</derivirana_varijabla>
  </DomainObject.Predmet.ProtustrankaFormated>
  <DomainObject.Predmet.ProtustrankaFormatedOIB>
    <izvorni_sadrzaj>  DUBRAVA GRADNJA d.o.o., OIB 99390036462</izvorni_sadrzaj>
    <derivirana_varijabla naziv="DomainObject.Predmet.ProtustrankaFormatedOIB_1">  DUBRAVA GRADNJA d.o.o., OIB 99390036462</derivirana_varijabla>
  </DomainObject.Predmet.ProtustrankaFormatedOIB>
  <DomainObject.Predmet.ProtustrankaFormatedWithAdress>
    <izvorni_sadrzaj> DUBRAVA GRADNJA d.o.o., Dubrava 132, 10000 Zagreb</izvorni_sadrzaj>
    <derivirana_varijabla naziv="DomainObject.Predmet.ProtustrankaFormatedWithAdress_1"> DUBRAVA GRADNJA d.o.o., Dubrava 132, 10000 Zagreb</derivirana_varijabla>
  </DomainObject.Predmet.ProtustrankaFormatedWithAdress>
  <DomainObject.Predmet.ProtustrankaFormatedWithAdressOIB>
    <izvorni_sadrzaj> DUBRAVA GRADNJA d.o.o., OIB 99390036462, Dubrava 132, 10000 Zagreb</izvorni_sadrzaj>
    <derivirana_varijabla naziv="DomainObject.Predmet.ProtustrankaFormatedWithAdressOIB_1"> DUBRAVA GRADNJA d.o.o., OIB 99390036462, Dubrava 132, 10000 Zagreb</derivirana_varijabla>
  </DomainObject.Predmet.ProtustrankaFormatedWithAdressOIB>
  <DomainObject.Predmet.ProtustrankaWithAdress>
    <izvorni_sadrzaj>DUBRAVA GRADNJA d.o.o. Dubrava 132, 10000 Zagreb</izvorni_sadrzaj>
    <derivirana_varijabla naziv="DomainObject.Predmet.ProtustrankaWithAdress_1">DUBRAVA GRADNJA d.o.o. Dubrava 132, 10000 Zagreb</derivirana_varijabla>
  </DomainObject.Predmet.ProtustrankaWithAdress>
  <DomainObject.Predmet.ProtustrankaWithAdressOIB>
    <izvorni_sadrzaj>DUBRAVA GRADNJA d.o.o., OIB 99390036462, Dubrava 132, 10000 Zagreb</izvorni_sadrzaj>
    <derivirana_varijabla naziv="DomainObject.Predmet.ProtustrankaWithAdressOIB_1">DUBRAVA GRADNJA d.o.o., OIB 99390036462, Dubrava 132, 10000 Zagreb</derivirana_varijabla>
  </DomainObject.Predmet.ProtustrankaWithAdressOIB>
  <DomainObject.Predmet.ProtustrankaNazivFormated>
    <izvorni_sadrzaj>DUBRAVA GRADNJA d.o.o.</izvorni_sadrzaj>
    <derivirana_varijabla naziv="DomainObject.Predmet.ProtustrankaNazivFormated_1">DUBRAVA GRADNJA d.o.o.</derivirana_varijabla>
  </DomainObject.Predmet.ProtustrankaNazivFormated>
  <DomainObject.Predmet.ProtustrankaNazivFormatedOIB>
    <izvorni_sadrzaj>DUBRAVA GRADNJA d.o.o., OIB 99390036462</izvorni_sadrzaj>
    <derivirana_varijabla naziv="DomainObject.Predmet.ProtustrankaNazivFormatedOIB_1">DUBRAVA GRADNJA d.o.o., OIB 99390036462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DUBRAVA GRADNJA d.o.o.</item>
    </izvorni_sadrzaj>
    <derivirana_varijabla naziv="DomainObject.Predmet.ProtuStrankaListFormated_1">
      <item>DUBRAVA GRADNJA d.o.o.</item>
    </derivirana_varijabla>
  </DomainObject.Predmet.ProtuStrankaListFormated>
  <DomainObject.Predmet.ProtuStrankaListFormatedOIB>
    <izvorni_sadrzaj>
      <item>DUBRAVA GRADNJA d.o.o., OIB 99390036462</item>
    </izvorni_sadrzaj>
    <derivirana_varijabla naziv="DomainObject.Predmet.ProtuStrankaListFormatedOIB_1">
      <item>DUBRAVA GRADNJA d.o.o., OIB 99390036462</item>
    </derivirana_varijabla>
  </DomainObject.Predmet.ProtuStrankaListFormatedOIB>
  <DomainObject.Predmet.ProtuStrankaListFormatedWithAdress>
    <izvorni_sadrzaj>
      <item>DUBRAVA GRADNJA d.o.o., Dubrava 132, 10000 Zagreb</item>
    </izvorni_sadrzaj>
    <derivirana_varijabla naziv="DomainObject.Predmet.ProtuStrankaListFormatedWithAdress_1">
      <item>DUBRAVA GRADNJA d.o.o., Dubrava 132, 10000 Zagreb</item>
    </derivirana_varijabla>
  </DomainObject.Predmet.ProtuStrankaListFormatedWithAdress>
  <DomainObject.Predmet.ProtuStrankaListFormatedWithAdressOIB>
    <izvorni_sadrzaj>
      <item>DUBRAVA GRADNJA d.o.o., OIB 99390036462, Dubrava 132, 10000 Zagreb</item>
    </izvorni_sadrzaj>
    <derivirana_varijabla naziv="DomainObject.Predmet.ProtuStrankaListFormatedWithAdressOIB_1">
      <item>DUBRAVA GRADNJA d.o.o., OIB 99390036462, Dubrava 132, 10000 Zagreb</item>
    </derivirana_varijabla>
  </DomainObject.Predmet.ProtuStrankaListFormatedWithAdressOIB>
  <DomainObject.Predmet.ProtuStrankaListNazivFormated>
    <izvorni_sadrzaj>
      <item>DUBRAVA GRADNJA d.o.o.</item>
    </izvorni_sadrzaj>
    <derivirana_varijabla naziv="DomainObject.Predmet.ProtuStrankaListNazivFormated_1">
      <item>DUBRAVA GRADNJA d.o.o.</item>
    </derivirana_varijabla>
  </DomainObject.Predmet.ProtuStrankaListNazivFormated>
  <DomainObject.Predmet.ProtuStrankaListNazivFormatedOIB>
    <izvorni_sadrzaj>
      <item>DUBRAVA GRADNJA d.o.o., OIB 99390036462</item>
    </izvorni_sadrzaj>
    <derivirana_varijabla naziv="DomainObject.Predmet.ProtuStrankaListNazivFormatedOIB_1">
      <item>DUBRAVA GRADNJA d.o.o., OIB 99390036462</item>
    </derivirana_varijabla>
  </DomainObject.Predmet.ProtuStrankaListNazivFormatedOIB>
  <DomainObject.Predmet.OstaliListFormated>
    <izvorni_sadrzaj>
      <item>Jakov Jozić</item>
    </izvorni_sadrzaj>
    <derivirana_varijabla naziv="DomainObject.Predmet.OstaliListFormated_1">
      <item>Jakov Jozić</item>
    </derivirana_varijabla>
  </DomainObject.Predmet.OstaliListFormated>
  <DomainObject.Predmet.OstaliListFormatedOIB>
    <izvorni_sadrzaj>
      <item>Jakov Jozić, OIB 57897686495</item>
    </izvorni_sadrzaj>
    <derivirana_varijabla naziv="DomainObject.Predmet.OstaliListFormatedOIB_1">
      <item>Jakov Jozić, OIB 57897686495</item>
    </derivirana_varijabla>
  </DomainObject.Predmet.OstaliListFormatedOIB>
  <DomainObject.Predmet.OstaliListFormatedWithAdress>
    <izvorni_sadrzaj>
      <item>Jakov Jozić, II Laz 3, 10000 Zagreb</item>
    </izvorni_sadrzaj>
    <derivirana_varijabla naziv="DomainObject.Predmet.OstaliListFormatedWithAdress_1">
      <item>Jakov Jozić, II Laz 3, 10000 Zagreb</item>
    </derivirana_varijabla>
  </DomainObject.Predmet.OstaliListFormatedWithAdress>
  <DomainObject.Predmet.OstaliListFormatedWithAdressOIB>
    <izvorni_sadrzaj>
      <item>Jakov Jozić, OIB 57897686495, II Laz 3, 10000 Zagreb</item>
    </izvorni_sadrzaj>
    <derivirana_varijabla naziv="DomainObject.Predmet.OstaliListFormatedWithAdressOIB_1">
      <item>Jakov Jozić, OIB 57897686495, II Laz 3, 10000 Zagreb</item>
    </derivirana_varijabla>
  </DomainObject.Predmet.OstaliListFormatedWithAdressOIB>
  <DomainObject.Predmet.OstaliListNazivFormated>
    <izvorni_sadrzaj>
      <item>Jakov Jozić</item>
    </izvorni_sadrzaj>
    <derivirana_varijabla naziv="DomainObject.Predmet.OstaliListNazivFormated_1">
      <item>Jakov Jozić</item>
    </derivirana_varijabla>
  </DomainObject.Predmet.OstaliListNazivFormated>
  <DomainObject.Predmet.OstaliListNazivFormatedOIB>
    <izvorni_sadrzaj>
      <item>Jakov Jozić, OIB 57897686495</item>
    </izvorni_sadrzaj>
    <derivirana_varijabla naziv="DomainObject.Predmet.OstaliListNazivFormatedOIB_1">
      <item>Jakov Jozić, OIB 57897686495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DUBRAVA GRADNJA d.o.o.</izvorni_sadrzaj>
    <derivirana_varijabla naziv="DomainObject.Predmet.ProtustrankaIDrugi_1">DUBRAVA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DUBRAVA GRADNJA d.o.o., OIB 99390036462, Dubrava 132, 10000 Zagreb</izvorni_sadrzaj>
    <derivirana_varijabla naziv="DomainObject.Predmet.ProtustrankaIDrugiAdressOIB_1">DUBRAVA GRADNJA d.o.o., OIB 99390036462, Dubrava 132,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DUBRAVA GRADNJA d.o.o.</item>
      <item>Jakov Jozić</item>
    </izvorni_sadrzaj>
    <derivirana_varijabla naziv="DomainObject.Predmet.SudioniciListNaziv_1">
      <item>FINA Regionalni centar Zagreb</item>
      <item>DUBRAVA GRADNJA d.o.o.</item>
      <item>Jakov Jozić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DUBRAVA GRADNJA d.o.o., OIB 99390036462, Dubrava 132,10000 Zagreb</item>
      <item>Jakov Jozić, OIB 57897686495, II Laz 3,10000 Zagreb</item>
    </izvorni_sadrzaj>
    <derivirana_varijabla naziv="DomainObject.Predmet.SudioniciListAdressOIB_1">
      <item>FINA Regionalni centar Zagreb, OIB 85821130368, Trg svibanjskih žrtava 1995. 1,10000 Zagreb</item>
      <item>DUBRAVA GRADNJA d.o.o., OIB 99390036462, Dubrava 132,10000 Zagreb</item>
      <item>Jakov Jozić, OIB 57897686495, II 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99390036462</item>
      <item>, OIB 57897686495</item>
    </izvorni_sadrzaj>
    <derivirana_varijabla naziv="DomainObject.Predmet.SudioniciListNazivOIB_1">
      <item>, OIB 85821130368</item>
      <item>, OIB 99390036462</item>
      <item>, OIB 57897686495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242</properties:Words>
  <properties:Characters>1391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2019-02-22T08:19:00Z</dcterms:created>
  <dc:creator>gzubak</dc:creator>
  <cp:lastModifiedBy>Valerija Svečak</cp:lastModifiedBy>
  <cp:lastPrinted>2016-11-11T14:16:00Z</cp:lastPrinted>
  <dcterms:modified xmlns:xsi="http://www.w3.org/2001/XMLSchema-instance" xsi:type="dcterms:W3CDTF">2019-02-22T08:29:00Z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