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5ce67a" w14:paraId="75ce67a" w:rsidRDefault="0022158D" w:rsidR="0022158D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265" cx="580390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80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873FF" w:rsidP="002873FF" w:rsidR="002873FF">
      <w:r>
        <w:t>REPUBLIKA HRVATSKA</w:t>
      </w:r>
    </w:p>
    <w:p w:rsidRDefault="002873FF" w:rsidP="002873FF" w:rsidR="002873FF">
      <w:r>
        <w:t xml:space="preserve">TRGOVAČKI SUD U ZAGREBU   </w:t>
      </w:r>
    </w:p>
    <w:p w:rsidRDefault="002873FF" w:rsidP="002873FF" w:rsidR="002873FF">
      <w:r>
        <w:t xml:space="preserve">Zagreb, Amruševa 2/II                        </w:t>
      </w:r>
      <w:r w:rsidR="0022158D">
        <w:t xml:space="preserve">                             </w:t>
      </w:r>
      <w:r w:rsidR="0022158D">
        <w:tab/>
      </w:r>
      <w:r w:rsidR="0022158D">
        <w:tab/>
      </w:r>
    </w:p>
    <w:p w:rsidRDefault="004A5DAA" w:rsidP="002873FF" w:rsidR="004A5DAA"/>
    <w:p w:rsidRDefault="004A5DAA" w:rsidP="002873FF" w:rsidR="004A5DAA"/>
    <w:p w:rsidRDefault="004A5DAA" w:rsidP="004A5DAA" w:rsidR="00352B7A">
      <w:pPr>
        <w:jc w:val="center"/>
      </w:pPr>
      <w:r>
        <w:t>REPUBLIKA HRVATSKA</w:t>
      </w:r>
    </w:p>
    <w:p w:rsidRDefault="002873FF" w:rsidP="002873FF" w:rsidR="002873FF">
      <w:pPr>
        <w:jc w:val="center"/>
        <w:rPr>
          <w:b/>
        </w:rPr>
      </w:pPr>
      <w:r>
        <w:t xml:space="preserve">Z  A  K  LJ  U  Č  A  K </w:t>
      </w:r>
    </w:p>
    <w:p w:rsidRDefault="002873FF" w:rsidP="002873FF" w:rsidR="002873FF" w:rsidRPr="000559FC">
      <w:pPr>
        <w:jc w:val="center"/>
        <w:rPr>
          <w:b/>
        </w:rPr>
      </w:pPr>
    </w:p>
    <w:p w:rsidRDefault="00C27928" w:rsidP="00C27928" w:rsidR="00C27928">
      <w:pPr>
        <w:jc w:val="both"/>
      </w:pPr>
    </w:p>
    <w:p w:rsidRDefault="00716F47" w:rsidP="00716F47" w:rsidR="00716F47" w:rsidRPr="009B0246">
      <w:pPr>
        <w:jc w:val="both"/>
      </w:pPr>
      <w:r w:rsidRPr="009B0246">
        <w:t xml:space="preserve">Trgovački sud u Zagrebu, po sucu Nikoli Ribariću, u stečajnom predmetu u povodu zahtjeva FINANCIJSKE AGENCIJE, za provedbu stečajnog postupka nad dužnikom  </w:t>
      </w:r>
    </w:p>
    <w:p w:rsidRDefault="004E741B" w:rsidP="007614EA" w:rsidR="007614EA" w:rsidRPr="00301EB9">
      <w:pPr>
        <w:jc w:val="both"/>
        <w:rPr>
          <w:color w:val="FF0000"/>
        </w:rPr>
      </w:pPr>
      <w:r w:rsidRPr="007E58AD">
        <w:rPr>
          <w:color w:val="FF0000"/>
        </w:rPr>
        <w:t>MIRCEA TRGOVINA j.d.o.o. za trgovinu i usluge, OIB: 28116820625, Sesvete (Grad Zagreb), 2. Rimski odvojak 21</w:t>
      </w:r>
      <w:r w:rsidR="007614EA" w:rsidRPr="00301EB9">
        <w:rPr>
          <w:color w:val="FF0000"/>
        </w:rPr>
        <w:t>, dana 28. kolovoza 2017. godine</w:t>
      </w:r>
    </w:p>
    <w:p w:rsidRDefault="007D5C26" w:rsidP="007D5C26" w:rsidR="007D5C26">
      <w:pPr>
        <w:jc w:val="both"/>
        <w:rPr>
          <w:color w:val="FF0000"/>
        </w:rPr>
      </w:pPr>
    </w:p>
    <w:p w:rsidRDefault="002873FF" w:rsidP="002873FF" w:rsidR="002873FF">
      <w:pPr>
        <w:jc w:val="center"/>
      </w:pPr>
      <w:r>
        <w:t>z  a  k  lj  u  č  i  o         j   e</w:t>
      </w:r>
    </w:p>
    <w:p w:rsidRDefault="002873FF" w:rsidP="002873FF" w:rsidR="002873FF">
      <w:pPr>
        <w:jc w:val="center"/>
      </w:pPr>
    </w:p>
    <w:p w:rsidRDefault="00BB093B" w:rsidP="007614EA" w:rsidR="00BB093B">
      <w:pPr>
        <w:jc w:val="both"/>
      </w:pPr>
      <w:r>
        <w:t xml:space="preserve">Nalaže se </w:t>
      </w:r>
      <w:r w:rsidR="002B3E70">
        <w:t xml:space="preserve">Ministarstvu unutarnjih poslova, Policijska uprava Zagrebačka, Sektor upravnih i inspekcijskih poslova, Služba za upravne poslove, </w:t>
      </w:r>
      <w:r>
        <w:t xml:space="preserve">dostaviti ovom sudu </w:t>
      </w:r>
      <w:r w:rsidR="002B3E70">
        <w:t xml:space="preserve">uvjerenje </w:t>
      </w:r>
      <w:r>
        <w:t>iz koje</w:t>
      </w:r>
      <w:r w:rsidR="002B3E70">
        <w:t>g</w:t>
      </w:r>
      <w:r>
        <w:t xml:space="preserve"> će biti vidljivo da li je </w:t>
      </w:r>
      <w:r w:rsidR="002B3E70">
        <w:t>predloženi stečajni dužnik</w:t>
      </w:r>
      <w:r w:rsidR="002B3E70" w:rsidRPr="002B3E70">
        <w:t xml:space="preserve"> </w:t>
      </w:r>
      <w:r w:rsidR="004E741B" w:rsidRPr="007E58AD">
        <w:rPr>
          <w:color w:val="FF0000"/>
        </w:rPr>
        <w:t>MIRCEA TRGOVINA j.d.o.o. za trgovinu i usluge, OIB: 28116820625, Sesvete (Grad Zagreb), 2. Rimski odvojak 21</w:t>
      </w:r>
      <w:r w:rsidR="002B3E70">
        <w:t>, evidentiran kao vlasnik vozila</w:t>
      </w:r>
      <w:r>
        <w:t>, a sve u roku od 8 dana od dana primitka ovog zaključka</w:t>
      </w:r>
      <w:r>
        <w:tab/>
      </w:r>
    </w:p>
    <w:p w:rsidRDefault="002873FF" w:rsidP="002873FF" w:rsidR="002873FF">
      <w:pPr>
        <w:jc w:val="center"/>
      </w:pPr>
    </w:p>
    <w:p w:rsidRDefault="002873FF" w:rsidP="002873FF" w:rsidR="002873FF">
      <w:pPr>
        <w:jc w:val="center"/>
      </w:pPr>
      <w:r>
        <w:t>O b r a z l o ž e n j e</w:t>
      </w:r>
    </w:p>
    <w:p w:rsidRDefault="002873FF" w:rsidP="002873FF" w:rsidR="002873FF">
      <w:pPr>
        <w:jc w:val="center"/>
      </w:pPr>
    </w:p>
    <w:p w:rsidRDefault="004E741B" w:rsidP="004E741B" w:rsidR="004E741B">
      <w:pPr>
        <w:ind w:firstLine="555"/>
        <w:jc w:val="both"/>
      </w:pPr>
      <w:r>
        <w:t>FINA-e Regionalni centar Zagreb, podnijela je ovom sudu prijedlog za otvaranje stečajnog postupka nad dužnikom.</w:t>
      </w:r>
    </w:p>
    <w:p w:rsidRDefault="004E741B" w:rsidP="004E741B" w:rsidR="004E741B">
      <w:pPr>
        <w:ind w:firstLine="555"/>
        <w:jc w:val="both"/>
      </w:pPr>
    </w:p>
    <w:p w:rsidRDefault="004E741B" w:rsidP="004E741B" w:rsidR="004E741B" w:rsidRPr="00E974B3">
      <w:pPr>
        <w:ind w:firstLine="709"/>
        <w:jc w:val="both"/>
      </w:pPr>
      <w:r w:rsidRPr="00E974B3"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4E741B" w:rsidP="004E741B" w:rsidR="004E741B" w:rsidRPr="00E974B3">
      <w:pPr>
        <w:ind w:firstLine="709"/>
        <w:jc w:val="both"/>
      </w:pPr>
    </w:p>
    <w:p w:rsidRDefault="004E741B" w:rsidP="004E741B" w:rsidR="004E741B" w:rsidRPr="00E974B3">
      <w:pPr>
        <w:ind w:firstLine="709"/>
        <w:jc w:val="both"/>
        <w:rPr>
          <w:lang w:val="en-GB"/>
        </w:rPr>
      </w:pPr>
      <w:r w:rsidRPr="00E974B3">
        <w:t xml:space="preserve">Financijska agencija, kao predlagatelj, navela je u prijedlogu za otvaranje stečajnog postupka kako dužnik na </w:t>
      </w:r>
      <w:r w:rsidRPr="003A2C37">
        <w:rPr>
          <w:color w:val="FF0000"/>
        </w:rPr>
        <w:t xml:space="preserve">dan </w:t>
      </w:r>
      <w:r>
        <w:rPr>
          <w:color w:val="FF0000"/>
        </w:rPr>
        <w:t>5.4.2016</w:t>
      </w:r>
      <w:r w:rsidRPr="003A2C37">
        <w:rPr>
          <w:color w:val="FF0000"/>
        </w:rPr>
        <w:t xml:space="preserve">. </w:t>
      </w:r>
      <w:r w:rsidRPr="00E974B3">
        <w:t>u Očevidniku redoslijeda osnova za plaćanje ima evidentirane neizvršene osnove za plaćanje u neprekinutom razdoblju od 120 dana, u ukupnom iznosu od</w:t>
      </w:r>
      <w:r>
        <w:t xml:space="preserve"> </w:t>
      </w:r>
      <w:r>
        <w:rPr>
          <w:color w:val="FF0000"/>
        </w:rPr>
        <w:t>27.113.614,91</w:t>
      </w:r>
      <w:r w:rsidRPr="00831E95">
        <w:rPr>
          <w:color w:val="FF0000"/>
        </w:rPr>
        <w:t xml:space="preserve"> </w:t>
      </w:r>
      <w:r>
        <w:t>kuna</w:t>
      </w:r>
      <w:r w:rsidRPr="00E974B3">
        <w:t xml:space="preserve">, kao i da dužnik ima </w:t>
      </w:r>
      <w:r>
        <w:t>1</w:t>
      </w:r>
      <w:r w:rsidRPr="00E974B3">
        <w:t xml:space="preserve"> zaposlen</w:t>
      </w:r>
      <w:r>
        <w:t>og</w:t>
      </w:r>
      <w:r w:rsidRPr="00E974B3">
        <w:t xml:space="preserve">. </w:t>
      </w:r>
      <w:r w:rsidRPr="00E974B3">
        <w:rPr>
          <w:lang w:val="en-GB"/>
        </w:rPr>
        <w:t xml:space="preserve">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D62269" w:rsidP="00D62269" w:rsidR="00D62269">
      <w:pPr>
        <w:ind w:firstLine="708"/>
        <w:jc w:val="both"/>
        <w:rPr>
          <w:color w:val="FF0000"/>
        </w:rPr>
      </w:pPr>
    </w:p>
    <w:p w:rsidRDefault="001313C3" w:rsidP="00D62269" w:rsidR="001313C3">
      <w:pPr>
        <w:ind w:firstLine="708"/>
        <w:jc w:val="both"/>
      </w:pPr>
      <w:r>
        <w:t>Člankom 11.st.3. Stečajnog zakona (NN 71/15: dalje SZ) određeno je kako s</w:t>
      </w:r>
      <w:r w:rsidRPr="001313C3">
        <w:t>ud po službenoj dužnosti utvrđuje sve činjenice koje su važne za predstečajni i stečajni postupak te radi toga može izvoditi sve potrebne dokaze.</w:t>
      </w:r>
    </w:p>
    <w:p w:rsidRDefault="001313C3" w:rsidP="001313C3" w:rsidR="001313C3">
      <w:pPr>
        <w:ind w:firstLine="708"/>
        <w:jc w:val="both"/>
      </w:pPr>
    </w:p>
    <w:p w:rsidRDefault="0093632C" w:rsidP="001313C3" w:rsidR="001313C3">
      <w:pPr>
        <w:ind w:firstLine="708"/>
        <w:jc w:val="both"/>
      </w:pPr>
      <w:r>
        <w:lastRenderedPageBreak/>
        <w:t>S</w:t>
      </w:r>
      <w:r w:rsidR="001313C3">
        <w:t xml:space="preserve"> obzirom da je podatak o imovini dužnika, eventualnom vlasništvu vozila, bitan za daljnji tijek postupka, odlučeno je kao u izreci.</w:t>
      </w:r>
    </w:p>
    <w:p w:rsidRDefault="00BB093B" w:rsidP="002873FF" w:rsidR="00BB093B">
      <w:pPr>
        <w:jc w:val="both"/>
      </w:pPr>
    </w:p>
    <w:p w:rsidRDefault="007D5C26" w:rsidP="002873FF" w:rsidR="002873FF">
      <w:pPr>
        <w:jc w:val="center"/>
      </w:pPr>
      <w:r>
        <w:t>U Zagrebu, 2</w:t>
      </w:r>
      <w:r w:rsidR="003B2400">
        <w:t>8</w:t>
      </w:r>
      <w:r w:rsidR="00031C9C">
        <w:t>. kolovoza</w:t>
      </w:r>
      <w:r w:rsidR="002873FF">
        <w:t xml:space="preserve"> 201</w:t>
      </w:r>
      <w:r w:rsidR="001313C3">
        <w:t>7</w:t>
      </w:r>
      <w:r w:rsidR="002873FF">
        <w:t>. godine</w:t>
      </w:r>
    </w:p>
    <w:p w:rsidRDefault="002873FF" w:rsidP="002873FF" w:rsidR="002873FF">
      <w:pPr>
        <w:jc w:val="center"/>
      </w:pPr>
    </w:p>
    <w:p w:rsidRDefault="002873FF" w:rsidP="00317B9B" w:rsidR="00317B9B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  <w:r>
        <w:t xml:space="preserve">                                                                                                      </w:t>
      </w:r>
      <w:r w:rsidR="0022158D">
        <w:t xml:space="preserve">  </w:t>
      </w:r>
      <w:r w:rsidR="00317B9B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317B9B" w:rsidP="00E91121" w:rsidR="00317B9B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317B9B" w:rsidP="00E91121" w:rsidR="00317B9B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317B9B" w:rsidP="00E91121" w:rsidR="00317B9B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317B9B" w:rsidP="00E91121" w:rsidR="00317B9B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7621F9" w:rsidP="00317B9B" w:rsidR="007621F9" w:rsidRPr="00FC1355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</w:p>
    <w:p w:rsidRDefault="00BC586F" w:rsidP="007621F9" w:rsidR="00BC586F" w:rsidRPr="00FC1355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BA0363" w:rsidP="00BC586F" w:rsidR="00BA0363" w:rsidRPr="00FC1355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</w:p>
    <w:p w:rsidRDefault="007614EA" w:rsidP="00BA0363" w:rsidR="007614EA" w:rsidRPr="00FC1355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8E3DD3" w:rsidP="007614EA" w:rsidR="008E3DD3" w:rsidRPr="00FC1355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</w:p>
    <w:p w:rsidRDefault="0019626D" w:rsidP="008E3DD3" w:rsidR="0019626D" w:rsidRPr="00FC1355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</w:p>
    <w:p w:rsidRDefault="0022158D" w:rsidP="0022158D" w:rsidR="0022158D" w:rsidRPr="00FC1355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</w:p>
    <w:p w:rsidRDefault="002873FF" w:rsidP="0022158D" w:rsidR="002873FF">
      <w:pPr>
        <w:jc w:val="center"/>
      </w:pPr>
    </w:p>
    <w:p w:rsidRDefault="002873FF" w:rsidP="002873FF" w:rsidR="002873FF" w:rsidRPr="007E3A0A">
      <w:r w:rsidRPr="007E3A0A">
        <w:t>Uputa o pravnom lijeku:</w:t>
      </w:r>
    </w:p>
    <w:p w:rsidRDefault="002873FF" w:rsidP="002873FF" w:rsidR="002873FF">
      <w:pPr>
        <w:rPr>
          <w:rFonts w:cs="Arial" w:hAnsi="Arial" w:ascii="Arial"/>
          <w:sz w:val="22"/>
          <w:szCs w:val="22"/>
        </w:rPr>
      </w:pPr>
      <w:r>
        <w:t xml:space="preserve">Protiv zaključka žalba nije dopuštena ( čl. 11. stavak 9. Stečajnog zakona).                                                                                     </w:t>
      </w:r>
      <w:r>
        <w:tab/>
      </w:r>
      <w:r>
        <w:tab/>
      </w:r>
    </w:p>
    <w:p w:rsidRDefault="002873FF" w:rsidP="002873FF" w:rsidR="00352B7A">
      <w:r>
        <w:rPr>
          <w:rFonts w:cs="Arial" w:hAnsi="Arial" w:ascii="Arial"/>
          <w:sz w:val="22"/>
          <w:szCs w:val="22"/>
        </w:rPr>
        <w:tab/>
      </w:r>
    </w:p>
    <w:p w:rsidRDefault="002B6083" w:rsidP="002873FF" w:rsidR="002B6083"/>
    <w:p w:rsidRDefault="009455E6" w:rsidP="002873FF" w:rsidR="009455E6"/>
    <w:p w:rsidRDefault="009455E6" w:rsidP="002873FF" w:rsidR="009455E6"/>
    <w:p w:rsidRDefault="009455E6" w:rsidP="002873FF" w:rsidR="009455E6"/>
    <w:p w:rsidRDefault="009455E6" w:rsidP="002873FF" w:rsidR="009455E6"/>
    <w:p w:rsidRDefault="009455E6" w:rsidP="002873FF" w:rsidR="009455E6"/>
    <w:p w:rsidRDefault="009455E6" w:rsidP="002873FF" w:rsidR="009455E6"/>
    <w:p w:rsidRDefault="009455E6" w:rsidP="002873FF" w:rsidR="009455E6"/>
    <w:p w:rsidRDefault="009455E6" w:rsidP="002873FF" w:rsidR="009455E6"/>
    <w:p w:rsidRDefault="009455E6" w:rsidP="002873FF" w:rsidR="009455E6"/>
    <w:sectPr w:rsidR="009455E6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16F47" w:rsidP="00716F47" w:rsidR="00716F47">
      <w:r>
        <w:separator/>
      </w:r>
    </w:p>
  </w:endnote>
  <w:endnote w:id="0" w:type="continuationSeparator">
    <w:p w:rsidRDefault="00716F47" w:rsidP="00716F47" w:rsidR="00716F4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16F47" w:rsidP="00716F47" w:rsidR="00716F47">
      <w:r>
        <w:separator/>
      </w:r>
    </w:p>
  </w:footnote>
  <w:footnote w:id="0" w:type="continuationSeparator">
    <w:p w:rsidRDefault="00716F47" w:rsidP="00716F47" w:rsidR="00716F4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42269962"/>
      <w:docPartObj>
        <w:docPartGallery w:val="Page Numbers (Top of Page)"/>
        <w:docPartUnique/>
      </w:docPartObj>
    </w:sdtPr>
    <w:sdtEndPr/>
    <w:sdtContent>
      <w:p w:rsidRDefault="00716F47" w:rsidR="00716F47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17B9B">
          <w:rPr>
            <w:noProof/>
          </w:rPr>
          <w:t>1</w:t>
        </w:r>
        <w:r>
          <w:fldChar w:fldCharType="end"/>
        </w:r>
        <w:r>
          <w:t xml:space="preserve">                                                                                           </w:t>
        </w:r>
        <w:r w:rsidR="002F5AC0">
          <w:t xml:space="preserve">                       72.  St-</w:t>
        </w:r>
        <w:r w:rsidR="00AE7DF4">
          <w:t>346</w:t>
        </w:r>
        <w:r w:rsidR="00B66DCF">
          <w:t>5</w:t>
        </w:r>
        <w:r>
          <w:t>/2016-5</w:t>
        </w:r>
      </w:p>
    </w:sdtContent>
  </w:sdt>
  <w:p w:rsidRDefault="00716F47" w:rsidR="00716F4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9E1036B"/>
    <w:multiLevelType w:val="hybridMultilevel"/>
    <w:tmpl w:val="6838CC66"/>
    <w:lvl w:tplc="49D85918" w:ilvl="0">
      <w:start w:val="1"/>
      <w:numFmt w:val="decimal"/>
      <w:lvlText w:val="%1."/>
      <w:lvlJc w:val="left"/>
      <w:pPr>
        <w:tabs>
          <w:tab w:pos="840" w:val="num"/>
        </w:tabs>
        <w:ind w:hanging="36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60" w:val="num"/>
        </w:tabs>
        <w:ind w:hanging="360" w:left="1560"/>
      </w:pPr>
    </w:lvl>
    <w:lvl w:tentative="true" w:tplc="041A001B" w:ilvl="2">
      <w:start w:val="1"/>
      <w:numFmt w:val="lowerRoman"/>
      <w:lvlText w:val="%3."/>
      <w:lvlJc w:val="right"/>
      <w:pPr>
        <w:tabs>
          <w:tab w:pos="2280" w:val="num"/>
        </w:tabs>
        <w:ind w:hanging="180" w:left="2280"/>
      </w:pPr>
    </w:lvl>
    <w:lvl w:tentative="true" w:tplc="041A000F" w:ilvl="3">
      <w:start w:val="1"/>
      <w:numFmt w:val="decimal"/>
      <w:lvlText w:val="%4."/>
      <w:lvlJc w:val="left"/>
      <w:pPr>
        <w:tabs>
          <w:tab w:pos="3000" w:val="num"/>
        </w:tabs>
        <w:ind w:hanging="360" w:left="3000"/>
      </w:pPr>
    </w:lvl>
    <w:lvl w:tentative="true" w:tplc="041A0019" w:ilvl="4">
      <w:start w:val="1"/>
      <w:numFmt w:val="lowerLetter"/>
      <w:lvlText w:val="%5."/>
      <w:lvlJc w:val="left"/>
      <w:pPr>
        <w:tabs>
          <w:tab w:pos="3720" w:val="num"/>
        </w:tabs>
        <w:ind w:hanging="360" w:left="3720"/>
      </w:pPr>
    </w:lvl>
    <w:lvl w:tentative="true" w:tplc="041A001B" w:ilvl="5">
      <w:start w:val="1"/>
      <w:numFmt w:val="lowerRoman"/>
      <w:lvlText w:val="%6."/>
      <w:lvlJc w:val="right"/>
      <w:pPr>
        <w:tabs>
          <w:tab w:pos="4440" w:val="num"/>
        </w:tabs>
        <w:ind w:hanging="180" w:left="4440"/>
      </w:pPr>
    </w:lvl>
    <w:lvl w:tentative="true" w:tplc="041A000F" w:ilvl="6">
      <w:start w:val="1"/>
      <w:numFmt w:val="decimal"/>
      <w:lvlText w:val="%7."/>
      <w:lvlJc w:val="left"/>
      <w:pPr>
        <w:tabs>
          <w:tab w:pos="5160" w:val="num"/>
        </w:tabs>
        <w:ind w:hanging="360" w:left="5160"/>
      </w:pPr>
    </w:lvl>
    <w:lvl w:tentative="true" w:tplc="041A0019" w:ilvl="7">
      <w:start w:val="1"/>
      <w:numFmt w:val="lowerLetter"/>
      <w:lvlText w:val="%8."/>
      <w:lvlJc w:val="left"/>
      <w:pPr>
        <w:tabs>
          <w:tab w:pos="5880" w:val="num"/>
        </w:tabs>
        <w:ind w:hanging="360" w:left="5880"/>
      </w:pPr>
    </w:lvl>
    <w:lvl w:tentative="true" w:tplc="041A001B" w:ilvl="8">
      <w:start w:val="1"/>
      <w:numFmt w:val="lowerRoman"/>
      <w:lvlText w:val="%9."/>
      <w:lvlJc w:val="right"/>
      <w:pPr>
        <w:tabs>
          <w:tab w:pos="6600" w:val="num"/>
        </w:tabs>
        <w:ind w:hanging="180" w:left="660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73FF"/>
    <w:rsid w:val="00027107"/>
    <w:rsid w:val="00031C9C"/>
    <w:rsid w:val="000605B3"/>
    <w:rsid w:val="000967B7"/>
    <w:rsid w:val="00110194"/>
    <w:rsid w:val="001313C3"/>
    <w:rsid w:val="00141D9D"/>
    <w:rsid w:val="0019626D"/>
    <w:rsid w:val="001D2C3F"/>
    <w:rsid w:val="00215BD7"/>
    <w:rsid w:val="0022158D"/>
    <w:rsid w:val="00266654"/>
    <w:rsid w:val="002873FF"/>
    <w:rsid w:val="002B3E70"/>
    <w:rsid w:val="002B6083"/>
    <w:rsid w:val="002C2774"/>
    <w:rsid w:val="002F5AC0"/>
    <w:rsid w:val="00317B9B"/>
    <w:rsid w:val="00332C09"/>
    <w:rsid w:val="0033451E"/>
    <w:rsid w:val="00352B7A"/>
    <w:rsid w:val="003B2400"/>
    <w:rsid w:val="004A5DAA"/>
    <w:rsid w:val="004E2F08"/>
    <w:rsid w:val="004E741B"/>
    <w:rsid w:val="004F307A"/>
    <w:rsid w:val="00590B2F"/>
    <w:rsid w:val="005B29F1"/>
    <w:rsid w:val="005C5A48"/>
    <w:rsid w:val="005D6B12"/>
    <w:rsid w:val="0061395A"/>
    <w:rsid w:val="00647CCE"/>
    <w:rsid w:val="00674394"/>
    <w:rsid w:val="006871CE"/>
    <w:rsid w:val="006B2FDB"/>
    <w:rsid w:val="006B345D"/>
    <w:rsid w:val="00716F47"/>
    <w:rsid w:val="007614EA"/>
    <w:rsid w:val="007621F9"/>
    <w:rsid w:val="007D5C26"/>
    <w:rsid w:val="007E4F57"/>
    <w:rsid w:val="007E5AB4"/>
    <w:rsid w:val="007F66B5"/>
    <w:rsid w:val="00896BDA"/>
    <w:rsid w:val="008E3DD3"/>
    <w:rsid w:val="00902290"/>
    <w:rsid w:val="009055A4"/>
    <w:rsid w:val="009110DF"/>
    <w:rsid w:val="0093632C"/>
    <w:rsid w:val="009455E6"/>
    <w:rsid w:val="00963A90"/>
    <w:rsid w:val="00982611"/>
    <w:rsid w:val="009E16F7"/>
    <w:rsid w:val="00AE4E1C"/>
    <w:rsid w:val="00AE7DF4"/>
    <w:rsid w:val="00B35B6D"/>
    <w:rsid w:val="00B66DCF"/>
    <w:rsid w:val="00BA0363"/>
    <w:rsid w:val="00BB093B"/>
    <w:rsid w:val="00BC34BD"/>
    <w:rsid w:val="00BC586F"/>
    <w:rsid w:val="00BF04E4"/>
    <w:rsid w:val="00C27928"/>
    <w:rsid w:val="00CB2DA0"/>
    <w:rsid w:val="00CC0183"/>
    <w:rsid w:val="00D40C5E"/>
    <w:rsid w:val="00D62269"/>
    <w:rsid w:val="00D66118"/>
    <w:rsid w:val="00D808B9"/>
    <w:rsid w:val="00D86B61"/>
    <w:rsid w:val="00D90AC0"/>
    <w:rsid w:val="00DE27FD"/>
    <w:rsid w:val="00F0429C"/>
    <w:rsid w:val="00F41AAF"/>
    <w:rsid w:val="00FA1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73FF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2158D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22158D"/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7D5C2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D5C26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716F4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16F47"/>
    <w:rPr>
      <w:sz w:val="24"/>
      <w:szCs w:val="24"/>
    </w:rPr>
  </w:style>
  <w:style w:styleId="Podnoje" w:type="paragraph">
    <w:name w:val="footer"/>
    <w:basedOn w:val="Normal"/>
    <w:link w:val="PodnojeChar"/>
    <w:rsid w:val="00716F4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16F4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17B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17B9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17B9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17B9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17B9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73FF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2158D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22158D"/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7D5C2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D5C26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716F4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16F47"/>
    <w:rPr>
      <w:sz w:val="24"/>
      <w:szCs w:val="24"/>
    </w:rPr>
  </w:style>
  <w:style w:styleId="Podnoje" w:type="paragraph">
    <w:name w:val="footer"/>
    <w:basedOn w:val="Normal"/>
    <w:link w:val="PodnojeChar"/>
    <w:rsid w:val="00716F4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16F4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17B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17B9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17B9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17B9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17B9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432815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kolovoza 2017.</izvorni_sadrzaj>
    <derivirana_varijabla naziv="DomainObject.DatumDonosenjaOdluke_1">28.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3465</izvorni_sadrzaj>
    <derivirana_varijabla naziv="DomainObject.Predmet.Broj_1">3465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travnja 2016.</izvorni_sadrzaj>
    <derivirana_varijabla naziv="DomainObject.Predmet.DatumOsnivanja_1">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St-3465/2016</izvorni_sadrzaj>
    <derivirana_varijabla naziv="DomainObject.Predmet.OznakaBroj_1">St-3465/2016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MIRCEA TRGOVINA j.d.o.o. za trgovinu i usluge</izvorni_sadrzaj>
    <derivirana_varijabla naziv="DomainObject.Predmet.ProtustrankaFormated_1">  MIRCEA TRGOVINA j.d.o.o. za trgovinu i usluge</derivirana_varijabla>
  </DomainObject.Predmet.ProtustrankaFormated>
  <DomainObject.Predmet.ProtustrankaFormatedOIB>
    <izvorni_sadrzaj>  MIRCEA TRGOVINA j.d.o.o. za trgovinu i usluge, OIB 28116820625</izvorni_sadrzaj>
    <derivirana_varijabla naziv="DomainObject.Predmet.ProtustrankaFormatedOIB_1">  MIRCEA TRGOVINA j.d.o.o. za trgovinu i usluge, OIB 28116820625</derivirana_varijabla>
  </DomainObject.Predmet.ProtustrankaFormatedOIB>
  <DomainObject.Predmet.ProtustrankaFormatedWithAdress>
    <izvorni_sadrzaj> MIRCEA TRGOVINA j.d.o.o. za trgovinu i usluge, 2. Rimski odvojak 21, 10360 Sesvete</izvorni_sadrzaj>
    <derivirana_varijabla naziv="DomainObject.Predmet.ProtustrankaFormatedWithAdress_1"> MIRCEA TRGOVINA j.d.o.o. za trgovinu i usluge, 2. Rimski odvojak 21, 10360 Sesvete</derivirana_varijabla>
  </DomainObject.Predmet.ProtustrankaFormatedWithAdress>
  <DomainObject.Predmet.ProtustrankaFormatedWithAdressOIB>
    <izvorni_sadrzaj> MIRCEA TRGOVINA j.d.o.o. za trgovinu i usluge, OIB 28116820625, 2. Rimski odvojak 21, 10360 Sesvete</izvorni_sadrzaj>
    <derivirana_varijabla naziv="DomainObject.Predmet.ProtustrankaFormatedWithAdressOIB_1"> MIRCEA TRGOVINA j.d.o.o. za trgovinu i usluge, OIB 28116820625, 2. Rimski odvojak 21, 10360 Sesvete</derivirana_varijabla>
  </DomainObject.Predmet.ProtustrankaFormatedWithAdressOIB>
  <DomainObject.Predmet.ProtustrankaWithAdress>
    <izvorni_sadrzaj>MIRCEA TRGOVINA j.d.o.o. za trgovinu i usluge 2. Rimski odvojak 21, 10360 Sesvete</izvorni_sadrzaj>
    <derivirana_varijabla naziv="DomainObject.Predmet.ProtustrankaWithAdress_1">MIRCEA TRGOVINA j.d.o.o. za trgovinu i usluge 2. Rimski odvojak 21, 10360 Sesvete</derivirana_varijabla>
  </DomainObject.Predmet.ProtustrankaWithAdress>
  <DomainObject.Predmet.ProtustrankaWithAdressOIB>
    <izvorni_sadrzaj>MIRCEA TRGOVINA j.d.o.o. za trgovinu i usluge, OIB 28116820625, 2. Rimski odvojak 21, 10360 Sesvete</izvorni_sadrzaj>
    <derivirana_varijabla naziv="DomainObject.Predmet.ProtustrankaWithAdressOIB_1">MIRCEA TRGOVINA j.d.o.o. za trgovinu i usluge, OIB 28116820625, 2. Rimski odvojak 21, 10360 Sesvete</derivirana_varijabla>
  </DomainObject.Predmet.ProtustrankaWithAdressOIB>
  <DomainObject.Predmet.ProtustrankaNazivFormated>
    <izvorni_sadrzaj>MIRCEA TRGOVINA j.d.o.o. za trgovinu i usluge</izvorni_sadrzaj>
    <derivirana_varijabla naziv="DomainObject.Predmet.ProtustrankaNazivFormated_1">MIRCEA TRGOVINA j.d.o.o. za trgovinu i usluge</derivirana_varijabla>
  </DomainObject.Predmet.ProtustrankaNazivFormated>
  <DomainObject.Predmet.ProtustrankaNazivFormatedOIB>
    <izvorni_sadrzaj>MIRCEA TRGOVINA j.d.o.o. za trgovinu i usluge, OIB 28116820625</izvorni_sadrzaj>
    <derivirana_varijabla naziv="DomainObject.Predmet.ProtustrankaNazivFormatedOIB_1">MIRCEA TRGOVINA j.d.o.o. za trgovinu i usluge, OIB 28116820625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Mircea Ion</izvorni_sadrzaj>
    <derivirana_varijabla naziv="DomainObject.Predmet.StrankaFormated_1">  FINA Regionalni centar Zagreb; Mircea Ion</derivirana_varijabla>
  </DomainObject.Predmet.StrankaFormated>
  <DomainObject.Predmet.StrankaFormatedOIB>
    <izvorni_sadrzaj>  FINA Regionalni centar Zagreb, OIB 85821130368; Mircea Ion, OIB 05086248060</izvorni_sadrzaj>
    <derivirana_varijabla naziv="DomainObject.Predmet.StrankaFormatedOIB_1">  FINA Regionalni centar Zagreb, OIB 85821130368; Mircea Ion, OIB 05086248060</derivirana_varijabla>
  </DomainObject.Predmet.StrankaFormatedOIB>
  <DomainObject.Predmet.StrankaFormatedWithAdress>
    <izvorni_sadrzaj> FINA Regionalni centar Zagreb, Trg svibanjskih žrtava 1995. br. 1, 10000 Zagreb; Mircea Ion, Caras Severin Bb, Moldova</izvorni_sadrzaj>
    <derivirana_varijabla naziv="DomainObject.Predmet.StrankaFormatedWithAdress_1"> FINA Regionalni centar Zagreb, Trg svibanjskih žrtava 1995. br. 1, 10000 Zagreb; Mircea Ion, Caras Severin Bb, Moldova</derivirana_varijabla>
  </DomainObject.Predmet.StrankaFormatedWithAdress>
  <DomainObject.Predmet.StrankaFormatedWithAdressOIB>
    <izvorni_sadrzaj> FINA Regionalni centar Zagreb, OIB 85821130368, Trg svibanjskih žrtava 1995. br. 1, 10000 Zagreb; Mircea Ion, OIB 05086248060, Caras Severin Bb, Moldova</izvorni_sadrzaj>
    <derivirana_varijabla naziv="DomainObject.Predmet.StrankaFormatedWithAdressOIB_1"> FINA Regionalni centar Zagreb, OIB 85821130368, Trg svibanjskih žrtava 1995. br. 1, 10000 Zagreb; Mircea Ion, OIB 05086248060, Caras Severin Bb, Moldova</derivirana_varijabla>
  </DomainObject.Predmet.StrankaFormatedWithAdressOIB>
  <DomainObject.Predmet.StrankaWithAdress>
    <izvorni_sadrzaj>FINA Regionalni centar Zagreb Trg svibanjskih žrtava 1995. br. 1,10000 Zagreb,Mircea Ion Caras Severin Bb,Moldova</izvorni_sadrzaj>
    <derivirana_varijabla naziv="DomainObject.Predmet.StrankaWithAdress_1">FINA Regionalni centar Zagreb Trg svibanjskih žrtava 1995. br. 1,10000 Zagreb,Mircea Ion Caras Severin Bb,Moldova</derivirana_varijabla>
  </DomainObject.Predmet.StrankaWithAdress>
  <DomainObject.Predmet.StrankaWithAdressOIB>
    <izvorni_sadrzaj>FINA Regionalni centar Zagreb, OIB 85821130368, Trg svibanjskih žrtava 1995. br. 1,10000 Zagreb,Mircea Ion, OIB 05086248060, Caras Severin Bb,Moldova</izvorni_sadrzaj>
    <derivirana_varijabla naziv="DomainObject.Predmet.StrankaWithAdressOIB_1">FINA Regionalni centar Zagreb, OIB 85821130368, Trg svibanjskih žrtava 1995. br. 1,10000 Zagreb,Mircea Ion, OIB 05086248060, Caras Severin Bb,Moldova</derivirana_varijabla>
  </DomainObject.Predmet.StrankaWithAdressOIB>
  <DomainObject.Predmet.StrankaNazivFormated>
    <izvorni_sadrzaj>FINA Regionalni centar Zagreb,Mircea Ion</izvorni_sadrzaj>
    <derivirana_varijabla naziv="DomainObject.Predmet.StrankaNazivFormated_1">FINA Regionalni centar Zagreb,Mircea Ion</derivirana_varijabla>
  </DomainObject.Predmet.StrankaNazivFormated>
  <DomainObject.Predmet.StrankaNazivFormatedOIB>
    <izvorni_sadrzaj>FINA Regionalni centar Zagreb, OIB 85821130368,Mircea Ion, OIB 05086248060</izvorni_sadrzaj>
    <derivirana_varijabla naziv="DomainObject.Predmet.StrankaNazivFormatedOIB_1">FINA Regionalni centar Zagreb, OIB 85821130368,Mircea Ion, OIB 05086248060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  <item>Mircea Ion</item>
    </izvorni_sadrzaj>
    <derivirana_varijabla naziv="DomainObject.Predmet.StrankaListFormated_1">
      <item>FINA Regionalni centar Zagreb</item>
      <item>Mircea Ion</item>
    </derivirana_varijabla>
  </DomainObject.Predmet.StrankaListFormated>
  <DomainObject.Predmet.StrankaListFormatedOIB>
    <izvorni_sadrzaj>
      <item>FINA Regionalni centar Zagreb, OIB 85821130368</item>
      <item>Mircea Ion, OIB 05086248060</item>
    </izvorni_sadrzaj>
    <derivirana_varijabla naziv="DomainObject.Predmet.StrankaListFormatedOIB_1">
      <item>FINA Regionalni centar Zagreb, OIB 85821130368</item>
      <item>Mircea Ion, OIB 05086248060</item>
    </derivirana_varijabla>
  </DomainObject.Predmet.StrankaListFormatedOIB>
  <DomainObject.Predmet.StrankaListFormatedWithAdress>
    <izvorni_sadrzaj>
      <item>FINA Regionalni centar Zagreb, Trg svibanjskih žrtava 1995. br. 1, 10000 Zagreb</item>
      <item>Mircea Ion, Caras Severin Bb, Moldova</item>
    </izvorni_sadrzaj>
    <derivirana_varijabla naziv="DomainObject.Predmet.StrankaListFormatedWithAdress_1">
      <item>FINA Regionalni centar Zagreb, Trg svibanjskih žrtava 1995. br. 1, 10000 Zagreb</item>
      <item>Mircea Ion, Caras Severin Bb, Moldova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Mircea Ion, OIB 05086248060, Caras Severin Bb, Moldova</item>
    </izvorni_sadrzaj>
    <derivirana_varijabla naziv="DomainObject.Predmet.StrankaListFormatedWithAdressOIB_1">
      <item>FINA Regionalni centar Zagreb, OIB 85821130368, Trg svibanjskih žrtava 1995. br. 1, 10000 Zagreb</item>
      <item>Mircea Ion, OIB 05086248060, Caras Severin Bb, Moldova</item>
    </derivirana_varijabla>
  </DomainObject.Predmet.StrankaListFormatedWithAdressOIB>
  <DomainObject.Predmet.StrankaListNazivFormated>
    <izvorni_sadrzaj>
      <item>FINA Regionalni centar Zagreb</item>
      <item>Mircea Ion</item>
    </izvorni_sadrzaj>
    <derivirana_varijabla naziv="DomainObject.Predmet.StrankaListNazivFormated_1">
      <item>FINA Regionalni centar Zagreb</item>
      <item>Mircea Ion</item>
    </derivirana_varijabla>
  </DomainObject.Predmet.StrankaListNazivFormated>
  <DomainObject.Predmet.StrankaListNazivFormatedOIB>
    <izvorni_sadrzaj>
      <item>FINA Regionalni centar Zagreb, OIB 85821130368</item>
      <item>Mircea Ion, OIB 05086248060</item>
    </izvorni_sadrzaj>
    <derivirana_varijabla naziv="DomainObject.Predmet.StrankaListNazivFormatedOIB_1">
      <item>FINA Regionalni centar Zagreb, OIB 85821130368</item>
      <item>Mircea Ion, OIB 05086248060</item>
    </derivirana_varijabla>
  </DomainObject.Predmet.StrankaListNazivFormatedOIB>
  <DomainObject.Predmet.ProtuStrankaListFormated>
    <izvorni_sadrzaj>
      <item>MIRCEA TRGOVINA j.d.o.o. za trgovinu i usluge</item>
    </izvorni_sadrzaj>
    <derivirana_varijabla naziv="DomainObject.Predmet.ProtuStrankaListFormated_1">
      <item>MIRCEA TRGOVINA j.d.o.o. za trgovinu i usluge</item>
    </derivirana_varijabla>
  </DomainObject.Predmet.ProtuStrankaListFormated>
  <DomainObject.Predmet.ProtuStrankaListFormatedOIB>
    <izvorni_sadrzaj>
      <item>MIRCEA TRGOVINA j.d.o.o. za trgovinu i usluge, OIB 28116820625</item>
    </izvorni_sadrzaj>
    <derivirana_varijabla naziv="DomainObject.Predmet.ProtuStrankaListFormatedOIB_1">
      <item>MIRCEA TRGOVINA j.d.o.o. za trgovinu i usluge, OIB 28116820625</item>
    </derivirana_varijabla>
  </DomainObject.Predmet.ProtuStrankaListFormatedOIB>
  <DomainObject.Predmet.ProtuStrankaListFormatedWithAdress>
    <izvorni_sadrzaj>
      <item>MIRCEA TRGOVINA j.d.o.o. za trgovinu i usluge, 2. Rimski odvojak 21, 10360 Sesvete</item>
    </izvorni_sadrzaj>
    <derivirana_varijabla naziv="DomainObject.Predmet.ProtuStrankaListFormatedWithAdress_1">
      <item>MIRCEA TRGOVINA j.d.o.o. za trgovinu i usluge, 2. Rimski odvojak 21, 10360 Sesvete</item>
    </derivirana_varijabla>
  </DomainObject.Predmet.ProtuStrankaListFormatedWithAdress>
  <DomainObject.Predmet.ProtuStrankaListFormatedWithAdressOIB>
    <izvorni_sadrzaj>
      <item>MIRCEA TRGOVINA j.d.o.o. za trgovinu i usluge, OIB 28116820625, 2. Rimski odvojak 21, 10360 Sesvete</item>
    </izvorni_sadrzaj>
    <derivirana_varijabla naziv="DomainObject.Predmet.ProtuStrankaListFormatedWithAdressOIB_1">
      <item>MIRCEA TRGOVINA j.d.o.o. za trgovinu i usluge, OIB 28116820625, 2. Rimski odvojak 21, 10360 Sesvete</item>
    </derivirana_varijabla>
  </DomainObject.Predmet.ProtuStrankaListFormatedWithAdressOIB>
  <DomainObject.Predmet.ProtuStrankaListNazivFormated>
    <izvorni_sadrzaj>
      <item>MIRCEA TRGOVINA j.d.o.o. za trgovinu i usluge</item>
    </izvorni_sadrzaj>
    <derivirana_varijabla naziv="DomainObject.Predmet.ProtuStrankaListNazivFormated_1">
      <item>MIRCEA TRGOVINA j.d.o.o. za trgovinu i usluge</item>
    </derivirana_varijabla>
  </DomainObject.Predmet.ProtuStrankaListNazivFormated>
  <DomainObject.Predmet.ProtuStrankaListNazivFormatedOIB>
    <izvorni_sadrzaj>
      <item>MIRCEA TRGOVINA j.d.o.o. za trgovinu i usluge, OIB 28116820625</item>
    </izvorni_sadrzaj>
    <derivirana_varijabla naziv="DomainObject.Predmet.ProtuStrankaListNazivFormatedOIB_1">
      <item>MIRCEA TRGOVINA j.d.o.o. za trgovinu i usluge, OIB 28116820625</item>
    </derivirana_varijabla>
  </DomainObject.Predmet.ProtuStrankaListNazivFormatedOIB>
  <DomainObject.Predmet.OstaliListFormated>
    <izvorni_sadrzaj>
      <item>Mircea Ion</item>
      <item>RH MUP</item>
      <item>FINA</item>
      <item>ERSTE&amp;STEIERMÄRKISCHE BANKA dioničko društvo</item>
    </izvorni_sadrzaj>
    <derivirana_varijabla naziv="DomainObject.Predmet.OstaliListFormated_1">
      <item>Mircea Ion</item>
      <item>RH MUP</item>
      <item>FINA</item>
      <item>ERSTE&amp;STEIERMÄRKISCHE BANKA dioničko društvo</item>
    </derivirana_varijabla>
  </DomainObject.Predmet.OstaliListFormated>
  <DomainObject.Predmet.OstaliListFormatedOIB>
    <izvorni_sadrzaj>
      <item>Mircea Ion, OIB 05086248060</item>
      <item>RH MUP</item>
      <item>FINA, OIB 85821130368</item>
      <item>ERSTE&amp;STEIERMÄRKISCHE BANKA dioničko društvo, OIB 23057039320</item>
    </izvorni_sadrzaj>
    <derivirana_varijabla naziv="DomainObject.Predmet.OstaliListFormatedOIB_1">
      <item>Mircea Ion, OIB 05086248060</item>
      <item>RH MUP</item>
      <item>FINA, OIB 85821130368</item>
      <item>ERSTE&amp;STEIERMÄRKISCHE BANKA dioničko društvo, OIB 23057039320</item>
    </derivirana_varijabla>
  </DomainObject.Predmet.OstaliListFormatedOIB>
  <DomainObject.Predmet.OstaliListFormatedWithAdress>
    <izvorni_sadrzaj>
      <item>Mircea Ion, Caras Severin Bb, Moldova</item>
      <item>RH MUP, Heinzelova 98, 10000 Zagreb</item>
      <item>FINA, Ul. grada Vukovara 70, 10000 Zagreb</item>
      <item>ERSTE&amp;STEIERMÄRKISCHE BANKA dioničko društvo, Jadranski Trg 3a, 51000 Rijeka</item>
    </izvorni_sadrzaj>
    <derivirana_varijabla naziv="DomainObject.Predmet.OstaliListFormatedWithAdress_1">
      <item>Mircea Ion, Caras Severin Bb, Moldova</item>
      <item>RH MUP, Heinzelova 98, 10000 Zagreb</item>
      <item>FINA, Ul. grada Vukovara 70, 10000 Zagreb</item>
      <item>ERSTE&amp;STEIERMÄRKISCHE BANKA dioničko društvo, Jadranski Trg 3a, 51000 Rijeka</item>
    </derivirana_varijabla>
  </DomainObject.Predmet.OstaliListFormatedWithAdress>
  <DomainObject.Predmet.OstaliListFormatedWithAdressOIB>
    <izvorni_sadrzaj>
      <item>Mircea Ion, OIB 05086248060, Caras Severin Bb, Moldova</item>
      <item>RH MUP, Heinzelova 98, 10000 Zagreb</item>
      <item>FINA, OIB 85821130368, Ul. grada Vukovara 70, 10000 Zagreb</item>
      <item>ERSTE&amp;STEIERMÄRKISCHE BANKA dioničko društvo, OIB 23057039320, Jadranski Trg 3a, 51000 Rijeka</item>
    </izvorni_sadrzaj>
    <derivirana_varijabla naziv="DomainObject.Predmet.OstaliListFormatedWithAdressOIB_1">
      <item>Mircea Ion, OIB 05086248060, Caras Severin Bb, Moldova</item>
      <item>RH MUP, Heinzelova 98, 10000 Zagreb</item>
      <item>FINA, OIB 85821130368, Ul. grada Vukovara 70, 10000 Zagreb</item>
      <item>ERSTE&amp;STEIERMÄRKISCHE BANKA dioničko društvo, OIB 23057039320, Jadranski Trg 3a, 51000 Rijeka</item>
    </derivirana_varijabla>
  </DomainObject.Predmet.OstaliListFormatedWithAdressOIB>
  <DomainObject.Predmet.OstaliListNazivFormated>
    <izvorni_sadrzaj>
      <item>Mircea Ion</item>
      <item>RH MUP</item>
      <item>FINA</item>
      <item>ERSTE&amp;STEIERMÄRKISCHE BANKA dioničko društvo</item>
    </izvorni_sadrzaj>
    <derivirana_varijabla naziv="DomainObject.Predmet.OstaliListNazivFormated_1">
      <item>Mircea Ion</item>
      <item>RH MUP</item>
      <item>FINA</item>
      <item>ERSTE&amp;STEIERMÄRKISCHE BANKA dioničko društvo</item>
    </derivirana_varijabla>
  </DomainObject.Predmet.OstaliListNazivFormated>
  <DomainObject.Predmet.OstaliListNazivFormatedOIB>
    <izvorni_sadrzaj>
      <item>Mircea Ion, OIB 05086248060</item>
      <item>RH MUP</item>
      <item>FINA, OIB 85821130368</item>
      <item>ERSTE&amp;STEIERMÄRKISCHE BANKA dioničko društvo, OIB 23057039320</item>
    </izvorni_sadrzaj>
    <derivirana_varijabla naziv="DomainObject.Predmet.OstaliListNazivFormatedOIB_1">
      <item>Mircea Ion, OIB 05086248060</item>
      <item>RH MUP</item>
      <item>FINA, OIB 85821130368</item>
      <item>ERSTE&amp;STEIERMÄRKISCHE BANKA dioničko društvo, OIB 23057039320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kolovoza 2017.</izvorni_sadrzaj>
    <derivirana_varijabla naziv="DomainObject.Datum_1">29.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MIRCEA TRGOVINA j.d.o.o. za trgovinu i usluge</izvorni_sadrzaj>
    <derivirana_varijabla naziv="DomainObject.Predmet.ProtustrankaIDrugi_1">MIRCEA TRGOVINA j.d.o.o. za trgovinu i usluge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MIRCEA TRGOVINA j.d.o.o. za trgovinu i usluge, OIB 28116820625, 2. Rimski odvojak 21, 10360 Sesvete</izvorni_sadrzaj>
    <derivirana_varijabla naziv="DomainObject.Predmet.ProtustrankaIDrugiAdressOIB_1">MIRCEA TRGOVINA j.d.o.o. za trgovinu i usluge, OIB 28116820625, 2. Rimski odvojak 21,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MIRCEA TRGOVINA j.d.o.o. za trgovinu i usluge</item>
      <item>Mircea Ion</item>
      <item>Mircea Ion</item>
      <item>RH MUP</item>
      <item>FINA</item>
      <item>ERSTE&amp;STEIERMÄRKISCHE BANKA dioničko društvo</item>
    </izvorni_sadrzaj>
    <derivirana_varijabla naziv="DomainObject.Predmet.SudioniciListNaziv_1">
      <item>FINA Regionalni centar Zagreb</item>
      <item>MIRCEA TRGOVINA j.d.o.o. za trgovinu i usluge</item>
      <item>Mircea Ion</item>
      <item>Mircea Ion</item>
      <item>RH MUP</item>
      <item>FINA</item>
      <item>ERSTE&amp;STEIERMÄRKISCHE BANKA dioničko društvo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MIRCEA TRGOVINA j.d.o.o. za trgovinu i usluge, OIB 28116820625, 2. Rimski odvojak 21,10360 Sesvete</item>
      <item>Mircea Ion, OIB 05086248060, Caras Severin Bb,Moldova</item>
      <item>Mircea Ion, OIB 05086248060, Caras Severin Bb,Moldova</item>
      <item>RH MUP, Heinzelova 98,10000 Zagreb</item>
      <item>FINA, OIB 85821130368, Ul. grada Vukovara 70,10000 Zagreb</item>
      <item>ERSTE&amp;STEIERMÄRKISCHE BANKA dioničko društvo, OIB 23057039320, Jadranski Trg 3a,51000 Rijeka</item>
    </izvorni_sadrzaj>
    <derivirana_varijabla naziv="DomainObject.Predmet.SudioniciListAdressOIB_1">
      <item>FINA Regionalni centar Zagreb, OIB 85821130368, Trg svibanjskih žrtava 1995. br. 1,10000 Zagreb</item>
      <item>MIRCEA TRGOVINA j.d.o.o. za trgovinu i usluge, OIB 28116820625, 2. Rimski odvojak 21,10360 Sesvete</item>
      <item>Mircea Ion, OIB 05086248060, Caras Severin Bb,Moldova</item>
      <item>Mircea Ion, OIB 05086248060, Caras Severin Bb,Moldova</item>
      <item>RH MUP, Heinzelova 98,10000 Zagreb</item>
      <item>FINA, OIB 85821130368, Ul. grada Vukovara 70,10000 Zagreb</item>
      <item>ERSTE&amp;STEIERMÄRKISCHE BANKA dioničko društvo, OIB 23057039320, Jadranski Trg 3a,51000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28116820625</item>
      <item>, OIB 05086248060</item>
      <item>, OIB 05086248060</item>
      <item>, OIB null</item>
      <item>, OIB 85821130368</item>
      <item>, OIB 23057039320</item>
    </izvorni_sadrzaj>
    <derivirana_varijabla naziv="DomainObject.Predmet.SudioniciListNazivOIB_1">
      <item>, OIB 85821130368</item>
      <item>, OIB 28116820625</item>
      <item>, OIB 05086248060</item>
      <item>, OIB 05086248060</item>
      <item>, OIB null</item>
      <item>, OIB 85821130368</item>
      <item>, OIB 23057039320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389</properties:Words>
  <properties:Characters>2128</properties:Characters>
  <properties:Lines>78</properties:Lines>
  <properties:Paragraphs>22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2017-08-29T12:39:00Z</dcterms:created>
  <dc:creator>nribaric</dc:creator>
  <cp:lastModifiedBy>Jadranka Zelić</cp:lastModifiedBy>
  <cp:lastPrinted>2017-08-29T12:40:00Z</cp:lastPrinted>
  <dcterms:modified xmlns:xsi="http://www.w3.org/2001/XMLSchema-instance" xsi:type="dcterms:W3CDTF">2017-08-29T12:46:00Z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