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13cf" w14:paraId="63213c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784317">
        <w:t>20</w:t>
      </w:r>
      <w:r w:rsidR="004225DF">
        <w:t>48</w:t>
      </w:r>
      <w:r>
        <w:t>/</w:t>
      </w:r>
      <w:r w:rsidR="00E8650F">
        <w:t>16</w:t>
      </w:r>
      <w:r>
        <w:t>-</w:t>
      </w:r>
      <w:r w:rsidR="00641D2E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CA4B9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7EC1" w:rsidP="00FD0F32" w:rsidR="003C7EC1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7B7EDC" w:rsidP="004E475E" w:rsidR="007B7EDC">
      <w:pPr>
        <w:jc w:val="both"/>
      </w:pPr>
    </w:p>
    <w:p w:rsidRDefault="003C7EC1" w:rsidP="004E475E" w:rsidR="003C7EC1">
      <w:pPr>
        <w:jc w:val="both"/>
      </w:pPr>
    </w:p>
    <w:p w:rsidRDefault="000B1DB2" w:rsidP="000B1DB2" w:rsidR="00F10B9E">
      <w:pPr>
        <w:ind w:firstLine="720"/>
        <w:jc w:val="both"/>
      </w:pPr>
      <w:r w:rsidRPr="000B1DB2">
        <w:t xml:space="preserve">Trgovački sud u Osijeku, po sucu mr. sc. Tihomiru Kovačeviću, kao stečajnom sucu, povodom prijedloga </w:t>
      </w:r>
      <w:r w:rsidR="001218B1">
        <w:t xml:space="preserve">predlagatelja </w:t>
      </w:r>
      <w:r w:rsidR="001D5757">
        <w:t xml:space="preserve">FINANCIJSKA AGENCIJA, RC OSIJEK, PODRUŽNICA OSIJEK, L. </w:t>
      </w:r>
      <w:proofErr w:type="spellStart"/>
      <w:r w:rsidR="001D5757">
        <w:t>Jagera</w:t>
      </w:r>
      <w:proofErr w:type="spellEnd"/>
      <w:r w:rsidR="001D5757">
        <w:t xml:space="preserve"> 3, OIB 85821130368</w:t>
      </w:r>
      <w:r w:rsidR="00193567">
        <w:t xml:space="preserve"> </w:t>
      </w:r>
      <w:r w:rsidRPr="000B1DB2">
        <w:t xml:space="preserve">za otvaranje stečajnog postupka nad dužnikom </w:t>
      </w:r>
      <w:r w:rsidR="004225DF">
        <w:t xml:space="preserve">RENEA d.o.o. za trgovinu i usluge, Čepin, Kardinala Franje </w:t>
      </w:r>
      <w:proofErr w:type="spellStart"/>
      <w:r w:rsidR="004225DF">
        <w:t>Šepera</w:t>
      </w:r>
      <w:proofErr w:type="spellEnd"/>
      <w:r w:rsidR="004225DF">
        <w:t xml:space="preserve"> 27</w:t>
      </w:r>
      <w:r w:rsidR="004C2E6C">
        <w:t xml:space="preserve">, </w:t>
      </w:r>
      <w:r w:rsidRPr="000B1DB2">
        <w:t xml:space="preserve">MBS </w:t>
      </w:r>
      <w:r w:rsidR="00052993">
        <w:t>0301</w:t>
      </w:r>
      <w:r w:rsidR="004225DF">
        <w:t>57319</w:t>
      </w:r>
      <w:r w:rsidRPr="000B1DB2">
        <w:t xml:space="preserve">, OIB </w:t>
      </w:r>
      <w:r w:rsidR="004225DF">
        <w:t>05061536099</w:t>
      </w:r>
      <w:r w:rsidRPr="000B1DB2">
        <w:t xml:space="preserve">, dana </w:t>
      </w:r>
      <w:r w:rsidR="00F81AC6">
        <w:t>4</w:t>
      </w:r>
      <w:r>
        <w:t>.</w:t>
      </w:r>
      <w:r w:rsidRPr="000B1DB2">
        <w:t xml:space="preserve"> </w:t>
      </w:r>
      <w:r w:rsidR="00784317">
        <w:t>sr</w:t>
      </w:r>
      <w:r w:rsidR="00052993">
        <w:t>p</w:t>
      </w:r>
      <w:r w:rsidR="00901A91">
        <w:t>nj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0B1DB2" w:rsidP="002C4C28" w:rsidR="000B1DB2">
      <w:pPr>
        <w:jc w:val="both"/>
      </w:pPr>
    </w:p>
    <w:p w:rsidRDefault="003C7EC1" w:rsidP="002C4C28" w:rsidR="003C7EC1">
      <w:pPr>
        <w:jc w:val="both"/>
      </w:pPr>
    </w:p>
    <w:p w:rsidRDefault="00BB5364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7B7EDC" w:rsidP="004E475E" w:rsidR="007B7EDC">
      <w:pPr>
        <w:jc w:val="both"/>
      </w:pPr>
    </w:p>
    <w:p w:rsidRDefault="003C7EC1" w:rsidP="004E475E" w:rsidR="003C7EC1">
      <w:pPr>
        <w:jc w:val="both"/>
      </w:pPr>
    </w:p>
    <w:p w:rsidRDefault="00C851C6" w:rsidP="00C851C6" w:rsidR="00C851C6">
      <w:pPr>
        <w:numPr>
          <w:ilvl w:val="0"/>
          <w:numId w:val="9"/>
        </w:numPr>
        <w:jc w:val="both"/>
      </w:pPr>
      <w:r>
        <w:t>Poziva se osoba ovlaštena za zastupanje dužnika Predrag Tuksar, Zagreb, Ozaljska ulica 87, OIB 61074172188, da u roku 8 (osam) dana uplati:</w:t>
      </w:r>
    </w:p>
    <w:p w:rsidRDefault="00C851C6" w:rsidP="00C851C6" w:rsidR="00C851C6">
      <w:pPr>
        <w:ind w:left="1080"/>
        <w:jc w:val="both"/>
      </w:pPr>
    </w:p>
    <w:p w:rsidRDefault="00C851C6" w:rsidP="00C851C6" w:rsidR="00C851C6">
      <w:pPr>
        <w:numPr>
          <w:ilvl w:val="1"/>
          <w:numId w:val="9"/>
        </w:numPr>
        <w:jc w:val="both"/>
      </w:pPr>
      <w:r>
        <w:t>predujam od 1.000,00 kn u Fond za namirenje troškova stečajnog postupka na žiro-račun Trgovačkog suda u Osijeku broj HR312390 0011300000200 s pozivom na broj HR02 8500 i</w:t>
      </w:r>
    </w:p>
    <w:p w:rsidRDefault="00C851C6" w:rsidP="00C851C6" w:rsidR="00C851C6">
      <w:pPr>
        <w:numPr>
          <w:ilvl w:val="1"/>
          <w:numId w:val="9"/>
        </w:numPr>
        <w:jc w:val="both"/>
      </w:pPr>
      <w:r>
        <w:t>dodatni iznos predujma u iznosu od 3.500,00 kn na žiro-račun Trgovačkog suda u Osijeku broj HR312390 0011300000200 s pozivom na broj HR05 272-2048-2016,</w:t>
      </w:r>
    </w:p>
    <w:p w:rsidRDefault="00C851C6" w:rsidP="00C851C6" w:rsidR="00C851C6">
      <w:pPr>
        <w:ind w:left="1950"/>
        <w:jc w:val="both"/>
      </w:pPr>
    </w:p>
    <w:p w:rsidRDefault="00C851C6" w:rsidP="00C851C6" w:rsidR="00C851C6">
      <w:pPr>
        <w:ind w:left="1440"/>
        <w:jc w:val="both"/>
      </w:pPr>
      <w:r>
        <w:t>te po izvršenim uplatama dostaviti dokaze u spis.</w:t>
      </w:r>
    </w:p>
    <w:p w:rsidRDefault="00C851C6" w:rsidP="00C851C6" w:rsidR="00C851C6">
      <w:pPr>
        <w:ind w:left="1080"/>
        <w:jc w:val="both"/>
      </w:pPr>
    </w:p>
    <w:p w:rsidRDefault="00C851C6" w:rsidP="00C851C6" w:rsidR="00C851C6">
      <w:pPr>
        <w:numPr>
          <w:ilvl w:val="0"/>
          <w:numId w:val="9"/>
        </w:numPr>
        <w:jc w:val="both"/>
      </w:pPr>
      <w:r>
        <w:t>Ako osoba iz t. 1. izreke ovoga zaključka ne plati predujam u propisanom roku isti će se naplatiti primjenom pravila o prisilnoj naplati novčane kazne u parničnom postupku.</w:t>
      </w:r>
    </w:p>
    <w:p w:rsidRDefault="00C851C6" w:rsidP="00C851C6" w:rsidR="00C851C6">
      <w:pPr>
        <w:ind w:left="1080"/>
        <w:jc w:val="both"/>
      </w:pPr>
    </w:p>
    <w:p w:rsidRDefault="00C851C6" w:rsidP="00B5331E" w:rsidR="00C851C6">
      <w:pPr>
        <w:numPr>
          <w:ilvl w:val="0"/>
          <w:numId w:val="9"/>
        </w:numPr>
        <w:jc w:val="both"/>
      </w:pPr>
      <w:r>
        <w:t xml:space="preserve">Naređuje se zakonskom zastupniku dužnika </w:t>
      </w:r>
      <w:r w:rsidR="00B5331E" w:rsidRPr="00B5331E">
        <w:t>Predrag Tuksar, Zagreb, Ozaljska ulica 87, OIB 61074172188</w:t>
      </w:r>
      <w:r>
        <w:t xml:space="preserve">, da u roku 8 (osam) dana preda sudu pisano izvješće o financijsko-gospodarskom stanju dužnika, te javnobilježnički ovjerovljeni </w:t>
      </w:r>
      <w:proofErr w:type="spellStart"/>
      <w:r>
        <w:t>prokazni</w:t>
      </w:r>
      <w:proofErr w:type="spellEnd"/>
      <w:r>
        <w:t xml:space="preserve"> popis imovine, temeljem odredbe čl. 117. Stečajnog zakona, uz odgovarajuću primjenu odredbi članka 177., 178. i 180. ovoga Zakona.</w:t>
      </w:r>
    </w:p>
    <w:p w:rsidRDefault="00C851C6" w:rsidP="00C851C6" w:rsidR="00C851C6">
      <w:pPr>
        <w:jc w:val="both"/>
      </w:pPr>
    </w:p>
    <w:p w:rsidRDefault="00C851C6" w:rsidP="00C851C6" w:rsidR="00C851C6">
      <w:pPr>
        <w:jc w:val="both"/>
      </w:pPr>
    </w:p>
    <w:p w:rsidRDefault="00C851C6" w:rsidP="00C851C6" w:rsidR="00C851C6">
      <w:pPr>
        <w:jc w:val="both"/>
      </w:pPr>
    </w:p>
    <w:p w:rsidRDefault="00C851C6" w:rsidP="00C851C6" w:rsidR="00C851C6">
      <w:pPr>
        <w:jc w:val="center"/>
        <w:rPr>
          <w:bCs/>
        </w:rPr>
      </w:pPr>
      <w:r>
        <w:rPr>
          <w:bCs/>
        </w:rPr>
        <w:t>Obrazloženje</w:t>
      </w:r>
    </w:p>
    <w:p w:rsidRDefault="00C851C6" w:rsidP="00C851C6" w:rsidR="00C851C6">
      <w:pPr>
        <w:jc w:val="both"/>
      </w:pPr>
    </w:p>
    <w:p w:rsidRDefault="00C851C6" w:rsidP="00C851C6" w:rsidR="00C851C6">
      <w:pPr>
        <w:jc w:val="both"/>
      </w:pPr>
    </w:p>
    <w:p w:rsidRDefault="00C851C6" w:rsidP="00C851C6" w:rsidR="00C851C6">
      <w:pPr>
        <w:ind w:firstLine="720"/>
        <w:jc w:val="both"/>
      </w:pPr>
      <w:r>
        <w:t>Dana 1.0</w:t>
      </w:r>
      <w:r w:rsidR="00B5331E">
        <w:t>7</w:t>
      </w:r>
      <w:r>
        <w:t xml:space="preserve">.2016. sud je zaprimio prijedlog </w:t>
      </w:r>
      <w:r w:rsidR="00B5331E">
        <w:t xml:space="preserve">FINE Regionalni centar Osijek, Podružnica Osijek, klasa: 110-07/16-01/04 </w:t>
      </w:r>
      <w:proofErr w:type="spellStart"/>
      <w:r w:rsidR="00B5331E">
        <w:t>Ur</w:t>
      </w:r>
      <w:proofErr w:type="spellEnd"/>
      <w:r w:rsidR="00B5331E">
        <w:t>.</w:t>
      </w:r>
      <w:r w:rsidR="007F41DB">
        <w:t xml:space="preserve"> </w:t>
      </w:r>
      <w:r w:rsidR="00B5331E">
        <w:t>broj: 04-06</w:t>
      </w:r>
      <w:r w:rsidR="007F41DB">
        <w:t>-16-10636 od 30.06.2016.</w:t>
      </w:r>
      <w:r>
        <w:t xml:space="preserve"> za otvaranje stečajnog postupka nad dužnikom </w:t>
      </w:r>
      <w:r w:rsidR="007F41DB" w:rsidRPr="007F41DB">
        <w:t xml:space="preserve">RENEA d.o.o. za trgovinu i usluge, Čepin, Kardinala Franje </w:t>
      </w:r>
      <w:proofErr w:type="spellStart"/>
      <w:r w:rsidR="007F41DB" w:rsidRPr="007F41DB">
        <w:t>Šepera</w:t>
      </w:r>
      <w:proofErr w:type="spellEnd"/>
      <w:r w:rsidR="007F41DB" w:rsidRPr="007F41DB">
        <w:t xml:space="preserve"> 27, MBS 030157319, OIB 05061536099</w:t>
      </w:r>
      <w:r>
        <w:t xml:space="preserve"> u kojem navodi da isti podnosi temeljem </w:t>
      </w:r>
      <w:r w:rsidR="007F41DB">
        <w:t xml:space="preserve">odredbe </w:t>
      </w:r>
      <w:r>
        <w:t>čl. 1</w:t>
      </w:r>
      <w:r w:rsidR="007F41DB">
        <w:t>10</w:t>
      </w:r>
      <w:r>
        <w:t xml:space="preserve"> </w:t>
      </w:r>
      <w:r w:rsidR="007F41DB">
        <w:t>st. 1</w:t>
      </w:r>
      <w:r>
        <w:t>. Stečajnog zakona (NN 71/15, dalje: SZ).</w:t>
      </w:r>
    </w:p>
    <w:p w:rsidRDefault="00C851C6" w:rsidP="00C851C6" w:rsidR="00C851C6">
      <w:pPr>
        <w:ind w:firstLine="720"/>
        <w:jc w:val="both"/>
      </w:pPr>
    </w:p>
    <w:p w:rsidRDefault="00C968FE" w:rsidP="00C968FE" w:rsidR="00C968FE">
      <w:pPr>
        <w:ind w:firstLine="720"/>
        <w:jc w:val="both"/>
      </w:pPr>
      <w:r>
        <w:t>U prijedlogu je navela da na dan 29.06.2016. dužnik u Očevidniku redoslijeda osnova za plaćanje ima evidentirane neizvršene osnove za plaćanje u neprekinutom razdoblju od 1</w:t>
      </w:r>
      <w:r w:rsidR="00DB3C86">
        <w:t>20</w:t>
      </w:r>
      <w:r>
        <w:t xml:space="preserve"> dana, u ukupnom iznosu od </w:t>
      </w:r>
      <w:r w:rsidR="00DB3C86">
        <w:t>36.279,16</w:t>
      </w:r>
      <w:r>
        <w:t xml:space="preserve"> kn, u koji iznos je uračunata kamata i naknada FINE za provedbe ovrhe na novčanim sredstvima dužnika. Navodi da dužnik ima 1 zaposlenog radnika.</w:t>
      </w:r>
    </w:p>
    <w:p w:rsidRDefault="00C968FE" w:rsidP="00C968FE" w:rsidR="00C968FE">
      <w:pPr>
        <w:ind w:firstLine="720"/>
        <w:jc w:val="both"/>
      </w:pPr>
    </w:p>
    <w:p w:rsidRDefault="00C968FE" w:rsidP="00C968FE" w:rsidR="00C968FE">
      <w:pPr>
        <w:ind w:firstLine="720"/>
        <w:jc w:val="both"/>
      </w:pPr>
      <w:r>
        <w:t xml:space="preserve">Dostavlja popis računa i oročenih novčanih sredstava dužnika na dan </w:t>
      </w:r>
      <w:r w:rsidR="00DB3C86">
        <w:t>29</w:t>
      </w:r>
      <w:r>
        <w:t>.0</w:t>
      </w:r>
      <w:r w:rsidR="00DB3C86">
        <w:t>6</w:t>
      </w:r>
      <w:r>
        <w:t>.2016., na temelju čl. 112. st. 5. SZ-a dužnik na ime predujma za namirenje troškova stečajnog postupka nema zaplijenjena novčana sredstva.</w:t>
      </w:r>
    </w:p>
    <w:p w:rsidRDefault="00C851C6" w:rsidP="00C851C6" w:rsidR="00C851C6">
      <w:pPr>
        <w:jc w:val="both"/>
      </w:pPr>
    </w:p>
    <w:p w:rsidRDefault="00C851C6" w:rsidP="00C851C6" w:rsidR="00C851C6">
      <w:pPr>
        <w:ind w:firstLine="720"/>
        <w:jc w:val="both"/>
      </w:pPr>
      <w:r>
        <w:t>Sud je utvrdio da je predlagatelj ovlašten za podnošenje predmetnoga prijedloga temeljem odredbe čl. 1</w:t>
      </w:r>
      <w:r w:rsidR="00E40728">
        <w:t>10</w:t>
      </w:r>
      <w:r>
        <w:t>. st. 1. SZ-a, a kako osobe iz. čl. 110. st. 2. SZ nisu podnijele prijedlog za otvaranje stečajnog postupka u propisanom roku, sud im je po službenoj dužnosti naložio plaćanje predujma za namirenje troškova stečajnog postupka sukladno odredbi čl. 113. i 114. SZ-a, te odlučio kao u t. 3. izreke temeljem odredbi čl. 117., 177., 178. i 180. SZ-a.</w:t>
      </w:r>
    </w:p>
    <w:p w:rsidRDefault="00C851C6" w:rsidP="00C851C6" w:rsidR="00C851C6">
      <w:pPr>
        <w:jc w:val="both"/>
      </w:pPr>
    </w:p>
    <w:p w:rsidRDefault="00C851C6" w:rsidP="00C851C6" w:rsidR="00C851C6">
      <w:pPr>
        <w:pStyle w:val="Naslov2"/>
        <w:rPr>
          <w:b w:val="false"/>
        </w:rPr>
      </w:pPr>
      <w:r>
        <w:rPr>
          <w:b w:val="false"/>
        </w:rPr>
        <w:t xml:space="preserve">U Osijeku </w:t>
      </w:r>
      <w:r w:rsidR="00E40728">
        <w:rPr>
          <w:b w:val="false"/>
        </w:rPr>
        <w:t>4</w:t>
      </w:r>
      <w:r>
        <w:rPr>
          <w:b w:val="false"/>
        </w:rPr>
        <w:t xml:space="preserve">. </w:t>
      </w:r>
      <w:r w:rsidR="00E40728">
        <w:rPr>
          <w:b w:val="false"/>
        </w:rPr>
        <w:t>sr</w:t>
      </w:r>
      <w:r>
        <w:rPr>
          <w:b w:val="false"/>
        </w:rPr>
        <w:t xml:space="preserve">pnja 2016. </w:t>
      </w:r>
    </w:p>
    <w:p w:rsidRDefault="00C851C6" w:rsidP="00C851C6" w:rsidR="00C851C6">
      <w:pPr>
        <w:jc w:val="both"/>
      </w:pPr>
    </w:p>
    <w:p w:rsidRDefault="00C851C6" w:rsidP="00C851C6" w:rsidR="00C851C6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C851C6" w:rsidP="00C851C6" w:rsidR="00C851C6">
      <w:r>
        <w:t xml:space="preserve">Elizabeta Đeke     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851C6" w:rsidP="00C851C6" w:rsidR="00C851C6">
      <w:pPr>
        <w:jc w:val="both"/>
        <w:rPr>
          <w:b/>
          <w:bCs/>
        </w:rPr>
      </w:pPr>
    </w:p>
    <w:p w:rsidRDefault="00C851C6" w:rsidP="00C851C6" w:rsidR="00C851C6">
      <w:pPr>
        <w:jc w:val="both"/>
        <w:rPr>
          <w:b/>
          <w:bCs/>
        </w:rPr>
      </w:pPr>
    </w:p>
    <w:p w:rsidRDefault="00C851C6" w:rsidP="00C851C6" w:rsidR="00C851C6">
      <w:pPr>
        <w:jc w:val="both"/>
        <w:rPr>
          <w:bCs/>
        </w:rPr>
      </w:pPr>
      <w:r>
        <w:rPr>
          <w:bCs/>
        </w:rPr>
        <w:t>D N A:</w:t>
      </w:r>
    </w:p>
    <w:p w:rsidRDefault="00E40728" w:rsidP="00C851C6" w:rsidR="00E40728">
      <w:pPr>
        <w:numPr>
          <w:ilvl w:val="0"/>
          <w:numId w:val="10"/>
        </w:numPr>
        <w:jc w:val="both"/>
      </w:pPr>
      <w:r>
        <w:t>Predrag Tuksar, Zagreb, Ozaljska ulica 87</w:t>
      </w:r>
    </w:p>
    <w:p w:rsidRDefault="00C851C6" w:rsidP="00C851C6" w:rsidR="00C851C6">
      <w:pPr>
        <w:numPr>
          <w:ilvl w:val="0"/>
          <w:numId w:val="10"/>
        </w:numPr>
        <w:jc w:val="both"/>
      </w:pPr>
      <w:r>
        <w:t>Dužnik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71F" w:rsidP="00FD0F32" w:rsidR="0000571F">
      <w:r>
        <w:separator/>
      </w:r>
    </w:p>
  </w:endnote>
  <w:endnote w:id="0" w:type="continuationSeparator">
    <w:p w:rsidRDefault="0000571F" w:rsidP="00FD0F32" w:rsidR="00005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71F" w:rsidP="00FD0F32" w:rsidR="0000571F">
      <w:r>
        <w:separator/>
      </w:r>
    </w:p>
  </w:footnote>
  <w:footnote w:id="0" w:type="continuationSeparator">
    <w:p w:rsidRDefault="0000571F" w:rsidP="00FD0F32" w:rsidR="00005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0B40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641D2E" w:rsidRPr="00641D2E">
      <w:t>14 St-</w:t>
    </w:r>
    <w:r w:rsidR="00610B40">
      <w:t>2048</w:t>
    </w:r>
    <w:r w:rsidR="00641D2E" w:rsidRPr="00641D2E">
      <w:t>/16-3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04FD"/>
    <w:rsid w:val="0000262A"/>
    <w:rsid w:val="0000571F"/>
    <w:rsid w:val="00022A47"/>
    <w:rsid w:val="0003421E"/>
    <w:rsid w:val="00052993"/>
    <w:rsid w:val="00057D51"/>
    <w:rsid w:val="00060F05"/>
    <w:rsid w:val="00073037"/>
    <w:rsid w:val="00082893"/>
    <w:rsid w:val="00084DCC"/>
    <w:rsid w:val="000B1DB2"/>
    <w:rsid w:val="000C1636"/>
    <w:rsid w:val="000D02FC"/>
    <w:rsid w:val="000E0D09"/>
    <w:rsid w:val="000F6394"/>
    <w:rsid w:val="00101EDC"/>
    <w:rsid w:val="001127C1"/>
    <w:rsid w:val="00116BB9"/>
    <w:rsid w:val="001218B1"/>
    <w:rsid w:val="00125D50"/>
    <w:rsid w:val="00141CC3"/>
    <w:rsid w:val="00155BAD"/>
    <w:rsid w:val="00175E76"/>
    <w:rsid w:val="001833CE"/>
    <w:rsid w:val="00187702"/>
    <w:rsid w:val="00193567"/>
    <w:rsid w:val="00193952"/>
    <w:rsid w:val="001D113B"/>
    <w:rsid w:val="001D5757"/>
    <w:rsid w:val="001D61CD"/>
    <w:rsid w:val="001D76AC"/>
    <w:rsid w:val="001E5458"/>
    <w:rsid w:val="001F3818"/>
    <w:rsid w:val="001F4E53"/>
    <w:rsid w:val="0020005E"/>
    <w:rsid w:val="00234C2C"/>
    <w:rsid w:val="00237D77"/>
    <w:rsid w:val="00260090"/>
    <w:rsid w:val="00260DC7"/>
    <w:rsid w:val="0026520E"/>
    <w:rsid w:val="002935F9"/>
    <w:rsid w:val="002A3D8E"/>
    <w:rsid w:val="002B091C"/>
    <w:rsid w:val="002C4C28"/>
    <w:rsid w:val="002D75D8"/>
    <w:rsid w:val="002F66B0"/>
    <w:rsid w:val="00333984"/>
    <w:rsid w:val="00350F7D"/>
    <w:rsid w:val="00363167"/>
    <w:rsid w:val="00383A81"/>
    <w:rsid w:val="003C7EC1"/>
    <w:rsid w:val="003D468C"/>
    <w:rsid w:val="003D77AE"/>
    <w:rsid w:val="003E1230"/>
    <w:rsid w:val="004225DF"/>
    <w:rsid w:val="00440509"/>
    <w:rsid w:val="004557C4"/>
    <w:rsid w:val="004B691F"/>
    <w:rsid w:val="004C2E6C"/>
    <w:rsid w:val="004D098B"/>
    <w:rsid w:val="004E475E"/>
    <w:rsid w:val="004F15EE"/>
    <w:rsid w:val="004F2640"/>
    <w:rsid w:val="004F7D86"/>
    <w:rsid w:val="00507A13"/>
    <w:rsid w:val="0052537D"/>
    <w:rsid w:val="0053263A"/>
    <w:rsid w:val="00533AEE"/>
    <w:rsid w:val="00534031"/>
    <w:rsid w:val="005428C9"/>
    <w:rsid w:val="00550359"/>
    <w:rsid w:val="00572BE1"/>
    <w:rsid w:val="00576460"/>
    <w:rsid w:val="005936EE"/>
    <w:rsid w:val="005A0866"/>
    <w:rsid w:val="005F126D"/>
    <w:rsid w:val="00607945"/>
    <w:rsid w:val="00610B40"/>
    <w:rsid w:val="00640F06"/>
    <w:rsid w:val="00641D2E"/>
    <w:rsid w:val="00642D06"/>
    <w:rsid w:val="006435F0"/>
    <w:rsid w:val="00650092"/>
    <w:rsid w:val="00650D8D"/>
    <w:rsid w:val="00683E8D"/>
    <w:rsid w:val="00685857"/>
    <w:rsid w:val="00686E73"/>
    <w:rsid w:val="0069022A"/>
    <w:rsid w:val="00696825"/>
    <w:rsid w:val="006B7688"/>
    <w:rsid w:val="006D7788"/>
    <w:rsid w:val="00714ED7"/>
    <w:rsid w:val="007412F6"/>
    <w:rsid w:val="00747E5D"/>
    <w:rsid w:val="00753FC1"/>
    <w:rsid w:val="00766F65"/>
    <w:rsid w:val="00784317"/>
    <w:rsid w:val="007A5423"/>
    <w:rsid w:val="007B7EDC"/>
    <w:rsid w:val="007C7C7F"/>
    <w:rsid w:val="007E77BE"/>
    <w:rsid w:val="007F3B99"/>
    <w:rsid w:val="007F41DB"/>
    <w:rsid w:val="00806A76"/>
    <w:rsid w:val="00842EE6"/>
    <w:rsid w:val="008508C3"/>
    <w:rsid w:val="0086731F"/>
    <w:rsid w:val="0088394A"/>
    <w:rsid w:val="00884C61"/>
    <w:rsid w:val="00886270"/>
    <w:rsid w:val="00891A16"/>
    <w:rsid w:val="00894102"/>
    <w:rsid w:val="0089778C"/>
    <w:rsid w:val="008B7B03"/>
    <w:rsid w:val="008D0585"/>
    <w:rsid w:val="008F1586"/>
    <w:rsid w:val="008F6B82"/>
    <w:rsid w:val="00901A91"/>
    <w:rsid w:val="00907C67"/>
    <w:rsid w:val="00913729"/>
    <w:rsid w:val="009159EB"/>
    <w:rsid w:val="00925019"/>
    <w:rsid w:val="00925A27"/>
    <w:rsid w:val="00934FA1"/>
    <w:rsid w:val="0093579C"/>
    <w:rsid w:val="009365DD"/>
    <w:rsid w:val="0094421A"/>
    <w:rsid w:val="009504AE"/>
    <w:rsid w:val="00955B33"/>
    <w:rsid w:val="0096332B"/>
    <w:rsid w:val="009635B8"/>
    <w:rsid w:val="009654F9"/>
    <w:rsid w:val="00992D9D"/>
    <w:rsid w:val="00993B7F"/>
    <w:rsid w:val="009A1D3B"/>
    <w:rsid w:val="009A3914"/>
    <w:rsid w:val="009B0307"/>
    <w:rsid w:val="009B228A"/>
    <w:rsid w:val="009C6A11"/>
    <w:rsid w:val="009D3A79"/>
    <w:rsid w:val="009D742D"/>
    <w:rsid w:val="009D7C3F"/>
    <w:rsid w:val="009E37DF"/>
    <w:rsid w:val="009E42B9"/>
    <w:rsid w:val="009E4CE5"/>
    <w:rsid w:val="009F7582"/>
    <w:rsid w:val="00A02FF6"/>
    <w:rsid w:val="00A15CA0"/>
    <w:rsid w:val="00A22B74"/>
    <w:rsid w:val="00A320F5"/>
    <w:rsid w:val="00A353C1"/>
    <w:rsid w:val="00A36539"/>
    <w:rsid w:val="00A36B72"/>
    <w:rsid w:val="00A37C30"/>
    <w:rsid w:val="00A5102B"/>
    <w:rsid w:val="00A62737"/>
    <w:rsid w:val="00A92278"/>
    <w:rsid w:val="00A979F2"/>
    <w:rsid w:val="00AA2AA8"/>
    <w:rsid w:val="00AB6EA6"/>
    <w:rsid w:val="00AC5907"/>
    <w:rsid w:val="00AD694D"/>
    <w:rsid w:val="00AF6181"/>
    <w:rsid w:val="00AF7215"/>
    <w:rsid w:val="00B062F1"/>
    <w:rsid w:val="00B11825"/>
    <w:rsid w:val="00B212E6"/>
    <w:rsid w:val="00B246D8"/>
    <w:rsid w:val="00B252A8"/>
    <w:rsid w:val="00B417EE"/>
    <w:rsid w:val="00B5331E"/>
    <w:rsid w:val="00B71E64"/>
    <w:rsid w:val="00B76A6C"/>
    <w:rsid w:val="00B80A4F"/>
    <w:rsid w:val="00B84963"/>
    <w:rsid w:val="00B95C5A"/>
    <w:rsid w:val="00BA13EB"/>
    <w:rsid w:val="00BA3984"/>
    <w:rsid w:val="00BB3ED9"/>
    <w:rsid w:val="00BB5364"/>
    <w:rsid w:val="00BF617D"/>
    <w:rsid w:val="00BF7875"/>
    <w:rsid w:val="00C03878"/>
    <w:rsid w:val="00C0764A"/>
    <w:rsid w:val="00C263CA"/>
    <w:rsid w:val="00C30255"/>
    <w:rsid w:val="00C30DBA"/>
    <w:rsid w:val="00C316FD"/>
    <w:rsid w:val="00C354FB"/>
    <w:rsid w:val="00C467DE"/>
    <w:rsid w:val="00C50158"/>
    <w:rsid w:val="00C67E69"/>
    <w:rsid w:val="00C851C6"/>
    <w:rsid w:val="00C968FE"/>
    <w:rsid w:val="00CA4B9A"/>
    <w:rsid w:val="00D06A32"/>
    <w:rsid w:val="00D131ED"/>
    <w:rsid w:val="00D42CE1"/>
    <w:rsid w:val="00D45D6C"/>
    <w:rsid w:val="00D53C2F"/>
    <w:rsid w:val="00D5401B"/>
    <w:rsid w:val="00D601D5"/>
    <w:rsid w:val="00D76E41"/>
    <w:rsid w:val="00D85221"/>
    <w:rsid w:val="00DA1FF4"/>
    <w:rsid w:val="00DA7529"/>
    <w:rsid w:val="00DB3C86"/>
    <w:rsid w:val="00E05F2C"/>
    <w:rsid w:val="00E14899"/>
    <w:rsid w:val="00E177A0"/>
    <w:rsid w:val="00E40728"/>
    <w:rsid w:val="00E42FA6"/>
    <w:rsid w:val="00E72AFB"/>
    <w:rsid w:val="00E7432D"/>
    <w:rsid w:val="00E81070"/>
    <w:rsid w:val="00E82BC0"/>
    <w:rsid w:val="00E8650F"/>
    <w:rsid w:val="00E905B8"/>
    <w:rsid w:val="00E920FD"/>
    <w:rsid w:val="00EA7C38"/>
    <w:rsid w:val="00EC24E8"/>
    <w:rsid w:val="00EC4508"/>
    <w:rsid w:val="00ED224A"/>
    <w:rsid w:val="00ED431D"/>
    <w:rsid w:val="00EF6417"/>
    <w:rsid w:val="00EF74DB"/>
    <w:rsid w:val="00F078AC"/>
    <w:rsid w:val="00F10B9E"/>
    <w:rsid w:val="00F12013"/>
    <w:rsid w:val="00F4099D"/>
    <w:rsid w:val="00F45589"/>
    <w:rsid w:val="00F7707E"/>
    <w:rsid w:val="00F81AC6"/>
    <w:rsid w:val="00F8730A"/>
    <w:rsid w:val="00F95E47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CA4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B9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B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0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CA4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B9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B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0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95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47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RENEA d.o.o. za trgovinu i usluge</izvorni_sadrzaj>
    <derivirana_varijabla naziv="DomainObject.Predmet.ProtustrankaFormated_1">  RENEA d.o.o. za trgovinu i usluge</derivirana_varijabla>
  </DomainObject.Predmet.ProtustrankaFormated>
  <DomainObject.Predmet.ProtustrankaFormatedOIB>
    <izvorni_sadrzaj>  RENEA d.o.o. za trgovinu i usluge, OIB 05061536099</izvorni_sadrzaj>
    <derivirana_varijabla naziv="DomainObject.Predmet.ProtustrankaFormatedOIB_1">  RENEA d.o.o. za trgovinu i usluge, OIB 05061536099</derivirana_varijabla>
  </DomainObject.Predmet.ProtustrankaFormatedOIB>
  <DomainObject.Predmet.ProtustrankaFormatedWithAdress>
    <izvorni_sadrzaj> RENEA d.o.o. za trgovinu i usluge, Kardinala Franje Šepera 27, 31431 Čepin</izvorni_sadrzaj>
    <derivirana_varijabla naziv="DomainObject.Predmet.ProtustrankaFormatedWithAdress_1"> RENEA d.o.o. za trgovinu i usluge, Kardinala Franje Šepera 27, 31431 Čepin</derivirana_varijabla>
  </DomainObject.Predmet.ProtustrankaFormatedWithAdress>
  <DomainObject.Predmet.ProtustrankaFormatedWithAdressOIB>
    <izvorni_sadrzaj> RENEA d.o.o. za trgovinu i usluge, OIB 05061536099, Kardinala Franje Šepera 27, 31431 Čepin</izvorni_sadrzaj>
    <derivirana_varijabla naziv="DomainObject.Predmet.ProtustrankaFormatedWithAdressOIB_1"> RENEA d.o.o. za trgovinu i usluge, OIB 05061536099, Kardinala Franje Šepera 27, 31431 Čepin</derivirana_varijabla>
  </DomainObject.Predmet.ProtustrankaFormatedWithAdressOIB>
  <DomainObject.Predmet.ProtustrankaWithAdress>
    <izvorni_sadrzaj>RENEA d.o.o. za trgovinu i usluge Kardinala Franje Šepera 27, 31431 Čepin</izvorni_sadrzaj>
    <derivirana_varijabla naziv="DomainObject.Predmet.ProtustrankaWithAdress_1">RENEA d.o.o. za trgovinu i usluge Kardinala Franje Šepera 27, 31431 Čepin</derivirana_varijabla>
  </DomainObject.Predmet.ProtustrankaWithAdress>
  <DomainObject.Predmet.ProtustrankaWithAdressOIB>
    <izvorni_sadrzaj>RENEA d.o.o. za trgovinu i usluge, OIB 05061536099, Kardinala Franje Šepera 27, 31431 Čepin</izvorni_sadrzaj>
    <derivirana_varijabla naziv="DomainObject.Predmet.ProtustrankaWithAdressOIB_1">RENEA d.o.o. za trgovinu i usluge, OIB 05061536099, Kardinala Franje Šepera 27, 31431 Čepin</derivirana_varijabla>
  </DomainObject.Predmet.ProtustrankaWithAdressOIB>
  <DomainObject.Predmet.ProtustrankaNazivFormated>
    <izvorni_sadrzaj>RENEA d.o.o. za trgovinu i usluge</izvorni_sadrzaj>
    <derivirana_varijabla naziv="DomainObject.Predmet.ProtustrankaNazivFormated_1">RENEA d.o.o. za trgovinu i usluge</derivirana_varijabla>
  </DomainObject.Predmet.ProtustrankaNazivFormated>
  <DomainObject.Predmet.ProtustrankaNazivFormatedOIB>
    <izvorni_sadrzaj>RENEA d.o.o. za trgovinu i usluge, OIB 05061536099</izvorni_sadrzaj>
    <derivirana_varijabla naziv="DomainObject.Predmet.ProtustrankaNazivFormatedOIB_1">RENEA d.o.o. za trgovinu i usluge, OIB 05061536099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RENEA d.o.o. za trgovinu i usluge</item>
    </izvorni_sadrzaj>
    <derivirana_varijabla naziv="DomainObject.Predmet.ProtuStrankaListFormated_1">
      <item>RENEA d.o.o. za trgovinu i usluge</item>
    </derivirana_varijabla>
  </DomainObject.Predmet.ProtuStrankaListFormated>
  <DomainObject.Predmet.ProtuStrankaListFormatedOIB>
    <izvorni_sadrzaj>
      <item>RENEA d.o.o. za trgovinu i usluge, OIB 05061536099</item>
    </izvorni_sadrzaj>
    <derivirana_varijabla naziv="DomainObject.Predmet.ProtuStrankaListFormatedOIB_1">
      <item>RENEA d.o.o. za trgovinu i usluge, OIB 05061536099</item>
    </derivirana_varijabla>
  </DomainObject.Predmet.ProtuStrankaListFormatedOIB>
  <DomainObject.Predmet.ProtuStrankaListFormatedWithAdress>
    <izvorni_sadrzaj>
      <item>RENEA d.o.o. za trgovinu i usluge, Kardinala Franje Šepera 27, 31431 Čepin</item>
    </izvorni_sadrzaj>
    <derivirana_varijabla naziv="DomainObject.Predmet.ProtuStrankaListFormatedWithAdress_1">
      <item>RENEA d.o.o. za trgovinu i usluge, Kardinala Franje Šepera 27, 31431 Čepin</item>
    </derivirana_varijabla>
  </DomainObject.Predmet.ProtuStrankaListFormatedWithAdress>
  <DomainObject.Predmet.ProtuStrankaListFormatedWithAdressOIB>
    <izvorni_sadrzaj>
      <item>RENEA d.o.o. za trgovinu i usluge, OIB 05061536099, Kardinala Franje Šepera 27, 31431 Čepin</item>
    </izvorni_sadrzaj>
    <derivirana_varijabla naziv="DomainObject.Predmet.ProtuStrankaListFormatedWithAdressOIB_1">
      <item>RENEA d.o.o. za trgovinu i usluge, OIB 05061536099, Kardinala Franje Šepera 27, 31431 Čepin</item>
    </derivirana_varijabla>
  </DomainObject.Predmet.ProtuStrankaListFormatedWithAdressOIB>
  <DomainObject.Predmet.ProtuStrankaListNazivFormated>
    <izvorni_sadrzaj>
      <item>RENEA d.o.o. za trgovinu i usluge</item>
    </izvorni_sadrzaj>
    <derivirana_varijabla naziv="DomainObject.Predmet.ProtuStrankaListNazivFormated_1">
      <item>RENEA d.o.o. za trgovinu i usluge</item>
    </derivirana_varijabla>
  </DomainObject.Predmet.ProtuStrankaListNazivFormated>
  <DomainObject.Predmet.ProtuStrankaListNazivFormatedOIB>
    <izvorni_sadrzaj>
      <item>RENEA d.o.o. za trgovinu i usluge, OIB 05061536099</item>
    </izvorni_sadrzaj>
    <derivirana_varijabla naziv="DomainObject.Predmet.ProtuStrankaListNazivFormatedOIB_1">
      <item>RENEA d.o.o. za trgovinu i usluge, OIB 05061536099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RENEA d.o.o. za trgovinu i usluge</izvorni_sadrzaj>
    <derivirana_varijabla naziv="DomainObject.Predmet.ProtustrankaIDrugi_1">RENEA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RENEA d.o.o. za trgovinu i usluge, OIB 05061536099, Kardinala Franje Šepera 27, 31431 Čepin</izvorni_sadrzaj>
    <derivirana_varijabla naziv="DomainObject.Predmet.ProtustrankaIDrugiAdressOIB_1">RENEA d.o.o. za trgovinu i usluge, OIB 05061536099, Kardinala Franje Šepera 27,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RENEA d.o.o. za trgovinu i usluge</item>
    </izvorni_sadrzaj>
    <derivirana_varijabla naziv="DomainObject.Predmet.SudioniciListNaziv_1">
      <item>FINA RC OSIJEK</item>
      <item>RENEA d.o.o. za trgovinu i usluge</item>
    </derivirana_varijabla>
  </DomainObject.Predmet.SudioniciListNaziv>
  <DomainObject.Predmet.SudioniciListAdressOIB>
    <izvorni_sadrzaj>
      <item>FINA RC OSIJEK, OIB 85821130368</item>
      <item>RENEA d.o.o. za trgovinu i usluge, OIB 05061536099, Kardinala Franje Šepera 27,31431 Čepin</item>
    </izvorni_sadrzaj>
    <derivirana_varijabla naziv="DomainObject.Predmet.SudioniciListAdressOIB_1">
      <item>FINA RC OSIJEK, OIB 85821130368</item>
      <item>RENEA d.o.o. za trgovinu i usluge, OIB 05061536099, Kardinala Franje Šepera 27,31431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05061536099</item>
    </izvorni_sadrzaj>
    <derivirana_varijabla naziv="DomainObject.Predmet.SudioniciListNazivOIB_1">
      <item>, OIB 85821130368</item>
      <item>, OIB 05061536099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28BB7-E58A-4188-8E81-6A6DE6617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2634</properties:Characters>
  <properties:Lines>81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2016-06-20T07:24:00Z</dcterms:created>
  <dc:creator>tkovacevic</dc:creator>
  <cp:lastModifiedBy>Elizabeta Đeke</cp:lastModifiedBy>
  <cp:lastPrinted>2016-05-23T08:09:00Z</cp:lastPrinted>
  <dcterms:modified xmlns:xsi="http://www.w3.org/2001/XMLSchema-instance" xsi:type="dcterms:W3CDTF">2016-07-04T11:07:00Z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