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28c1a" w14:paraId="2e28c1a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77E65" w:rsidP="00004109" w:rsidR="00977E65" w:rsidRPr="00B22722">
      <w:pPr>
        <w:jc w:val="right"/>
        <w:rPr>
          <w:b/>
          <w:sz w:val="22"/>
          <w:szCs w:val="22"/>
        </w:rPr>
      </w:pPr>
      <w:proofErr w:type="spellStart"/>
      <w:r w:rsidRPr="00B22722">
        <w:rPr>
          <w:b/>
          <w:sz w:val="22"/>
          <w:szCs w:val="22"/>
        </w:rPr>
        <w:t>Posl</w:t>
      </w:r>
      <w:proofErr w:type="spellEnd"/>
      <w:r w:rsidRPr="00B22722">
        <w:rPr>
          <w:b/>
          <w:sz w:val="22"/>
          <w:szCs w:val="22"/>
        </w:rPr>
        <w:t xml:space="preserve">. br.6-St. </w:t>
      </w:r>
      <w:r w:rsidR="005329A2">
        <w:rPr>
          <w:b/>
          <w:sz w:val="22"/>
          <w:szCs w:val="22"/>
        </w:rPr>
        <w:t>1</w:t>
      </w:r>
      <w:r w:rsidR="00AD4B84">
        <w:rPr>
          <w:b/>
          <w:sz w:val="22"/>
          <w:szCs w:val="22"/>
        </w:rPr>
        <w:t>158</w:t>
      </w:r>
      <w:r w:rsidRPr="00B22722">
        <w:rPr>
          <w:b/>
          <w:sz w:val="22"/>
          <w:szCs w:val="22"/>
        </w:rPr>
        <w:t>/201</w:t>
      </w:r>
      <w:r w:rsidR="00454C04">
        <w:rPr>
          <w:b/>
          <w:sz w:val="22"/>
          <w:szCs w:val="22"/>
        </w:rPr>
        <w:t>6</w:t>
      </w:r>
      <w:r w:rsidRPr="00B22722">
        <w:rPr>
          <w:b/>
          <w:sz w:val="22"/>
          <w:szCs w:val="22"/>
        </w:rPr>
        <w:t>-</w:t>
      </w:r>
      <w:r w:rsidR="00303257">
        <w:rPr>
          <w:b/>
          <w:sz w:val="22"/>
          <w:szCs w:val="22"/>
        </w:rPr>
        <w:t>3</w:t>
      </w:r>
      <w:r w:rsidR="00AD4B84">
        <w:rPr>
          <w:b/>
          <w:sz w:val="22"/>
          <w:szCs w:val="22"/>
        </w:rPr>
        <w:t>9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9B2BCC" w:rsidP="009B2BCC" w:rsidR="009B2BCC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 sucu u stečajnom postupku nad dužnik</w:t>
      </w:r>
      <w:r w:rsidR="00AD4B84"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="00AD4B84" w:rsidRPr="00AD4B84">
        <w:rPr>
          <w:sz w:val="22"/>
          <w:szCs w:val="22"/>
        </w:rPr>
        <w:t>RATHANEA d.o.o. turistička agencija, trgovina i usluge</w:t>
      </w:r>
      <w:r w:rsidR="00AD4B84">
        <w:rPr>
          <w:sz w:val="22"/>
          <w:szCs w:val="22"/>
        </w:rPr>
        <w:t xml:space="preserve"> "u stečaju"</w:t>
      </w:r>
      <w:r w:rsidR="00AD4B84" w:rsidRPr="00AD4B84">
        <w:rPr>
          <w:sz w:val="22"/>
          <w:szCs w:val="22"/>
        </w:rPr>
        <w:t>, Zlatni potok 13, Dubrovnik, MBS: 060091854, OIB: 18347717986</w:t>
      </w:r>
      <w:r w:rsidRPr="00B22722">
        <w:rPr>
          <w:sz w:val="22"/>
          <w:szCs w:val="22"/>
        </w:rPr>
        <w:t xml:space="preserve">, </w:t>
      </w:r>
      <w:r w:rsidR="00454C04">
        <w:rPr>
          <w:sz w:val="22"/>
          <w:szCs w:val="22"/>
        </w:rPr>
        <w:t xml:space="preserve">zastupano po stečajnom upravitelju </w:t>
      </w:r>
      <w:r w:rsidR="00AD4B84">
        <w:rPr>
          <w:bCs/>
          <w:sz w:val="22"/>
          <w:szCs w:val="22"/>
        </w:rPr>
        <w:t>Vedranu Šeparoviću iz Splita</w:t>
      </w:r>
      <w:r w:rsidR="00454C04">
        <w:rPr>
          <w:sz w:val="22"/>
          <w:szCs w:val="22"/>
        </w:rPr>
        <w:t xml:space="preserve">, </w:t>
      </w:r>
      <w:r w:rsidRPr="00B22722">
        <w:rPr>
          <w:sz w:val="22"/>
          <w:szCs w:val="22"/>
        </w:rPr>
        <w:t xml:space="preserve">izvan ročišta, dana </w:t>
      </w:r>
      <w:r w:rsidR="007E0BAD">
        <w:rPr>
          <w:sz w:val="22"/>
          <w:szCs w:val="22"/>
        </w:rPr>
        <w:t>2</w:t>
      </w:r>
      <w:r w:rsidR="00303257">
        <w:rPr>
          <w:sz w:val="22"/>
          <w:szCs w:val="22"/>
        </w:rPr>
        <w:t>0</w:t>
      </w:r>
      <w:r w:rsidRPr="00B22722">
        <w:rPr>
          <w:sz w:val="22"/>
          <w:szCs w:val="22"/>
        </w:rPr>
        <w:t xml:space="preserve">. </w:t>
      </w:r>
      <w:r w:rsidR="00303257">
        <w:rPr>
          <w:sz w:val="22"/>
          <w:szCs w:val="22"/>
        </w:rPr>
        <w:t>prosinca</w:t>
      </w:r>
      <w:r w:rsidRPr="00B22722">
        <w:rPr>
          <w:sz w:val="22"/>
          <w:szCs w:val="22"/>
        </w:rPr>
        <w:t xml:space="preserve"> 201</w:t>
      </w:r>
      <w:r w:rsidR="00572B96">
        <w:rPr>
          <w:sz w:val="22"/>
          <w:szCs w:val="22"/>
        </w:rPr>
        <w:t>6</w:t>
      </w:r>
      <w:r w:rsidRPr="00B22722">
        <w:rPr>
          <w:sz w:val="22"/>
          <w:szCs w:val="22"/>
        </w:rPr>
        <w:t xml:space="preserve">. godine, </w:t>
      </w:r>
    </w:p>
    <w:p w:rsidRDefault="009B2BCC" w:rsidP="009B2BCC" w:rsidR="009B2BCC">
      <w:pPr>
        <w:jc w:val="center"/>
        <w:rPr>
          <w:b/>
        </w:rPr>
      </w:pP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B2BCC" w:rsidP="00901A8B" w:rsidR="009B2BCC">
      <w:pPr>
        <w:ind w:firstLine="708"/>
        <w:jc w:val="both"/>
        <w:rPr>
          <w:sz w:val="22"/>
          <w:szCs w:val="22"/>
        </w:rPr>
      </w:pPr>
    </w:p>
    <w:p w:rsidRDefault="00700FE6" w:rsidP="007E0BAD" w:rsidR="00D72A5B">
      <w:pPr>
        <w:ind w:firstLine="708"/>
        <w:jc w:val="both"/>
        <w:rPr>
          <w:sz w:val="22"/>
          <w:szCs w:val="22"/>
        </w:rPr>
      </w:pPr>
      <w:r w:rsidRPr="00700FE6">
        <w:rPr>
          <w:sz w:val="22"/>
          <w:szCs w:val="22"/>
        </w:rPr>
        <w:t>Nalaže se stečajnom upravitelju</w:t>
      </w:r>
      <w:r w:rsidR="008138C2">
        <w:rPr>
          <w:sz w:val="22"/>
          <w:szCs w:val="22"/>
        </w:rPr>
        <w:t xml:space="preserve"> u roku od 15 dana</w:t>
      </w:r>
      <w:r w:rsidR="00D72A5B">
        <w:rPr>
          <w:sz w:val="22"/>
          <w:szCs w:val="22"/>
        </w:rPr>
        <w:t>:</w:t>
      </w:r>
    </w:p>
    <w:p w:rsidRDefault="00D72A5B" w:rsidP="007E0BAD" w:rsidR="00D72A5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700FE6" w:rsidRPr="00700FE6">
        <w:rPr>
          <w:sz w:val="22"/>
          <w:szCs w:val="22"/>
        </w:rPr>
        <w:t xml:space="preserve"> </w:t>
      </w:r>
      <w:r w:rsidR="00303257">
        <w:rPr>
          <w:sz w:val="22"/>
          <w:szCs w:val="22"/>
        </w:rPr>
        <w:t xml:space="preserve">dostaviti zemljišnoknjižni izvadak za nekretnine za koje predlaže prodaju </w:t>
      </w:r>
      <w:r w:rsidR="00AB51EB">
        <w:rPr>
          <w:sz w:val="22"/>
          <w:szCs w:val="22"/>
        </w:rPr>
        <w:t>(</w:t>
      </w:r>
      <w:r w:rsidR="006D1020">
        <w:rPr>
          <w:sz w:val="22"/>
          <w:szCs w:val="22"/>
        </w:rPr>
        <w:t xml:space="preserve">kat. </w:t>
      </w:r>
      <w:proofErr w:type="spellStart"/>
      <w:r w:rsidR="006D1020">
        <w:rPr>
          <w:sz w:val="22"/>
          <w:szCs w:val="22"/>
        </w:rPr>
        <w:t>lest</w:t>
      </w:r>
      <w:proofErr w:type="spellEnd"/>
      <w:r w:rsidR="006D1020">
        <w:rPr>
          <w:sz w:val="22"/>
          <w:szCs w:val="22"/>
        </w:rPr>
        <w:t xml:space="preserve">. 2151/4 </w:t>
      </w:r>
      <w:proofErr w:type="spellStart"/>
      <w:r w:rsidR="00AB51EB">
        <w:rPr>
          <w:sz w:val="22"/>
          <w:szCs w:val="22"/>
        </w:rPr>
        <w:t>z.ul</w:t>
      </w:r>
      <w:proofErr w:type="spellEnd"/>
      <w:r w:rsidR="00AB51EB">
        <w:rPr>
          <w:sz w:val="22"/>
          <w:szCs w:val="22"/>
        </w:rPr>
        <w:t xml:space="preserve">. 262 K.O. Orebić) </w:t>
      </w:r>
      <w:r w:rsidR="00303257">
        <w:rPr>
          <w:sz w:val="22"/>
          <w:szCs w:val="22"/>
        </w:rPr>
        <w:t xml:space="preserve">u stečajnom postupku iz kojeg će biti vidljivo da su se stekli uvjeti za da </w:t>
      </w:r>
      <w:r w:rsidR="00177875">
        <w:rPr>
          <w:sz w:val="22"/>
          <w:szCs w:val="22"/>
        </w:rPr>
        <w:t xml:space="preserve">se imovina prodaje u stečajnom postupku </w:t>
      </w:r>
      <w:r w:rsidR="008669EB">
        <w:rPr>
          <w:sz w:val="22"/>
          <w:szCs w:val="22"/>
        </w:rPr>
        <w:t>odnosno da</w:t>
      </w:r>
      <w:r w:rsidR="00177875">
        <w:rPr>
          <w:sz w:val="22"/>
          <w:szCs w:val="22"/>
        </w:rPr>
        <w:t xml:space="preserve"> </w:t>
      </w:r>
      <w:r w:rsidR="00303257">
        <w:rPr>
          <w:sz w:val="22"/>
          <w:szCs w:val="22"/>
        </w:rPr>
        <w:t>je</w:t>
      </w:r>
      <w:r w:rsidR="00177875">
        <w:rPr>
          <w:sz w:val="22"/>
          <w:szCs w:val="22"/>
        </w:rPr>
        <w:t xml:space="preserve"> ovršni sud </w:t>
      </w:r>
      <w:r w:rsidR="008669EB">
        <w:rPr>
          <w:sz w:val="22"/>
          <w:szCs w:val="22"/>
        </w:rPr>
        <w:t xml:space="preserve">u svim zabilježenim </w:t>
      </w:r>
      <w:r w:rsidR="006D1020">
        <w:rPr>
          <w:sz w:val="22"/>
          <w:szCs w:val="22"/>
        </w:rPr>
        <w:t xml:space="preserve">ovršnim </w:t>
      </w:r>
      <w:r w:rsidR="008669EB">
        <w:rPr>
          <w:sz w:val="22"/>
          <w:szCs w:val="22"/>
        </w:rPr>
        <w:t xml:space="preserve">predmetima </w:t>
      </w:r>
      <w:r w:rsidR="00177875">
        <w:rPr>
          <w:sz w:val="22"/>
          <w:szCs w:val="22"/>
        </w:rPr>
        <w:t xml:space="preserve">postupio </w:t>
      </w:r>
      <w:r w:rsidR="009322CA">
        <w:rPr>
          <w:sz w:val="22"/>
          <w:szCs w:val="22"/>
        </w:rPr>
        <w:t>sukladno čl. 169. st. 7. Stečajnog zakona</w:t>
      </w:r>
      <w:r w:rsidR="008669EB">
        <w:rPr>
          <w:sz w:val="22"/>
          <w:szCs w:val="22"/>
        </w:rPr>
        <w:t xml:space="preserve">, budući da </w:t>
      </w:r>
      <w:r w:rsidR="00AB51EB">
        <w:rPr>
          <w:sz w:val="22"/>
          <w:szCs w:val="22"/>
        </w:rPr>
        <w:t xml:space="preserve">u zemljišnim knjigama za imovinu stečajnog dužnika postoje ubilježene ovrhe, a </w:t>
      </w:r>
      <w:r w:rsidR="008669EB">
        <w:rPr>
          <w:sz w:val="22"/>
          <w:szCs w:val="22"/>
        </w:rPr>
        <w:t>do danas bilo koji ovršni predmet</w:t>
      </w:r>
      <w:r>
        <w:rPr>
          <w:sz w:val="22"/>
          <w:szCs w:val="22"/>
        </w:rPr>
        <w:t xml:space="preserve"> nije</w:t>
      </w:r>
      <w:r w:rsidR="008669EB">
        <w:rPr>
          <w:sz w:val="22"/>
          <w:szCs w:val="22"/>
        </w:rPr>
        <w:t xml:space="preserve"> </w:t>
      </w:r>
      <w:r w:rsidR="00AB51EB">
        <w:rPr>
          <w:sz w:val="22"/>
          <w:szCs w:val="22"/>
        </w:rPr>
        <w:t>dostavljen ovom stečajnom sudu</w:t>
      </w:r>
      <w:r>
        <w:rPr>
          <w:sz w:val="22"/>
          <w:szCs w:val="22"/>
        </w:rPr>
        <w:t>;</w:t>
      </w:r>
    </w:p>
    <w:p w:rsidRDefault="00D72A5B" w:rsidP="007E0BAD" w:rsidR="00AB51E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- određeno se izjasniti što predstavlja "Prijedlog: Predlažem da se kostimi i artikli doniraju kazalištu ili nekoj udruzi" prijedlog za sazivanje skupštine</w:t>
      </w:r>
      <w:r w:rsidR="008138C2">
        <w:rPr>
          <w:sz w:val="22"/>
          <w:szCs w:val="22"/>
        </w:rPr>
        <w:t xml:space="preserve"> radi donošenja ove odluke ili što drugo</w:t>
      </w:r>
      <w:r w:rsidR="00AB51EB">
        <w:rPr>
          <w:sz w:val="22"/>
          <w:szCs w:val="22"/>
        </w:rPr>
        <w:t>.</w:t>
      </w:r>
    </w:p>
    <w:p w:rsidRDefault="00700FE6" w:rsidP="00700FE6" w:rsidR="00700FE6" w:rsidRPr="00700FE6">
      <w:pPr>
        <w:jc w:val="both"/>
        <w:rPr>
          <w:sz w:val="22"/>
          <w:szCs w:val="22"/>
        </w:rPr>
      </w:pPr>
    </w:p>
    <w:p w:rsidRDefault="00700FE6" w:rsidP="00572B96" w:rsidR="00700FE6" w:rsidRPr="00700FE6">
      <w:pPr>
        <w:jc w:val="center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U Dubrovniku, </w:t>
      </w:r>
      <w:r w:rsidR="007E0BAD">
        <w:rPr>
          <w:b/>
          <w:sz w:val="22"/>
          <w:szCs w:val="22"/>
        </w:rPr>
        <w:t>2</w:t>
      </w:r>
      <w:r w:rsidR="008138C2">
        <w:rPr>
          <w:b/>
          <w:sz w:val="22"/>
          <w:szCs w:val="22"/>
        </w:rPr>
        <w:t>0</w:t>
      </w:r>
      <w:r w:rsidR="0007010A">
        <w:rPr>
          <w:b/>
          <w:sz w:val="22"/>
          <w:szCs w:val="22"/>
        </w:rPr>
        <w:t xml:space="preserve">. </w:t>
      </w:r>
      <w:r w:rsidR="008138C2">
        <w:rPr>
          <w:b/>
          <w:sz w:val="22"/>
          <w:szCs w:val="22"/>
        </w:rPr>
        <w:t>prosinca</w:t>
      </w:r>
      <w:r w:rsidRPr="00700FE6">
        <w:rPr>
          <w:b/>
          <w:sz w:val="22"/>
          <w:szCs w:val="22"/>
        </w:rPr>
        <w:t xml:space="preserve"> 2016. godine</w:t>
      </w:r>
    </w:p>
    <w:p w:rsidRDefault="00700FE6" w:rsidP="00700FE6" w:rsidR="00700FE6" w:rsidRPr="00700FE6">
      <w:pPr>
        <w:jc w:val="both"/>
        <w:rPr>
          <w:b/>
          <w:sz w:val="22"/>
          <w:szCs w:val="22"/>
        </w:rPr>
      </w:pPr>
    </w:p>
    <w:p w:rsidRDefault="00700FE6" w:rsidP="00700FE6" w:rsidR="00700FE6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  <w:t>Stečajni sudac:</w:t>
      </w:r>
    </w:p>
    <w:p w:rsidRDefault="00700FE6" w:rsidP="00700FE6" w:rsidR="00700FE6" w:rsidRPr="00700FE6">
      <w:pPr>
        <w:jc w:val="both"/>
        <w:rPr>
          <w:b/>
          <w:sz w:val="22"/>
          <w:szCs w:val="22"/>
        </w:rPr>
      </w:pPr>
    </w:p>
    <w:p w:rsidRDefault="00700FE6" w:rsidP="00700FE6" w:rsidR="00700FE6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  <w:t xml:space="preserve">Srđan Gavranić </w:t>
      </w:r>
    </w:p>
    <w:p w:rsidRDefault="00700FE6" w:rsidP="00700FE6" w:rsidR="00700FE6" w:rsidRPr="00700FE6">
      <w:pPr>
        <w:jc w:val="both"/>
        <w:rPr>
          <w:sz w:val="22"/>
          <w:szCs w:val="22"/>
        </w:rPr>
      </w:pPr>
    </w:p>
    <w:p w:rsidRDefault="008138C2" w:rsidP="00700FE6" w:rsidR="008138C2">
      <w:pPr>
        <w:jc w:val="both"/>
        <w:rPr>
          <w:b/>
          <w:sz w:val="22"/>
          <w:szCs w:val="22"/>
        </w:rPr>
      </w:pPr>
    </w:p>
    <w:p w:rsidRDefault="00700FE6" w:rsidP="00700FE6" w:rsidR="00700FE6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DN-a </w:t>
      </w:r>
      <w:r w:rsidRPr="00700FE6">
        <w:rPr>
          <w:sz w:val="22"/>
          <w:szCs w:val="22"/>
        </w:rPr>
        <w:t>(</w:t>
      </w:r>
      <w:r w:rsidR="0007010A">
        <w:rPr>
          <w:sz w:val="22"/>
          <w:szCs w:val="22"/>
        </w:rPr>
        <w:t>2</w:t>
      </w:r>
      <w:r w:rsidR="008138C2">
        <w:rPr>
          <w:sz w:val="22"/>
          <w:szCs w:val="22"/>
        </w:rPr>
        <w:t>0</w:t>
      </w:r>
      <w:r w:rsidRPr="00700FE6">
        <w:rPr>
          <w:sz w:val="22"/>
          <w:szCs w:val="22"/>
        </w:rPr>
        <w:t>.</w:t>
      </w:r>
      <w:r w:rsidR="008138C2">
        <w:rPr>
          <w:sz w:val="22"/>
          <w:szCs w:val="22"/>
        </w:rPr>
        <w:t>12</w:t>
      </w:r>
      <w:r w:rsidRPr="00700FE6">
        <w:rPr>
          <w:sz w:val="22"/>
          <w:szCs w:val="22"/>
        </w:rPr>
        <w:t>.2016.g.)</w:t>
      </w:r>
      <w:r w:rsidRPr="00700FE6">
        <w:rPr>
          <w:b/>
          <w:sz w:val="22"/>
          <w:szCs w:val="22"/>
        </w:rPr>
        <w:t>:</w:t>
      </w:r>
    </w:p>
    <w:p w:rsidRDefault="00700FE6" w:rsidP="00700FE6" w:rsidR="00700FE6" w:rsidRPr="00700FE6">
      <w:pPr>
        <w:jc w:val="both"/>
        <w:rPr>
          <w:sz w:val="22"/>
          <w:szCs w:val="22"/>
        </w:rPr>
      </w:pPr>
      <w:bookmarkStart w:name="_Hlt408271069" w:id="1"/>
      <w:bookmarkEnd w:id="1"/>
      <w:r w:rsidRPr="00700FE6">
        <w:rPr>
          <w:sz w:val="22"/>
          <w:szCs w:val="22"/>
        </w:rPr>
        <w:t>- stečajnom upravitelju</w:t>
      </w:r>
      <w:r w:rsidR="008138C2">
        <w:rPr>
          <w:sz w:val="22"/>
          <w:szCs w:val="22"/>
        </w:rPr>
        <w:t>, putem e oglasne ploče</w:t>
      </w:r>
      <w:r w:rsidRPr="00700FE6">
        <w:rPr>
          <w:sz w:val="22"/>
          <w:szCs w:val="22"/>
        </w:rPr>
        <w:t>.</w:t>
      </w:r>
    </w:p>
    <w:p w:rsidRDefault="00977E65" w:rsidP="00004109" w:rsidR="00977E65" w:rsidRPr="00513EF7">
      <w:pPr>
        <w:jc w:val="both"/>
        <w:rPr>
          <w:b/>
        </w:rPr>
      </w:pPr>
    </w:p>
    <w:p w:rsidRDefault="00977E65" w:rsidP="00C7022B" w:rsidR="00977E65" w:rsidRPr="00513EF7">
      <w:pPr>
        <w:jc w:val="both"/>
      </w:pP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8138C2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>. br.6-St.</w:t>
    </w:r>
    <w:r w:rsidR="007E0BAD">
      <w:rPr>
        <w:b/>
        <w:sz w:val="22"/>
        <w:szCs w:val="22"/>
      </w:rPr>
      <w:t>1</w:t>
    </w:r>
    <w:r w:rsidR="00AD4B84">
      <w:rPr>
        <w:b/>
        <w:sz w:val="22"/>
        <w:szCs w:val="22"/>
      </w:rPr>
      <w:t>158</w:t>
    </w:r>
    <w:r>
      <w:rPr>
        <w:b/>
        <w:sz w:val="22"/>
        <w:szCs w:val="22"/>
      </w:rPr>
      <w:t>/201</w:t>
    </w:r>
    <w:r w:rsidR="0007010A">
      <w:rPr>
        <w:b/>
        <w:sz w:val="22"/>
        <w:szCs w:val="22"/>
      </w:rPr>
      <w:t>6-</w:t>
    </w:r>
    <w:r w:rsidR="007E0BAD">
      <w:rPr>
        <w:b/>
        <w:sz w:val="22"/>
        <w:szCs w:val="22"/>
      </w:rPr>
      <w:t>1</w:t>
    </w:r>
    <w:r w:rsidR="00AD4B84">
      <w:rPr>
        <w:b/>
        <w:sz w:val="22"/>
        <w:szCs w:val="22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7152"/>
    <w:rsid w:val="00054827"/>
    <w:rsid w:val="0005644E"/>
    <w:rsid w:val="0007010A"/>
    <w:rsid w:val="000863DE"/>
    <w:rsid w:val="00092B0D"/>
    <w:rsid w:val="00093ED9"/>
    <w:rsid w:val="000A7B57"/>
    <w:rsid w:val="000C0DBD"/>
    <w:rsid w:val="000C25E6"/>
    <w:rsid w:val="000D15F5"/>
    <w:rsid w:val="000E26A4"/>
    <w:rsid w:val="00100F3C"/>
    <w:rsid w:val="00111A9F"/>
    <w:rsid w:val="00117C04"/>
    <w:rsid w:val="00121333"/>
    <w:rsid w:val="0012464E"/>
    <w:rsid w:val="00136BC2"/>
    <w:rsid w:val="00152EDC"/>
    <w:rsid w:val="00177875"/>
    <w:rsid w:val="001834A5"/>
    <w:rsid w:val="001A115A"/>
    <w:rsid w:val="001B3757"/>
    <w:rsid w:val="001B37DA"/>
    <w:rsid w:val="001C2667"/>
    <w:rsid w:val="001C2DA5"/>
    <w:rsid w:val="001C32FF"/>
    <w:rsid w:val="001E530C"/>
    <w:rsid w:val="001E7EBA"/>
    <w:rsid w:val="001F3ED9"/>
    <w:rsid w:val="002149DB"/>
    <w:rsid w:val="002371D9"/>
    <w:rsid w:val="00242AA8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3869"/>
    <w:rsid w:val="002B4D02"/>
    <w:rsid w:val="002C3DEA"/>
    <w:rsid w:val="002E51F9"/>
    <w:rsid w:val="002F3220"/>
    <w:rsid w:val="002F5DFF"/>
    <w:rsid w:val="00300407"/>
    <w:rsid w:val="00303257"/>
    <w:rsid w:val="0030612B"/>
    <w:rsid w:val="00312AB9"/>
    <w:rsid w:val="00315F0A"/>
    <w:rsid w:val="00331223"/>
    <w:rsid w:val="00332060"/>
    <w:rsid w:val="00356818"/>
    <w:rsid w:val="003649A8"/>
    <w:rsid w:val="003915AB"/>
    <w:rsid w:val="00392AAA"/>
    <w:rsid w:val="003A2BC3"/>
    <w:rsid w:val="003C4B78"/>
    <w:rsid w:val="003C5988"/>
    <w:rsid w:val="003D748D"/>
    <w:rsid w:val="003E1A0E"/>
    <w:rsid w:val="003E5B7C"/>
    <w:rsid w:val="003F4520"/>
    <w:rsid w:val="00400B13"/>
    <w:rsid w:val="00432623"/>
    <w:rsid w:val="004371E4"/>
    <w:rsid w:val="004452CA"/>
    <w:rsid w:val="00454C04"/>
    <w:rsid w:val="004A6A26"/>
    <w:rsid w:val="004A6A74"/>
    <w:rsid w:val="004B7E25"/>
    <w:rsid w:val="004C5BB6"/>
    <w:rsid w:val="004D4003"/>
    <w:rsid w:val="00513EF7"/>
    <w:rsid w:val="005172AF"/>
    <w:rsid w:val="005329A2"/>
    <w:rsid w:val="005407A9"/>
    <w:rsid w:val="00560871"/>
    <w:rsid w:val="00565734"/>
    <w:rsid w:val="005720CC"/>
    <w:rsid w:val="00572B96"/>
    <w:rsid w:val="00575E91"/>
    <w:rsid w:val="0058492E"/>
    <w:rsid w:val="005A7C07"/>
    <w:rsid w:val="005E55F1"/>
    <w:rsid w:val="00604528"/>
    <w:rsid w:val="00612E9D"/>
    <w:rsid w:val="00635E8E"/>
    <w:rsid w:val="00646F4A"/>
    <w:rsid w:val="0064706E"/>
    <w:rsid w:val="0064738F"/>
    <w:rsid w:val="00666B40"/>
    <w:rsid w:val="00682EEE"/>
    <w:rsid w:val="00697CA3"/>
    <w:rsid w:val="006D1020"/>
    <w:rsid w:val="00700FE6"/>
    <w:rsid w:val="007051C9"/>
    <w:rsid w:val="007106C3"/>
    <w:rsid w:val="00721E83"/>
    <w:rsid w:val="00722625"/>
    <w:rsid w:val="0072429D"/>
    <w:rsid w:val="007265F9"/>
    <w:rsid w:val="007402C9"/>
    <w:rsid w:val="00743AF8"/>
    <w:rsid w:val="007502CE"/>
    <w:rsid w:val="0075254F"/>
    <w:rsid w:val="00764B42"/>
    <w:rsid w:val="00766B70"/>
    <w:rsid w:val="00773F63"/>
    <w:rsid w:val="007747D9"/>
    <w:rsid w:val="007932F3"/>
    <w:rsid w:val="0079742A"/>
    <w:rsid w:val="007A1145"/>
    <w:rsid w:val="007B52AC"/>
    <w:rsid w:val="007C6F1E"/>
    <w:rsid w:val="007D14E2"/>
    <w:rsid w:val="007D250C"/>
    <w:rsid w:val="007D72B4"/>
    <w:rsid w:val="007E0BAD"/>
    <w:rsid w:val="007F2BC2"/>
    <w:rsid w:val="007F36A0"/>
    <w:rsid w:val="00804AA9"/>
    <w:rsid w:val="00806EB3"/>
    <w:rsid w:val="008138C2"/>
    <w:rsid w:val="00813E51"/>
    <w:rsid w:val="00815958"/>
    <w:rsid w:val="008170C5"/>
    <w:rsid w:val="00833E8C"/>
    <w:rsid w:val="00840955"/>
    <w:rsid w:val="00840D46"/>
    <w:rsid w:val="00850191"/>
    <w:rsid w:val="00856B30"/>
    <w:rsid w:val="008669EB"/>
    <w:rsid w:val="00884552"/>
    <w:rsid w:val="008969A1"/>
    <w:rsid w:val="008A7FDF"/>
    <w:rsid w:val="008B45EA"/>
    <w:rsid w:val="008D33C0"/>
    <w:rsid w:val="008E1314"/>
    <w:rsid w:val="008E139D"/>
    <w:rsid w:val="008E2A91"/>
    <w:rsid w:val="008E50A3"/>
    <w:rsid w:val="008F3A9F"/>
    <w:rsid w:val="00901A8B"/>
    <w:rsid w:val="00915573"/>
    <w:rsid w:val="00915769"/>
    <w:rsid w:val="009322CA"/>
    <w:rsid w:val="00937971"/>
    <w:rsid w:val="009637B4"/>
    <w:rsid w:val="00977E65"/>
    <w:rsid w:val="0099297A"/>
    <w:rsid w:val="009B2BCC"/>
    <w:rsid w:val="009C3A42"/>
    <w:rsid w:val="009D22F9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3499F"/>
    <w:rsid w:val="00A40698"/>
    <w:rsid w:val="00A41D44"/>
    <w:rsid w:val="00A51999"/>
    <w:rsid w:val="00A63F66"/>
    <w:rsid w:val="00A8363A"/>
    <w:rsid w:val="00A84942"/>
    <w:rsid w:val="00A85866"/>
    <w:rsid w:val="00AB059D"/>
    <w:rsid w:val="00AB1013"/>
    <w:rsid w:val="00AB51EB"/>
    <w:rsid w:val="00AC45C1"/>
    <w:rsid w:val="00AC6A66"/>
    <w:rsid w:val="00AD4B84"/>
    <w:rsid w:val="00AD54CD"/>
    <w:rsid w:val="00AD5A1F"/>
    <w:rsid w:val="00AE78AD"/>
    <w:rsid w:val="00AF06EA"/>
    <w:rsid w:val="00B20CE2"/>
    <w:rsid w:val="00B22722"/>
    <w:rsid w:val="00B25F7A"/>
    <w:rsid w:val="00B32BF2"/>
    <w:rsid w:val="00B33287"/>
    <w:rsid w:val="00B5328B"/>
    <w:rsid w:val="00B66922"/>
    <w:rsid w:val="00B714C8"/>
    <w:rsid w:val="00B74EBE"/>
    <w:rsid w:val="00B766E1"/>
    <w:rsid w:val="00BA0182"/>
    <w:rsid w:val="00BA035B"/>
    <w:rsid w:val="00BA6362"/>
    <w:rsid w:val="00BC7200"/>
    <w:rsid w:val="00BD01B0"/>
    <w:rsid w:val="00BD618D"/>
    <w:rsid w:val="00BE0204"/>
    <w:rsid w:val="00BE79A0"/>
    <w:rsid w:val="00C10ABD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93178"/>
    <w:rsid w:val="00CA445B"/>
    <w:rsid w:val="00CB3BF3"/>
    <w:rsid w:val="00CC6D31"/>
    <w:rsid w:val="00CE34E1"/>
    <w:rsid w:val="00CE36DD"/>
    <w:rsid w:val="00CF1FE5"/>
    <w:rsid w:val="00CF6345"/>
    <w:rsid w:val="00D20EBF"/>
    <w:rsid w:val="00D21EC9"/>
    <w:rsid w:val="00D22521"/>
    <w:rsid w:val="00D260C9"/>
    <w:rsid w:val="00D37DC6"/>
    <w:rsid w:val="00D46C1A"/>
    <w:rsid w:val="00D56363"/>
    <w:rsid w:val="00D57FF4"/>
    <w:rsid w:val="00D7261A"/>
    <w:rsid w:val="00D72A5B"/>
    <w:rsid w:val="00D77EC4"/>
    <w:rsid w:val="00D843C9"/>
    <w:rsid w:val="00DB0AB3"/>
    <w:rsid w:val="00DD0749"/>
    <w:rsid w:val="00DD23C2"/>
    <w:rsid w:val="00DE2ACB"/>
    <w:rsid w:val="00DE7B4A"/>
    <w:rsid w:val="00DF0D25"/>
    <w:rsid w:val="00E15679"/>
    <w:rsid w:val="00E40DC5"/>
    <w:rsid w:val="00E468A5"/>
    <w:rsid w:val="00E46B75"/>
    <w:rsid w:val="00E56528"/>
    <w:rsid w:val="00E56EAA"/>
    <w:rsid w:val="00E614BD"/>
    <w:rsid w:val="00E64A4B"/>
    <w:rsid w:val="00E66AAE"/>
    <w:rsid w:val="00EA7E0F"/>
    <w:rsid w:val="00EB541B"/>
    <w:rsid w:val="00EC2942"/>
    <w:rsid w:val="00EC4269"/>
    <w:rsid w:val="00EE149D"/>
    <w:rsid w:val="00EE2E47"/>
    <w:rsid w:val="00F138D9"/>
    <w:rsid w:val="00F246EF"/>
    <w:rsid w:val="00F52379"/>
    <w:rsid w:val="00F53AF2"/>
    <w:rsid w:val="00F62ECF"/>
    <w:rsid w:val="00F66841"/>
    <w:rsid w:val="00F67E08"/>
    <w:rsid w:val="00FC331D"/>
    <w:rsid w:val="00FC4EE3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6470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70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70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0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0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6470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70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70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0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0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1158</izvorni_sadrzaj>
    <derivirana_varijabla naziv="DomainObject.Predmet.Broj_1">1158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 115/16</izvorni_sadrzaj>
    <derivirana_varijabla naziv="DomainObject.Predmet.Opis_1">OBUSTAVA St  115/16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St-1158/2016</izvorni_sadrzaj>
    <derivirana_varijabla naziv="DomainObject.Predmet.OznakaBroj_1">St-1158/2016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RATHANEA d.o.o. turistička agencija, trgovina i usluge</izvorni_sadrzaj>
    <derivirana_varijabla naziv="DomainObject.Predmet.ProtustrankaFormated_1">  RATHANEA d.o.o. turistička agencija, trgovina i usluge</derivirana_varijabla>
  </DomainObject.Predmet.ProtustrankaFormated>
  <DomainObject.Predmet.ProtustrankaFormatedOIB>
    <izvorni_sadrzaj>  RATHANEA d.o.o. turistička agencija, trgovina i usluge, OIB 18347717986</izvorni_sadrzaj>
    <derivirana_varijabla naziv="DomainObject.Predmet.ProtustrankaFormatedOIB_1">  RATHANEA d.o.o. turistička agencija, trgovina i usluge, OIB 18347717986</derivirana_varijabla>
  </DomainObject.Predmet.ProtustrankaFormatedOIB>
  <DomainObject.Predmet.ProtustrankaFormatedWithAdress>
    <izvorni_sadrzaj> RATHANEA d.o.o. turistička agencija, trgovina i usluge, Zlatni Potok 13, 20000 Dubrovnik</izvorni_sadrzaj>
    <derivirana_varijabla naziv="DomainObject.Predmet.ProtustrankaFormatedWithAdress_1"> RATHANEA d.o.o. turistička agencija, trgovina i usluge, Zlatni Potok 13, 20000 Dubrovnik</derivirana_varijabla>
  </DomainObject.Predmet.ProtustrankaFormatedWithAdress>
  <DomainObject.Predmet.ProtustrankaFormatedWithAdressOIB>
    <izvorni_sadrzaj> RATHANEA d.o.o. turistička agencija, trgovina i usluge, OIB 18347717986, Zlatni Potok 13, 20000 Dubrovnik</izvorni_sadrzaj>
    <derivirana_varijabla naziv="DomainObject.Predmet.ProtustrankaFormatedWithAdressOIB_1"> RATHANEA d.o.o. turistička agencija, trgovina i usluge, OIB 18347717986, Zlatni Potok 13, 20000 Dubrovnik</derivirana_varijabla>
  </DomainObject.Predmet.ProtustrankaFormatedWithAdressOIB>
  <DomainObject.Predmet.ProtustrankaWithAdress>
    <izvorni_sadrzaj>RATHANEA d.o.o. turistička agencija, trgovina i usluge Zlatni Potok 13, 20000 Dubrovnik</izvorni_sadrzaj>
    <derivirana_varijabla naziv="DomainObject.Predmet.ProtustrankaWithAdress_1">RATHANEA d.o.o. turistička agencija, trgovina i usluge Zlatni Potok 13, 20000 Dubrovnik</derivirana_varijabla>
  </DomainObject.Predmet.ProtustrankaWithAdress>
  <DomainObject.Predmet.ProtustrankaWithAdressOIB>
    <izvorni_sadrzaj>RATHANEA d.o.o. turistička agencija, trgovina i usluge, OIB 18347717986, Zlatni Potok 13, 20000 Dubrovnik</izvorni_sadrzaj>
    <derivirana_varijabla naziv="DomainObject.Predmet.ProtustrankaWithAdressOIB_1">RATHANEA d.o.o. turistička agencija, trgovina i usluge, OIB 18347717986, Zlatni Potok 13, 20000 Dubrovnik</derivirana_varijabla>
  </DomainObject.Predmet.ProtustrankaWithAdressOIB>
  <DomainObject.Predmet.ProtustrankaNazivFormated>
    <izvorni_sadrzaj>RATHANEA d.o.o. turistička agencija, trgovina i usluge</izvorni_sadrzaj>
    <derivirana_varijabla naziv="DomainObject.Predmet.ProtustrankaNazivFormated_1">RATHANEA d.o.o. turistička agencija, trgovina i usluge</derivirana_varijabla>
  </DomainObject.Predmet.ProtustrankaNazivFormated>
  <DomainObject.Predmet.ProtustrankaNazivFormatedOIB>
    <izvorni_sadrzaj>RATHANEA d.o.o. turistička agencija, trgovina i usluge, OIB 18347717986</izvorni_sadrzaj>
    <derivirana_varijabla naziv="DomainObject.Predmet.ProtustrankaNazivFormatedOIB_1">RATHANEA d.o.o. turistička agencija, trgovina i usluge, OIB 18347717986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RATHANEA d.o.o. turistička agencija, trgovina i usluge</item>
    </izvorni_sadrzaj>
    <derivirana_varijabla naziv="DomainObject.Predmet.ProtuStrankaListFormated_1">
      <item>RATHANEA d.o.o. turistička agencija, trgovina i usluge</item>
    </derivirana_varijabla>
  </DomainObject.Predmet.ProtuStrankaListFormated>
  <DomainObject.Predmet.ProtuStrankaListFormatedOIB>
    <izvorni_sadrzaj>
      <item>RATHANEA d.o.o. turistička agencija, trgovina i usluge, OIB 18347717986</item>
    </izvorni_sadrzaj>
    <derivirana_varijabla naziv="DomainObject.Predmet.ProtuStrankaListFormatedOIB_1">
      <item>RATHANEA d.o.o. turistička agencija, trgovina i usluge, OIB 18347717986</item>
    </derivirana_varijabla>
  </DomainObject.Predmet.ProtuStrankaListFormatedOIB>
  <DomainObject.Predmet.ProtuStrankaListFormatedWithAdress>
    <izvorni_sadrzaj>
      <item>RATHANEA d.o.o. turistička agencija, trgovina i usluge, Zlatni Potok 13, 20000 Dubrovnik</item>
    </izvorni_sadrzaj>
    <derivirana_varijabla naziv="DomainObject.Predmet.ProtuStrankaListFormatedWithAdress_1">
      <item>RATHANEA d.o.o. turistička agencija, trgovina i usluge, Zlatni Potok 13, 20000 Dubrovnik</item>
    </derivirana_varijabla>
  </DomainObject.Predmet.ProtuStrankaListFormatedWithAdress>
  <DomainObject.Predmet.ProtuStrankaListFormatedWithAdressOIB>
    <izvorni_sadrzaj>
      <item>RATHANEA d.o.o. turistička agencija, trgovina i usluge, OIB 18347717986, Zlatni Potok 13, 20000 Dubrovnik</item>
    </izvorni_sadrzaj>
    <derivirana_varijabla naziv="DomainObject.Predmet.ProtuStrankaListFormatedWithAdressOIB_1">
      <item>RATHANEA d.o.o. turistička agencija, trgovina i usluge, OIB 18347717986, Zlatni Potok 13, 20000 Dubrovnik</item>
    </derivirana_varijabla>
  </DomainObject.Predmet.ProtuStrankaListFormatedWithAdressOIB>
  <DomainObject.Predmet.ProtuStrankaListNazivFormated>
    <izvorni_sadrzaj>
      <item>RATHANEA d.o.o. turistička agencija, trgovina i usluge</item>
    </izvorni_sadrzaj>
    <derivirana_varijabla naziv="DomainObject.Predmet.ProtuStrankaListNazivFormated_1">
      <item>RATHANEA d.o.o. turistička agencija, trgovina i usluge</item>
    </derivirana_varijabla>
  </DomainObject.Predmet.ProtuStrankaListNazivFormated>
  <DomainObject.Predmet.ProtuStrankaListNazivFormatedOIB>
    <izvorni_sadrzaj>
      <item>RATHANEA d.o.o. turistička agencija, trgovina i usluge, OIB 18347717986</item>
    </izvorni_sadrzaj>
    <derivirana_varijabla naziv="DomainObject.Predmet.ProtuStrankaListNazivFormatedOIB_1">
      <item>RATHANEA d.o.o. turistička agencija, trgovina i usluge, OIB 18347717986</item>
    </derivirana_varijabla>
  </DomainObject.Predmet.ProtuStrankaListNazivFormatedOIB>
  <DomainObject.Predmet.OstaliListFormated>
    <izvorni_sadrzaj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</izvorni_sadrzaj>
    <derivirana_varijabla naziv="DomainObject.Predmet.OstaliListFormated_1"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</derivirana_varijabla>
  </DomainObject.Predmet.OstaliListFormated>
  <DomainObject.Predmet.OstaliListFormatedOIB>
    <izvorni_sadrzaj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</izvorni_sadrzaj>
    <derivirana_varijabla naziv="DomainObject.Predmet.OstaliListFormatedOIB_1"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</derivirana_varijabla>
  </DomainObject.Predmet.OstaliListFormatedOIB>
  <DomainObject.Predmet.OstaliListFormatedWithAdress>
    <izvorni_sadrzaj>
      <item>Hrvatska radiotelevizija, Prisavlje 3, 10000 Zagreb</item>
      <item>PAVLOVIĆ knjigovodstveni servis vl. Nikola Pavlović, Trnovička 7, 20000 Dubrovnik</item>
      <item>HRVATSKA UDRUGA SOCIJALNIH RADNIKA, NOVA CESTA 1, 10000 Zagreb</item>
      <item>GRAD DUBROVNIK, PRED DVOROM 1, 20000 Dubrovnik</item>
      <item>Raiffeisenbank Austria d.d., PETRINJSKA 59, 10000 Zagreb</item>
      <item>ALLIANZ ZAGREB dioničko društvo za osiguranje, Heinzelova 70, 10000 Zagreb</item>
      <item>HP - Hrvatska pošta d.d., Jurišićeva 13, 10000 Zagreb</item>
      <item>REPUBLIKA HRVATSKA MINISTARSTVO FINANCIJA, VUKOVARSKA 6, 20000 Dubrovnik</item>
      <item>Ante Tolj, Zlatni Potok 13, 20000 Dubrovnik</item>
      <item>Mirjana Tolj, Zlatni Potok 13, 20000 Dubrovnik</item>
    </izvorni_sadrzaj>
    <derivirana_varijabla naziv="DomainObject.Predmet.OstaliListFormatedWithAdress_1">
      <item>Hrvatska radiotelevizija, Prisavlje 3, 10000 Zagreb</item>
      <item>PAVLOVIĆ knjigovodstveni servis vl. Nikola Pavlović, Trnovička 7, 20000 Dubrovnik</item>
      <item>HRVATSKA UDRUGA SOCIJALNIH RADNIKA, NOVA CESTA 1, 10000 Zagreb</item>
      <item>GRAD DUBROVNIK, PRED DVOROM 1, 20000 Dubrovnik</item>
      <item>Raiffeisenbank Austria d.d., PETRINJSKA 59, 10000 Zagreb</item>
      <item>ALLIANZ ZAGREB dioničko društvo za osiguranje, Heinzelova 70, 10000 Zagreb</item>
      <item>HP - Hrvatska pošta d.d., Jurišićeva 13, 10000 Zagreb</item>
      <item>REPUBLIKA HRVATSKA MINISTARSTVO FINANCIJA, VUKOVARSKA 6, 20000 Dubrovnik</item>
      <item>Ante Tolj, Zlatni Potok 13, 20000 Dubrovnik</item>
      <item>Mirjana Tolj, Zlatni Potok 13, 20000 Dubrovnik</item>
    </derivirana_varijabla>
  </DomainObject.Predmet.OstaliListFormatedWithAdress>
  <DomainObject.Predmet.OstaliListFormatedWithAdressOIB>
    <izvorni_sadrzaj>
      <item>Hrvatska radiotelevizija, OIB 68419124305, Prisavlje 3, 10000 Zagreb</item>
      <item>PAVLOVIĆ knjigovodstveni servis vl. Nikola Pavlović, OIB 85921466594, Trnovička 7, 20000 Dubrovnik</item>
      <item>HRVATSKA UDRUGA SOCIJALNIH RADNIKA, OIB 98594008849, NOVA CESTA 1, 10000 Zagreb</item>
      <item>GRAD DUBROVNIK, OIB 21712494719, PRED DVOROM 1, 20000 Dubrovnik</item>
      <item>Raiffeisenbank Austria d.d., OIB 53056966535, PETRINJSKA 59, 10000 Zagreb</item>
      <item>ALLIANZ ZAGREB dioničko društvo za osiguranje, OIB 23759810849, Heinzelova 70, 10000 Zagreb</item>
      <item>HP - Hrvatska pošta d.d., OIB 87311810356, Jurišićeva 13, 10000 Zagreb</item>
      <item>REPUBLIKA HRVATSKA MINISTARSTVO FINANCIJA, OIB 18683136487, VUKOVARSKA 6, 20000 Dubrovnik</item>
      <item>Ante Tolj, OIB 58111477171, Zlatni Potok 13, 20000 Dubrovnik</item>
      <item>Mirjana Tolj, OIB 23430002792, Zlatni Potok 13, 20000 Dubrovnik</item>
    </izvorni_sadrzaj>
    <derivirana_varijabla naziv="DomainObject.Predmet.OstaliListFormatedWithAdressOIB_1">
      <item>Hrvatska radiotelevizija, OIB 68419124305, Prisavlje 3, 10000 Zagreb</item>
      <item>PAVLOVIĆ knjigovodstveni servis vl. Nikola Pavlović, OIB 85921466594, Trnovička 7, 20000 Dubrovnik</item>
      <item>HRVATSKA UDRUGA SOCIJALNIH RADNIKA, OIB 98594008849, NOVA CESTA 1, 10000 Zagreb</item>
      <item>GRAD DUBROVNIK, OIB 21712494719, PRED DVOROM 1, 20000 Dubrovnik</item>
      <item>Raiffeisenbank Austria d.d., OIB 53056966535, PETRINJSKA 59, 10000 Zagreb</item>
      <item>ALLIANZ ZAGREB dioničko društvo za osiguranje, OIB 23759810849, Heinzelova 70, 10000 Zagreb</item>
      <item>HP - Hrvatska pošta d.d., OIB 87311810356, Jurišićeva 13, 10000 Zagreb</item>
      <item>REPUBLIKA HRVATSKA MINISTARSTVO FINANCIJA, OIB 18683136487, VUKOVARSKA 6, 20000 Dubrovnik</item>
      <item>Ante Tolj, OIB 58111477171, Zlatni Potok 13, 20000 Dubrovnik</item>
      <item>Mirjana Tolj, OIB 23430002792, Zlatni Potok 13, 20000 Dubrovnik</item>
    </derivirana_varijabla>
  </DomainObject.Predmet.OstaliListFormatedWithAdressOIB>
  <DomainObject.Predmet.OstaliListNazivFormated>
    <izvorni_sadrzaj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</izvorni_sadrzaj>
    <derivirana_varijabla naziv="DomainObject.Predmet.OstaliListNazivFormated_1"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</derivirana_varijabla>
  </DomainObject.Predmet.OstaliListNazivFormated>
  <DomainObject.Predmet.OstaliListNazivFormatedOIB>
    <izvorni_sadrzaj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</izvorni_sadrzaj>
    <derivirana_varijabla naziv="DomainObject.Predmet.OstaliListNazivFormatedOIB_1"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RATHANEA d.o.o. turistička agencija, trgovina i usluge</izvorni_sadrzaj>
    <derivirana_varijabla naziv="DomainObject.Predmet.ProtustrankaIDrugi_1">RATHANEA d.o.o. turistička agencija, trgovina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RATHANEA d.o.o. turistička agencija, trgovina i usluge, OIB 18347717986, Zlatni Potok 13, 20000 Dubrovnik</izvorni_sadrzaj>
    <derivirana_varijabla naziv="DomainObject.Predmet.ProtustrankaIDrugiAdressOIB_1">RATHANEA d.o.o. turistička agencija, trgovina i usluge, OIB 18347717986, Zlatni Potok 13,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RATHANEA d.o.o. turistička agencija, trgovina i usluge</item>
      <item>FINA, RC Split, Podružnica Dubrovnik</item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</izvorni_sadrzaj>
    <derivirana_varijabla naziv="DomainObject.Predmet.SudioniciListNaziv_1">
      <item>RATHANEA d.o.o. turistička agencija, trgovina i usluge</item>
      <item>FINA, RC Split, Podružnica Dubrovnik</item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</derivirana_varijabla>
  </DomainObject.Predmet.SudioniciListNaziv>
  <DomainObject.Predmet.SudioniciListAdressOIB>
    <izvorni_sadrzaj>
      <item>RATHANEA d.o.o. turistička agencija, trgovina i usluge, OIB 18347717986, Zlatni Potok 13,20000 Dubrovnik</item>
      <item>FINA, RC Split, Podružnica Dubrovnik, OIB 85821130368, Vukovarska 2,20000 Dubrovnik</item>
      <item>Hrvatska radiotelevizija, OIB 68419124305, Prisavlje 3,10000 Zagreb</item>
      <item>PAVLOVIĆ knjigovodstveni servis vl. Nikola Pavlović, OIB 85921466594, Trnovička 7,20000 Dubrovnik</item>
      <item>HRVATSKA UDRUGA SOCIJALNIH RADNIKA, OIB 98594008849, NOVA CESTA 1,10000 Zagreb</item>
      <item>GRAD DUBROVNIK, OIB 21712494719, PRED DVOROM 1,20000 Dubrovnik</item>
      <item>Raiffeisenbank Austria d.d., OIB 53056966535, PETRINJSKA 59,10000 Zagreb</item>
      <item>ALLIANZ ZAGREB dioničko društvo za osiguranje, OIB 23759810849, Heinzelova 70,10000 Zagreb</item>
      <item>HP - Hrvatska pošta d.d., OIB 87311810356, Jurišićeva 13,10000 Zagreb</item>
      <item>REPUBLIKA HRVATSKA MINISTARSTVO FINANCIJA, OIB 18683136487, VUKOVARSKA 6,20000 Dubrovnik</item>
      <item>Ante Tolj, OIB 58111477171, Zlatni Potok 13,20000 Dubrovnik</item>
      <item>Mirjana Tolj, OIB 23430002792, Zlatni Potok 13,20000 Dubrovnik</item>
    </izvorni_sadrzaj>
    <derivirana_varijabla naziv="DomainObject.Predmet.SudioniciListAdressOIB_1">
      <item>RATHANEA d.o.o. turistička agencija, trgovina i usluge, OIB 18347717986, Zlatni Potok 13,20000 Dubrovnik</item>
      <item>FINA, RC Split, Podružnica Dubrovnik, OIB 85821130368, Vukovarska 2,20000 Dubrovnik</item>
      <item>Hrvatska radiotelevizija, OIB 68419124305, Prisavlje 3,10000 Zagreb</item>
      <item>PAVLOVIĆ knjigovodstveni servis vl. Nikola Pavlović, OIB 85921466594, Trnovička 7,20000 Dubrovnik</item>
      <item>HRVATSKA UDRUGA SOCIJALNIH RADNIKA, OIB 98594008849, NOVA CESTA 1,10000 Zagreb</item>
      <item>GRAD DUBROVNIK, OIB 21712494719, PRED DVOROM 1,20000 Dubrovnik</item>
      <item>Raiffeisenbank Austria d.d., OIB 53056966535, PETRINJSKA 59,10000 Zagreb</item>
      <item>ALLIANZ ZAGREB dioničko društvo za osiguranje, OIB 23759810849, Heinzelova 70,10000 Zagreb</item>
      <item>HP - Hrvatska pošta d.d., OIB 87311810356, Jurišićeva 13,10000 Zagreb</item>
      <item>REPUBLIKA HRVATSKA MINISTARSTVO FINANCIJA, OIB 18683136487, VUKOVARSKA 6,20000 Dubrovnik</item>
      <item>Ante Tolj, OIB 58111477171, Zlatni Potok 13,20000 Dubrovnik</item>
      <item>Mirjana Tolj, OIB 23430002792, Zlatni Potok 13,20000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18347717986</item>
      <item>, OIB 85821130368</item>
      <item>, OIB 68419124305</item>
      <item>, OIB 85921466594</item>
      <item>, OIB 98594008849</item>
      <item>, OIB 21712494719</item>
      <item>, OIB 53056966535</item>
      <item>, OIB 23759810849</item>
      <item>, OIB 87311810356</item>
      <item>, OIB 18683136487</item>
      <item>, OIB 58111477171</item>
      <item>, OIB 23430002792</item>
    </izvorni_sadrzaj>
    <derivirana_varijabla naziv="DomainObject.Predmet.SudioniciListNazivOIB_1">
      <item>, OIB 18347717986</item>
      <item>, OIB 85821130368</item>
      <item>, OIB 68419124305</item>
      <item>, OIB 85921466594</item>
      <item>, OIB 98594008849</item>
      <item>, OIB 21712494719</item>
      <item>, OIB 53056966535</item>
      <item>, OIB 23759810849</item>
      <item>, OIB 87311810356</item>
      <item>, OIB 18683136487</item>
      <item>, OIB 58111477171</item>
      <item>, OIB 23430002792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Šeparović, OIB 48360997733, Dubrovačka 31 Split</item>
    </izvorni_sadrzaj>
    <derivirana_varijabla naziv="DomainObject.Predmet.StecajniUpraviteljiListAddressOIB_1">
      <item>Vedran Šeparović, OIB 48360997733, Dubrovačka 31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1237</properties:Characters>
  <properties:Lines>40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2016-12-20T08:07:00Z</dcterms:created>
  <dc:creator>Srđan Gavranić</dc:creator>
  <cp:lastModifiedBy>Srđan Gavranić</cp:lastModifiedBy>
  <cp:lastPrinted>2016-12-20T08:07:00Z</cp:lastPrinted>
  <dcterms:modified xmlns:xsi="http://www.w3.org/2001/XMLSchema-instance" xsi:type="dcterms:W3CDTF">2016-12-20T08:09:00Z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