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9bb0" w14:paraId="63c9bb0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654329">
        <w:rPr>
          <w:noProof/>
        </w:rPr>
        <w:t xml:space="preserve">      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654329" w:rsidP="005866EA" w:rsidR="005866EA" w:rsidRPr="002F3D5C">
            <w:r>
              <w:t xml:space="preserve"> </w:t>
            </w:r>
            <w:r w:rsidR="005866EA" w:rsidRPr="002F3D5C">
              <w:t>Trgovački sud u Zagrebu</w:t>
            </w:r>
          </w:p>
          <w:p w:rsidRDefault="00654329" w:rsidP="005866EA" w:rsidR="005866EA" w:rsidRPr="002F3D5C">
            <w:r>
              <w:t xml:space="preserve">   </w:t>
            </w:r>
            <w:r w:rsidR="005866EA"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023756">
        <w:rPr>
          <w:lang w:val="pt-BR"/>
        </w:rPr>
        <w:t xml:space="preserve"> St-4605/16</w:t>
      </w:r>
      <w:r w:rsidR="00654329">
        <w:rPr>
          <w:lang w:val="pt-BR"/>
        </w:rPr>
        <w:t>-75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023756" w:rsidP="00112374" w:rsidR="005866EA">
      <w:pPr>
        <w:ind w:firstLine="708"/>
        <w:jc w:val="both"/>
      </w:pPr>
      <w:r w:rsidRPr="00023756">
        <w:rPr>
          <w:lang w:val="pt-BR"/>
        </w:rPr>
        <w:t xml:space="preserve">Trgovački sud u Zagrebu, po sucu Gordanu Zubaku, u stečajnom postupku nad dužnikom </w:t>
      </w:r>
      <w:r w:rsidRPr="00023756">
        <w:rPr>
          <w:bCs/>
        </w:rPr>
        <w:t>PRODUKCIJA LIBERTAS d.o.o. u stečaju, Zagreb, Oporovečka 12, OIB: 00149546728</w:t>
      </w:r>
      <w:r w:rsidR="00112374" w:rsidRPr="00112374">
        <w:t xml:space="preserve">, </w:t>
      </w:r>
      <w:r w:rsidR="005B2309">
        <w:t>25. veljače 2019</w:t>
      </w:r>
      <w:r w:rsidR="00112374">
        <w:t>.,</w:t>
      </w:r>
    </w:p>
    <w:p w:rsidRDefault="00112374" w:rsidP="005866EA" w:rsidR="00112374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35242D" w:rsidP="005866EA" w:rsidR="00766798">
      <w:pPr>
        <w:ind w:firstLine="720"/>
        <w:jc w:val="both"/>
      </w:pPr>
      <w:r>
        <w:t xml:space="preserve"> Stečajnom upravitelju</w:t>
      </w:r>
      <w:r w:rsidR="00766798">
        <w:t xml:space="preserve"> </w:t>
      </w:r>
      <w:r w:rsidR="00023756" w:rsidRPr="00023756">
        <w:t>Ivan</w:t>
      </w:r>
      <w:r w:rsidR="00023756">
        <w:t>u</w:t>
      </w:r>
      <w:r w:rsidR="00023756" w:rsidRPr="00023756">
        <w:t xml:space="preserve"> Hudoletnjak</w:t>
      </w:r>
      <w:r w:rsidR="00023756">
        <w:t>u</w:t>
      </w:r>
      <w:r w:rsidR="00023756" w:rsidRPr="00023756">
        <w:t xml:space="preserve"> iz Ivanca, Zavojna ulica 3, OIB: 80924395653</w:t>
      </w:r>
      <w:r w:rsidR="00766798">
        <w:t xml:space="preserve">, određuje se nagrada u iznosu od </w:t>
      </w:r>
      <w:r w:rsidR="00023756">
        <w:t>13.120,00</w:t>
      </w:r>
      <w:r w:rsidR="00766798">
        <w:t xml:space="preserve"> kn.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766798" w:rsidP="005866EA" w:rsidR="0076679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233117">
        <w:t>19. veljače 2019</w:t>
      </w:r>
      <w:r w:rsidR="007A63AF">
        <w:t>. stečajni</w:t>
      </w:r>
      <w:r>
        <w:t xml:space="preserve"> je upravitelj </w:t>
      </w:r>
      <w:r w:rsidR="007A63AF">
        <w:t>predložio</w:t>
      </w:r>
      <w:r>
        <w:t xml:space="preserve"> određivanje nagrade.</w:t>
      </w:r>
      <w:r w:rsidR="007A63AF">
        <w:t xml:space="preserve"> U tom podnesku</w:t>
      </w:r>
      <w:r w:rsidR="005B2309">
        <w:t>,</w:t>
      </w:r>
      <w:r w:rsidR="007A63AF">
        <w:t xml:space="preserve"> naveo je kako je unovčena cjelokupna dužnikova imovina</w:t>
      </w:r>
      <w:r w:rsidR="00026680">
        <w:t xml:space="preserve"> u vidu novčanih tražbina</w:t>
      </w:r>
      <w:r w:rsidR="007A63AF">
        <w:t xml:space="preserve"> i to u iznosu od </w:t>
      </w:r>
      <w:r w:rsidR="00026680">
        <w:t>82.000</w:t>
      </w:r>
      <w:r w:rsidR="005B2309">
        <w:t>,00</w:t>
      </w:r>
      <w:r w:rsidR="007A63AF">
        <w:t xml:space="preserve"> kn.</w:t>
      </w:r>
    </w:p>
    <w:p w:rsidRDefault="00512FB7" w:rsidP="005866EA" w:rsidR="00512FB7">
      <w:pPr>
        <w:ind w:firstLine="720"/>
        <w:jc w:val="both"/>
      </w:pPr>
    </w:p>
    <w:p w:rsidRDefault="00512FB7" w:rsidP="003B2746" w:rsidR="005866EA">
      <w:pPr>
        <w:ind w:firstLine="720"/>
        <w:jc w:val="both"/>
      </w:pPr>
      <w:r>
        <w:t xml:space="preserve">Prema odredbi čl. 94. Stečajnog zakona </w:t>
      </w:r>
      <w:r w:rsidR="00F4300E">
        <w:t>("Na</w:t>
      </w:r>
      <w:r w:rsidR="007F6480">
        <w:t>rodne novine" broj 71/15 i 104/</w:t>
      </w:r>
      <w:r w:rsidR="00F4300E">
        <w:t>17</w:t>
      </w:r>
      <w:r w:rsidR="007F6480">
        <w:t>, dalje: SZ) s</w:t>
      </w:r>
      <w:r w:rsidR="007F6480" w:rsidRPr="007F6480">
        <w:t>tečajni upravitelj ima pravo na nagradu za svoj rad i naknadu</w:t>
      </w:r>
      <w:r w:rsidR="000C4B2C">
        <w:t xml:space="preserve"> </w:t>
      </w:r>
      <w:r w:rsidR="007F6480" w:rsidRPr="007F6480">
        <w:t>stvarnih troškova.</w:t>
      </w:r>
      <w:r w:rsidR="003B2746" w:rsidRPr="003B2746">
        <w:rPr>
          <w:rFonts w:cs="MetaSerifPro-Book" w:hAnsi="MetaSerifPro-Book" w:ascii="MetaSerifPro-Book"/>
          <w:sz w:val="18"/>
          <w:szCs w:val="18"/>
        </w:rPr>
        <w:t xml:space="preserve"> </w:t>
      </w:r>
      <w:r w:rsidR="003B2746" w:rsidRPr="003B2746">
        <w:t>Nagradu stečajnom upravitelju rješenjem određuje sud prema</w:t>
      </w:r>
      <w:r w:rsidR="003B2746">
        <w:t xml:space="preserve"> </w:t>
      </w:r>
      <w:r w:rsidR="003B2746" w:rsidRPr="003B2746">
        <w:t>uredbi kojom Vlada Republike Hrvatske utvrđuje kriterije i način</w:t>
      </w:r>
      <w:r w:rsidR="003B2746">
        <w:t xml:space="preserve"> </w:t>
      </w:r>
      <w:r w:rsidR="003B2746" w:rsidRPr="003B2746">
        <w:t>obračuna i plaćanja nagrade stečajnim upraviteljima</w:t>
      </w:r>
      <w:r w:rsidR="003B2746">
        <w:t xml:space="preserve"> (stavak 2.)</w:t>
      </w:r>
      <w:r w:rsidR="003B2746" w:rsidRPr="003B2746">
        <w:t>.</w:t>
      </w:r>
    </w:p>
    <w:p w:rsidRDefault="00E42BEB" w:rsidP="00766798" w:rsidR="00E42BEB">
      <w:pPr>
        <w:jc w:val="both"/>
      </w:pPr>
    </w:p>
    <w:p w:rsidRDefault="00397715" w:rsidP="00E42BEB" w:rsidR="005866EA">
      <w:pPr>
        <w:ind w:firstLine="720"/>
        <w:jc w:val="both"/>
      </w:pPr>
      <w:r>
        <w:t>P</w:t>
      </w:r>
      <w:r w:rsidR="00E42BEB">
        <w:t xml:space="preserve">rema čl. 7. </w:t>
      </w:r>
      <w:r w:rsidRPr="00397715">
        <w:t>Uredba o kriterijima i načinu obračuna i plaćanja nagrada stečajnim upraviteljima („Narodne novine“ broj</w:t>
      </w:r>
      <w:r w:rsidR="009A2573">
        <w:t xml:space="preserve"> 105/15 dalje: Uredba</w:t>
      </w:r>
      <w:r w:rsidRPr="00397715">
        <w:t>)</w:t>
      </w:r>
      <w:r w:rsidR="005866EA">
        <w:t xml:space="preserve">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</w:t>
      </w:r>
      <w:r w:rsidR="00E42BEB">
        <w:t xml:space="preserve">   </w:t>
      </w:r>
      <w:r>
        <w:t>16 %</w:t>
      </w:r>
    </w:p>
    <w:p w:rsidRDefault="005866EA" w:rsidP="005866EA" w:rsidR="005866EA">
      <w:pPr>
        <w:ind w:firstLine="720"/>
        <w:jc w:val="both"/>
      </w:pPr>
      <w:r>
        <w:t xml:space="preserve">na razliku    100.000,01             do     300.000,00 kn -    </w:t>
      </w:r>
      <w:r w:rsidR="00E42BEB">
        <w:t xml:space="preserve">  </w:t>
      </w:r>
      <w:r>
        <w:t>12%</w:t>
      </w:r>
    </w:p>
    <w:p w:rsidRDefault="005866EA" w:rsidP="005866EA" w:rsidR="005866EA">
      <w:pPr>
        <w:ind w:firstLine="720"/>
        <w:jc w:val="both"/>
      </w:pPr>
      <w:r>
        <w:t xml:space="preserve">na razliku    300.000,01             do     500.000,00 kn -    </w:t>
      </w:r>
      <w:r w:rsidR="00E42BEB">
        <w:t xml:space="preserve">  </w:t>
      </w:r>
      <w:r>
        <w:t>10%</w:t>
      </w:r>
    </w:p>
    <w:p w:rsidRDefault="005866EA" w:rsidP="005866EA" w:rsidR="005866EA">
      <w:pPr>
        <w:ind w:firstLine="720"/>
        <w:jc w:val="both"/>
      </w:pPr>
      <w:r>
        <w:t xml:space="preserve">na razliku    500.000,01             do   1.000.000,00 kn -    </w:t>
      </w:r>
      <w:r w:rsidR="00E42BEB">
        <w:t xml:space="preserve"> </w:t>
      </w:r>
      <w:r>
        <w:t>8%</w:t>
      </w:r>
    </w:p>
    <w:p w:rsidRDefault="005866EA" w:rsidP="005866EA" w:rsidR="005866EA">
      <w:pPr>
        <w:ind w:firstLine="720"/>
        <w:jc w:val="both"/>
      </w:pPr>
      <w:r>
        <w:t xml:space="preserve">na razliku  1.000.000,01       </w:t>
      </w:r>
      <w:r w:rsidR="00E42BEB">
        <w:t xml:space="preserve">     do    5.000.000,00 kn -    </w:t>
      </w:r>
      <w:r>
        <w:t>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 xml:space="preserve">na razliku 10.000.000,01           do   12.000.000,00 kn -  </w:t>
      </w:r>
      <w:r w:rsidR="00E42BEB">
        <w:t xml:space="preserve"> </w:t>
      </w:r>
      <w:r>
        <w:t>5%</w:t>
      </w:r>
    </w:p>
    <w:p w:rsidRDefault="005866EA" w:rsidP="005866EA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  </w:t>
      </w:r>
      <w:r>
        <w:t>1%</w:t>
      </w:r>
    </w:p>
    <w:p w:rsidRDefault="005866EA" w:rsidP="005866EA" w:rsidR="005866EA">
      <w:pPr>
        <w:ind w:firstLine="720"/>
        <w:jc w:val="both"/>
      </w:pPr>
    </w:p>
    <w:p w:rsidRDefault="00E42BEB" w:rsidP="005866EA" w:rsidR="00766798">
      <w:pPr>
        <w:ind w:firstLine="720"/>
        <w:jc w:val="both"/>
      </w:pPr>
      <w:r>
        <w:t xml:space="preserve">Iz podataka u spisu proizlazi da je </w:t>
      </w:r>
      <w:r w:rsidR="00766798">
        <w:t xml:space="preserve">u ovom stečajnom postupku unovčena imovina stečajnog dužnika u </w:t>
      </w:r>
      <w:r w:rsidR="00397715">
        <w:t xml:space="preserve">sveukupnom </w:t>
      </w:r>
      <w:r w:rsidR="00766798">
        <w:t xml:space="preserve">iznosu od </w:t>
      </w:r>
      <w:r w:rsidR="00026680">
        <w:t>82.000,00</w:t>
      </w:r>
      <w:r w:rsidR="00766798">
        <w:t xml:space="preserve"> kn. Slijedom navedenog</w:t>
      </w:r>
      <w:r w:rsidR="009A2573">
        <w:t>,</w:t>
      </w:r>
      <w:r w:rsidR="00766798">
        <w:t xml:space="preserve"> na temelju čl. </w:t>
      </w:r>
      <w:r w:rsidR="00B947DE">
        <w:lastRenderedPageBreak/>
        <w:t>7. Uredbe stečajnom</w:t>
      </w:r>
      <w:r w:rsidR="009A2573">
        <w:t xml:space="preserve"> upravitelju</w:t>
      </w:r>
      <w:r w:rsidR="00766798">
        <w:t xml:space="preserve"> pripada nagrada u</w:t>
      </w:r>
      <w:r w:rsidR="00A21FE4">
        <w:t xml:space="preserve"> bruto</w:t>
      </w:r>
      <w:r w:rsidR="00766798">
        <w:t xml:space="preserve"> iznosu od </w:t>
      </w:r>
      <w:r w:rsidR="00026680">
        <w:t>13.120</w:t>
      </w:r>
      <w:r w:rsidR="00AB347E" w:rsidRPr="00AB347E">
        <w:t>,00 kn</w:t>
      </w:r>
      <w:r w:rsidR="00B947DE">
        <w:t xml:space="preserve"> pa je zbog toga sud</w:t>
      </w:r>
      <w:r w:rsidR="00A21FE4">
        <w:t xml:space="preserve"> riješio kao u izreci.</w:t>
      </w:r>
    </w:p>
    <w:p w:rsidRDefault="00766798" w:rsidP="005866EA" w:rsidR="00766798">
      <w:pPr>
        <w:ind w:firstLine="720"/>
        <w:jc w:val="both"/>
      </w:pPr>
    </w:p>
    <w:p w:rsidRDefault="005866EA" w:rsidP="007F266E" w:rsidR="005866EA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>
        <w:t xml:space="preserve">u </w:t>
      </w:r>
      <w:r w:rsidR="00026680">
        <w:t>25. veljače 2019</w:t>
      </w:r>
      <w:r w:rsidR="005866EA"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2427FB">
        <w:t>,v.r.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366454" w:rsidP="00422EE0" w:rsidR="00366454">
      <w:pPr>
        <w:jc w:val="both"/>
      </w:pPr>
    </w:p>
    <w:p w:rsidRDefault="002427FB" w:rsidP="00400817" w:rsidR="002427FB" w:rsidRPr="00400817">
      <w:pPr>
        <w:jc w:val="right"/>
      </w:pPr>
      <w:r w:rsidRPr="00400817">
        <w:t>Za točnost otpravka – ovlašteni službenik</w:t>
      </w:r>
      <w:r>
        <w:t>:</w:t>
      </w:r>
    </w:p>
    <w:p w:rsidRDefault="002427FB" w:rsidP="00400817" w:rsidR="002427FB" w:rsidRPr="00400817">
      <w:pPr>
        <w:ind w:left="5664"/>
      </w:pPr>
      <w:r w:rsidRPr="00400817">
        <w:t xml:space="preserve">        Dijana Hadžić</w:t>
      </w:r>
    </w:p>
    <w:p w:rsidRDefault="00FF1A72" w:rsidP="005866EA" w:rsidR="00FF1A72"/>
    <w:p w:rsidRDefault="002427FB" w:rsidP="005866EA" w:rsidR="002427FB" w:rsidRPr="00F869EF"/>
    <w:sectPr w:rsidSect="001D2443" w:rsidR="002427FB" w:rsidRPr="00F869E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etaSerifPro-Book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27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P="00026680" w:rsidR="00C2261C">
    <w:pPr>
      <w:pStyle w:val="Zaglavlje"/>
      <w:jc w:val="right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872767">
      <w:t>4605</w:t>
    </w:r>
    <w:r w:rsidR="005866EA">
      <w:t>/</w:t>
    </w:r>
    <w:r w:rsidR="00872767">
      <w:t>16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3756"/>
    <w:rsid w:val="00024785"/>
    <w:rsid w:val="00026680"/>
    <w:rsid w:val="00052561"/>
    <w:rsid w:val="00063FE4"/>
    <w:rsid w:val="0007620B"/>
    <w:rsid w:val="00086650"/>
    <w:rsid w:val="00087C90"/>
    <w:rsid w:val="00096B4E"/>
    <w:rsid w:val="000A759B"/>
    <w:rsid w:val="000C08D7"/>
    <w:rsid w:val="000C4B2C"/>
    <w:rsid w:val="000D6E67"/>
    <w:rsid w:val="000E6D9D"/>
    <w:rsid w:val="000F2F8E"/>
    <w:rsid w:val="000F6BA9"/>
    <w:rsid w:val="001010D3"/>
    <w:rsid w:val="00112374"/>
    <w:rsid w:val="001154E0"/>
    <w:rsid w:val="00121C3F"/>
    <w:rsid w:val="00134526"/>
    <w:rsid w:val="001360D7"/>
    <w:rsid w:val="001459C7"/>
    <w:rsid w:val="001577E4"/>
    <w:rsid w:val="0017575A"/>
    <w:rsid w:val="00180A63"/>
    <w:rsid w:val="001A1EE0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33117"/>
    <w:rsid w:val="0024046F"/>
    <w:rsid w:val="002427FB"/>
    <w:rsid w:val="00243B55"/>
    <w:rsid w:val="002452F2"/>
    <w:rsid w:val="00245E5F"/>
    <w:rsid w:val="002502C6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242D"/>
    <w:rsid w:val="00354188"/>
    <w:rsid w:val="00354F39"/>
    <w:rsid w:val="00366454"/>
    <w:rsid w:val="003748DC"/>
    <w:rsid w:val="00397715"/>
    <w:rsid w:val="003A4A42"/>
    <w:rsid w:val="003B2746"/>
    <w:rsid w:val="003B3AE5"/>
    <w:rsid w:val="003B6DD3"/>
    <w:rsid w:val="003D41F5"/>
    <w:rsid w:val="003E0EB9"/>
    <w:rsid w:val="003E60CD"/>
    <w:rsid w:val="003E7652"/>
    <w:rsid w:val="00410C13"/>
    <w:rsid w:val="00412B30"/>
    <w:rsid w:val="00447315"/>
    <w:rsid w:val="004703FE"/>
    <w:rsid w:val="004721ED"/>
    <w:rsid w:val="00491AB1"/>
    <w:rsid w:val="00496897"/>
    <w:rsid w:val="004A0F64"/>
    <w:rsid w:val="00505654"/>
    <w:rsid w:val="00512FB7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A4F12"/>
    <w:rsid w:val="005B2309"/>
    <w:rsid w:val="005C4492"/>
    <w:rsid w:val="005C4D4D"/>
    <w:rsid w:val="005E4C75"/>
    <w:rsid w:val="005E5A41"/>
    <w:rsid w:val="005F3816"/>
    <w:rsid w:val="005F3E59"/>
    <w:rsid w:val="005F5711"/>
    <w:rsid w:val="006541BA"/>
    <w:rsid w:val="00654329"/>
    <w:rsid w:val="006776F8"/>
    <w:rsid w:val="0069472B"/>
    <w:rsid w:val="006C0093"/>
    <w:rsid w:val="006C116B"/>
    <w:rsid w:val="006E2618"/>
    <w:rsid w:val="00702F9C"/>
    <w:rsid w:val="0070616F"/>
    <w:rsid w:val="0072602F"/>
    <w:rsid w:val="007343D3"/>
    <w:rsid w:val="007374C7"/>
    <w:rsid w:val="00755E35"/>
    <w:rsid w:val="0076394A"/>
    <w:rsid w:val="00766798"/>
    <w:rsid w:val="00787E90"/>
    <w:rsid w:val="007976A6"/>
    <w:rsid w:val="007A63AF"/>
    <w:rsid w:val="007C53CD"/>
    <w:rsid w:val="007C6B24"/>
    <w:rsid w:val="007D289E"/>
    <w:rsid w:val="007F266E"/>
    <w:rsid w:val="007F6480"/>
    <w:rsid w:val="008069C6"/>
    <w:rsid w:val="008144A5"/>
    <w:rsid w:val="008177C6"/>
    <w:rsid w:val="00822617"/>
    <w:rsid w:val="00843F40"/>
    <w:rsid w:val="00872767"/>
    <w:rsid w:val="00880396"/>
    <w:rsid w:val="00881D1D"/>
    <w:rsid w:val="008917E8"/>
    <w:rsid w:val="00897B1D"/>
    <w:rsid w:val="008A136C"/>
    <w:rsid w:val="008F05A9"/>
    <w:rsid w:val="00901B73"/>
    <w:rsid w:val="00902ED9"/>
    <w:rsid w:val="0091251F"/>
    <w:rsid w:val="009222E9"/>
    <w:rsid w:val="0092396E"/>
    <w:rsid w:val="00926B2C"/>
    <w:rsid w:val="009439CA"/>
    <w:rsid w:val="00973D51"/>
    <w:rsid w:val="009A2573"/>
    <w:rsid w:val="009C1C3B"/>
    <w:rsid w:val="009C6D30"/>
    <w:rsid w:val="009D0247"/>
    <w:rsid w:val="00A21501"/>
    <w:rsid w:val="00A21FE4"/>
    <w:rsid w:val="00A31301"/>
    <w:rsid w:val="00A4119B"/>
    <w:rsid w:val="00A652A7"/>
    <w:rsid w:val="00A80CCD"/>
    <w:rsid w:val="00A87E4D"/>
    <w:rsid w:val="00A9007C"/>
    <w:rsid w:val="00AB347E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B947DE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054D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B2501"/>
    <w:rsid w:val="00DB2873"/>
    <w:rsid w:val="00DD5D5D"/>
    <w:rsid w:val="00DD7BB0"/>
    <w:rsid w:val="00E00585"/>
    <w:rsid w:val="00E04F68"/>
    <w:rsid w:val="00E2104F"/>
    <w:rsid w:val="00E25F85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1166"/>
    <w:rsid w:val="00F4300E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4605</izvorni_sadrzaj>
    <derivirana_varijabla naziv="DomainObject.Predmet.Broj_1">4605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St-4605/2016</izvorni_sadrzaj>
    <derivirana_varijabla naziv="DomainObject.Predmet.OznakaBroj_1">St-4605/2016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PRODUKCIJA LIBERTAS d.o.o.</izvorni_sadrzaj>
    <derivirana_varijabla naziv="DomainObject.Predmet.ProtustrankaFormated_1">  PRODUKCIJA LIBERTAS d.o.o.</derivirana_varijabla>
  </DomainObject.Predmet.ProtustrankaFormated>
  <DomainObject.Predmet.ProtustrankaFormatedOIB>
    <izvorni_sadrzaj>  PRODUKCIJA LIBERTAS d.o.o., OIB 00149546728</izvorni_sadrzaj>
    <derivirana_varijabla naziv="DomainObject.Predmet.ProtustrankaFormatedOIB_1">  PRODUKCIJA LIBERTAS d.o.o., OIB 00149546728</derivirana_varijabla>
  </DomainObject.Predmet.ProtustrankaFormatedOIB>
  <DomainObject.Predmet.ProtustrankaFormatedWithAdress>
    <izvorni_sadrzaj> PRODUKCIJA LIBERTAS d.o.o., Oporovečka 12, 10000 Zagreb</izvorni_sadrzaj>
    <derivirana_varijabla naziv="DomainObject.Predmet.ProtustrankaFormatedWithAdress_1"> PRODUKCIJA LIBERTAS d.o.o., Oporovečka 12, 10000 Zagreb</derivirana_varijabla>
  </DomainObject.Predmet.ProtustrankaFormatedWithAdress>
  <DomainObject.Predmet.ProtustrankaFormatedWithAdressOIB>
    <izvorni_sadrzaj> PRODUKCIJA LIBERTAS d.o.o., OIB 00149546728, Oporovečka 12, 10000 Zagreb</izvorni_sadrzaj>
    <derivirana_varijabla naziv="DomainObject.Predmet.ProtustrankaFormatedWithAdressOIB_1"> PRODUKCIJA LIBERTAS d.o.o., OIB 00149546728, Oporovečka 12, 10000 Zagreb</derivirana_varijabla>
  </DomainObject.Predmet.ProtustrankaFormatedWithAdressOIB>
  <DomainObject.Predmet.ProtustrankaWithAdress>
    <izvorni_sadrzaj>PRODUKCIJA LIBERTAS d.o.o. Oporovečka 12, 10000 Zagreb</izvorni_sadrzaj>
    <derivirana_varijabla naziv="DomainObject.Predmet.ProtustrankaWithAdress_1">PRODUKCIJA LIBERTAS d.o.o. Oporovečka 12, 10000 Zagreb</derivirana_varijabla>
  </DomainObject.Predmet.ProtustrankaWithAdress>
  <DomainObject.Predmet.ProtustrankaWithAdressOIB>
    <izvorni_sadrzaj>PRODUKCIJA LIBERTAS d.o.o., OIB 00149546728, Oporovečka 12, 10000 Zagreb</izvorni_sadrzaj>
    <derivirana_varijabla naziv="DomainObject.Predmet.ProtustrankaWithAdressOIB_1">PRODUKCIJA LIBERTAS d.o.o., OIB 00149546728, Oporovečka 12, 10000 Zagreb</derivirana_varijabla>
  </DomainObject.Predmet.ProtustrankaWithAdressOIB>
  <DomainObject.Predmet.ProtustrankaNazivFormated>
    <izvorni_sadrzaj>PRODUKCIJA LIBERTAS d.o.o.</izvorni_sadrzaj>
    <derivirana_varijabla naziv="DomainObject.Predmet.ProtustrankaNazivFormated_1">PRODUKCIJA LIBERTAS d.o.o.</derivirana_varijabla>
  </DomainObject.Predmet.ProtustrankaNazivFormated>
  <DomainObject.Predmet.ProtustrankaNazivFormatedOIB>
    <izvorni_sadrzaj>PRODUKCIJA LIBERTAS d.o.o., OIB 00149546728</izvorni_sadrzaj>
    <derivirana_varijabla naziv="DomainObject.Predmet.ProtustrankaNazivFormatedOIB_1">PRODUKCIJA LIBERTAS d.o.o., OIB 00149546728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PRODUKCIJA LIBERTAS d.o.o.</item>
    </izvorni_sadrzaj>
    <derivirana_varijabla naziv="DomainObject.Predmet.ProtuStrankaListFormated_1">
      <item>PRODUKCIJA LIBERTAS d.o.o.</item>
    </derivirana_varijabla>
  </DomainObject.Predmet.ProtuStrankaListFormated>
  <DomainObject.Predmet.ProtuStrankaListFormatedOIB>
    <izvorni_sadrzaj>
      <item>PRODUKCIJA LIBERTAS d.o.o., OIB 00149546728</item>
    </izvorni_sadrzaj>
    <derivirana_varijabla naziv="DomainObject.Predmet.ProtuStrankaListFormatedOIB_1">
      <item>PRODUKCIJA LIBERTAS d.o.o., OIB 00149546728</item>
    </derivirana_varijabla>
  </DomainObject.Predmet.ProtuStrankaListFormatedOIB>
  <DomainObject.Predmet.ProtuStrankaListFormatedWithAdress>
    <izvorni_sadrzaj>
      <item>PRODUKCIJA LIBERTAS d.o.o., Oporovečka 12, 10000 Zagreb</item>
    </izvorni_sadrzaj>
    <derivirana_varijabla naziv="DomainObject.Predmet.ProtuStrankaListFormatedWithAdress_1">
      <item>PRODUKCIJA LIBERTAS d.o.o., Oporovečka 12, 10000 Zagreb</item>
    </derivirana_varijabla>
  </DomainObject.Predmet.ProtuStrankaListFormatedWithAdress>
  <DomainObject.Predmet.ProtuStrankaListFormatedWithAdressOIB>
    <izvorni_sadrzaj>
      <item>PRODUKCIJA LIBERTAS d.o.o., OIB 00149546728, Oporovečka 12, 10000 Zagreb</item>
    </izvorni_sadrzaj>
    <derivirana_varijabla naziv="DomainObject.Predmet.ProtuStrankaListFormatedWithAdressOIB_1">
      <item>PRODUKCIJA LIBERTAS d.o.o., OIB 00149546728, Oporovečka 12, 10000 Zagreb</item>
    </derivirana_varijabla>
  </DomainObject.Predmet.ProtuStrankaListFormatedWithAdressOIB>
  <DomainObject.Predmet.ProtuStrankaListNazivFormated>
    <izvorni_sadrzaj>
      <item>PRODUKCIJA LIBERTAS d.o.o.</item>
    </izvorni_sadrzaj>
    <derivirana_varijabla naziv="DomainObject.Predmet.ProtuStrankaListNazivFormated_1">
      <item>PRODUKCIJA LIBERTAS d.o.o.</item>
    </derivirana_varijabla>
  </DomainObject.Predmet.ProtuStrankaListNazivFormated>
  <DomainObject.Predmet.ProtuStrankaListNazivFormatedOIB>
    <izvorni_sadrzaj>
      <item>PRODUKCIJA LIBERTAS d.o.o., OIB 00149546728</item>
    </izvorni_sadrzaj>
    <derivirana_varijabla naziv="DomainObject.Predmet.ProtuStrankaListNazivFormatedOIB_1">
      <item>PRODUKCIJA LIBERTAS d.o.o., OIB 00149546728</item>
    </derivirana_varijabla>
  </DomainObject.Predmet.ProtuStrankaListNazivFormatedOIB>
  <DomainObject.Predmet.OstaliListFormated>
    <izvorni_sadrzaj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OstaliListFormated_1">
      <item>Aleksandar Črček</item>
      <item>ERSTE&amp;STEIERMÄRKISCHE BANKA dioničko društvo</item>
      <item>ZAGREBAČKA BANKA DIONIČKO DRUŠTVO</item>
      <item>PARTNER BANKA d.d. ZAGREB</item>
    </derivirana_varijabla>
  </DomainObject.Predmet.OstaliListFormated>
  <DomainObject.Predmet.OstaliListFormatedOIB>
    <izvorni_sadrzaj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izvorni_sadrzaj>
    <derivirana_varijabla naziv="DomainObject.Predmet.OstaliListFormatedOIB_1"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derivirana_varijabla>
  </DomainObject.Predmet.OstaliListFormatedOIB>
  <DomainObject.Predmet.OstaliListFormatedWithAdress>
    <izvorni_sadrzaj>
      <item>Aleksandar Črček, Šenoina Ulica 12, 10000 Zagreb</item>
      <item>ERSTE&amp;STEIERMÄRKISCHE BANKA dioničko društvo, Jadranski Trg 3a, 51000 Rijeka</item>
      <item>ZAGREBAČKA BANKA DIONIČKO DRUŠTVO, Trg bana Josipa Jelačića 10, 10000 Zagreb</item>
      <item>PARTNER BANKA d.d. ZAGREB, Vončinina 2, 10000 Zagreb</item>
    </izvorni_sadrzaj>
    <derivirana_varijabla naziv="DomainObject.Predmet.OstaliListFormatedWithAdress_1">
      <item>Aleksandar Črček, Šenoina Ulica 12, 10000 Zagreb</item>
      <item>ERSTE&amp;STEIERMÄRKISCHE BANKA dioničko društvo, Jadranski Trg 3a, 51000 Rijeka</item>
      <item>ZAGREBAČKA BANKA DIONIČKO DRUŠTVO, Trg bana Josipa Jelačića 10, 10000 Zagreb</item>
      <item>PARTNER BANKA d.d. ZAGREB, Vončinina 2, 10000 Zagreb</item>
    </derivirana_varijabla>
  </DomainObject.Predmet.OstaliListFormatedWithAdress>
  <DomainObject.Predmet.OstaliListFormatedWithAdressOIB>
    <izvorni_sadrzaj>
      <item>Aleksandar Črček, OIB 47131329365, Šenoina Ulica 12, 10000 Zagreb</item>
      <item>ERSTE&amp;STEIERMÄRKISCHE BANKA dioničko društvo, OIB 23057039320, Jadranski Trg 3a, 51000 Rijeka</item>
      <item>ZAGREBAČKA BANKA DIONIČKO DRUŠTVO, OIB 92963223473, Trg bana Josipa Jelačića 10, 10000 Zagreb</item>
      <item>PARTNER BANKA d.d. ZAGREB, OIB 71221608291, Vončinina 2, 10000 Zagreb</item>
    </izvorni_sadrzaj>
    <derivirana_varijabla naziv="DomainObject.Predmet.OstaliListFormatedWithAdressOIB_1">
      <item>Aleksandar Črček, OIB 47131329365, Šenoina Ulica 12, 10000 Zagreb</item>
      <item>ERSTE&amp;STEIERMÄRKISCHE BANKA dioničko društvo, OIB 23057039320, Jadranski Trg 3a, 51000 Rijeka</item>
      <item>ZAGREBAČKA BANKA DIONIČKO DRUŠTVO, OIB 92963223473, Trg bana Josipa Jelačića 10, 10000 Zagreb</item>
      <item>PARTNER BANKA d.d. ZAGREB, OIB 71221608291, Vončinina 2, 10000 Zagreb</item>
    </derivirana_varijabla>
  </DomainObject.Predmet.OstaliListFormatedWithAdressOIB>
  <DomainObject.Predmet.OstaliListNazivFormated>
    <izvorni_sadrzaj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OstaliListNazivFormated_1">
      <item>Aleksandar Črček</item>
      <item>ERSTE&amp;STEIERMÄRKISCHE BANKA dioničko društvo</item>
      <item>ZAGREBAČKA BANKA DIONIČKO DRUŠTVO</item>
      <item>PARTNER BANKA d.d. ZAGREB</item>
    </derivirana_varijabla>
  </DomainObject.Predmet.OstaliListNazivFormated>
  <DomainObject.Predmet.OstaliListNazivFormatedOIB>
    <izvorni_sadrzaj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izvorni_sadrzaj>
    <derivirana_varijabla naziv="DomainObject.Predmet.OstaliListNazivFormatedOIB_1"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PRODUKCIJA LIBERTAS d.o.o.</izvorni_sadrzaj>
    <derivirana_varijabla naziv="DomainObject.Predmet.ProtustrankaIDrugi_1">PRODUKCIJA LIBERTAS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PRODUKCIJA LIBERTAS d.o.o., OIB 00149546728, Oporovečka 12, 10000 Zagreb</izvorni_sadrzaj>
    <derivirana_varijabla naziv="DomainObject.Predmet.ProtustrankaIDrugiAdressOIB_1">PRODUKCIJA LIBERTAS d.o.o., OIB 00149546728,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PRODUKCIJA LIBERTAS d.o.o.</item>
      <item>FINA Regionalni centar Zagreb</item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SudioniciListNaziv_1">
      <item>PRODUKCIJA LIBERTAS d.o.o.</item>
      <item>FINA Regionalni centar Zagreb</item>
      <item>Aleksandar Črček</item>
      <item>ERSTE&amp;STEIERMÄRKISCHE BANKA dioničko društvo</item>
      <item>ZAGREBAČKA BANKA DIONIČKO DRUŠTVO</item>
      <item>PARTNER BANKA d.d. ZAGREB</item>
    </derivirana_varijabla>
  </DomainObject.Predmet.SudioniciListNaziv>
  <DomainObject.Predmet.SudioniciListAdressOIB>
    <izvorni_sadrzaj>
      <item>PRODUKCIJA LIBERTAS d.o.o., OIB 00149546728, Oporovečka 12,10000 Zagreb</item>
      <item>FINA Regionalni centar Zagreb, OIB 85821130368, Trg svibanjskih žrtava 1995. 1,10000 Zagreb</item>
      <item>Aleksandar Črček, OIB 47131329365, Šenoina Ulica 12,10000 Zagreb</item>
      <item>ERSTE&amp;STEIERMÄRKISCHE BANKA dioničko društvo, OIB 23057039320, Jadranski Trg 3a,51000 Rijeka</item>
      <item>ZAGREBAČKA BANKA DIONIČKO DRUŠTVO, OIB 92963223473, Trg bana Josipa Jelačića 10,10000 Zagreb</item>
      <item>PARTNER BANKA d.d. ZAGREB, OIB 71221608291, Vončinina 2,10000 Zagreb</item>
    </izvorni_sadrzaj>
    <derivirana_varijabla naziv="DomainObject.Predmet.SudioniciListAdressOIB_1">
      <item>PRODUKCIJA LIBERTAS d.o.o., OIB 00149546728, Oporovečka 12,10000 Zagreb</item>
      <item>FINA Regionalni centar Zagreb, OIB 85821130368, Trg svibanjskih žrtava 1995. 1,10000 Zagreb</item>
      <item>Aleksandar Črček, OIB 47131329365, Šenoina Ulica 12,10000 Zagreb</item>
      <item>ERSTE&amp;STEIERMÄRKISCHE BANKA dioničko društvo, OIB 23057039320, Jadranski Trg 3a,51000 Rijeka</item>
      <item>ZAGREBAČKA BANKA DIONIČKO DRUŠTVO, OIB 92963223473, Trg bana Josipa Jelačića 10,10000 Zagreb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00149546728</item>
      <item>, OIB 85821130368</item>
      <item>, OIB 47131329365</item>
      <item>, OIB 23057039320</item>
      <item>, OIB 92963223473</item>
      <item>, OIB 71221608291</item>
    </izvorni_sadrzaj>
    <derivirana_varijabla naziv="DomainObject.Predmet.SudioniciListNazivOIB_1">
      <item>, OIB 00149546728</item>
      <item>, OIB 85821130368</item>
      <item>, OIB 47131329365</item>
      <item>, OIB 23057039320</item>
      <item>, OIB 92963223473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31D48D-9811-4FA8-92C8-A3BDDEEE8C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1920</properties:Characters>
  <properties:Lines>63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2019-02-25T13:07:00Z</dcterms:created>
  <dc:creator>Korisnik</dc:creator>
  <cp:lastModifiedBy>Dijana Hadžić</cp:lastModifiedBy>
  <cp:lastPrinted>2019-02-25T13:35:00Z</cp:lastPrinted>
  <dcterms:modified xmlns:xsi="http://www.w3.org/2001/XMLSchema-instance" xsi:type="dcterms:W3CDTF">2019-02-25T13:36:00Z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(22. rješenje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