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cf19" w14:paraId="670cf19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58475B" w:rsidR="007A51CD" w:rsidRPr="000F4803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0F4803">
        <w:rPr>
          <w:lang w:val="hr-HR"/>
        </w:rPr>
        <w:t xml:space="preserve">Trgovački sud u Splitu, po </w:t>
      </w:r>
      <w:r w:rsidR="00143364" w:rsidRPr="000F4803">
        <w:rPr>
          <w:lang w:val="hr-HR"/>
        </w:rPr>
        <w:t>sudskom savjetniku Goranu Radanoviću</w:t>
      </w:r>
      <w:r w:rsidR="00634348" w:rsidRPr="000F4803">
        <w:rPr>
          <w:lang w:val="hr-HR"/>
        </w:rPr>
        <w:t xml:space="preserve">, u skraćenom stečajnom postupku povodom zahtjeva </w:t>
      </w:r>
      <w:r w:rsidR="00634348" w:rsidRPr="000F4803">
        <w:rPr>
          <w:szCs w:val="24"/>
          <w:lang w:val="hr-HR"/>
        </w:rPr>
        <w:t>FINANCIJSKE AGENCIJE, Regionalni centar Split, Podružnica Split, Mažuranićevo šetalište 24b</w:t>
      </w:r>
      <w:r w:rsidR="00634348" w:rsidRPr="000F4803">
        <w:rPr>
          <w:lang w:val="hr-HR"/>
        </w:rPr>
        <w:t xml:space="preserve">, OIB: 85821130368, za provedbu skraćenog stečajnog </w:t>
      </w:r>
      <w:r w:rsidR="00D242FC" w:rsidRPr="000F4803">
        <w:rPr>
          <w:lang w:val="hr-HR"/>
        </w:rPr>
        <w:t xml:space="preserve">postupka nad dužnikom </w:t>
      </w:r>
      <w:r w:rsidR="000F4803" w:rsidRPr="000F4803">
        <w:rPr>
          <w:lang w:val="hr-HR"/>
        </w:rPr>
        <w:t>VRANJEŠ ŽBUKE j.d.o.o. za graditeljstvo i usluge, Podprolog (Grad Vrgorac), Podprolog 5, OIB: 05417925494, MBS: 060309962</w:t>
      </w:r>
      <w:r w:rsidR="00634348" w:rsidRPr="000F4803">
        <w:rPr>
          <w:lang w:val="hr-HR"/>
        </w:rPr>
        <w:t>, dana</w:t>
      </w:r>
      <w:r w:rsidR="00E308B5" w:rsidRPr="000F4803">
        <w:rPr>
          <w:lang w:val="hr-HR"/>
        </w:rPr>
        <w:t xml:space="preserve"> </w:t>
      </w:r>
      <w:r w:rsidR="00AC4C0C">
        <w:rPr>
          <w:lang w:val="hr-HR"/>
        </w:rPr>
        <w:t>31</w:t>
      </w:r>
      <w:r w:rsidR="00C80512" w:rsidRPr="000F4803">
        <w:rPr>
          <w:lang w:val="hr-HR"/>
        </w:rPr>
        <w:t>.</w:t>
      </w:r>
      <w:r w:rsidR="00BD1AE1" w:rsidRPr="000F4803">
        <w:rPr>
          <w:lang w:val="hr-HR"/>
        </w:rPr>
        <w:t xml:space="preserve"> </w:t>
      </w:r>
      <w:r w:rsidR="00AA1DCD" w:rsidRPr="000F4803">
        <w:rPr>
          <w:lang w:val="hr-HR"/>
        </w:rPr>
        <w:t>kolovoza</w:t>
      </w:r>
      <w:r w:rsidR="00B663D4" w:rsidRPr="000F4803">
        <w:rPr>
          <w:lang w:val="hr-HR"/>
        </w:rPr>
        <w:t xml:space="preserve"> </w:t>
      </w:r>
      <w:r w:rsidR="008967A5" w:rsidRPr="000F4803">
        <w:rPr>
          <w:lang w:val="hr-HR"/>
        </w:rPr>
        <w:t>2016</w:t>
      </w:r>
      <w:r w:rsidR="00634348" w:rsidRPr="000F4803">
        <w:rPr>
          <w:lang w:val="hr-HR"/>
        </w:rPr>
        <w:t>. godine</w:t>
      </w:r>
    </w:p>
    <w:p w:rsidRDefault="005F418C" w:rsidP="00D4027A" w:rsidR="005F418C" w:rsidRPr="00E80DEF">
      <w:pPr>
        <w:rPr>
          <w:lang w:val="hr-HR"/>
        </w:rPr>
      </w:pPr>
    </w:p>
    <w:p w:rsidRDefault="00CF48F1" w:rsidP="00D4027A" w:rsidR="00CF48F1" w:rsidRPr="00A733D1">
      <w:pPr>
        <w:rPr>
          <w:sz w:val="16"/>
          <w:szCs w:val="16"/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690D9A" w:rsidP="00151FFE" w:rsidR="00690D9A" w:rsidRPr="001F361B">
      <w:pPr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0F4803" w:rsidRPr="000F4803">
        <w:rPr>
          <w:lang w:val="hr-HR"/>
        </w:rPr>
        <w:t>VRANJEŠ ŽBUKE j.d.o.o. za graditeljstvo i usluge, Podprolog (Grad Vrgorac), Podprolog 5, OIB: 05417925494, MBS: 060309962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AC4C0C">
        <w:rPr>
          <w:lang w:val="hr-HR"/>
        </w:rPr>
        <w:t>31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AA1DCD" w:rsidRPr="00AA1DCD">
        <w:rPr>
          <w:lang w:val="hr-HR"/>
        </w:rPr>
        <w:t xml:space="preserve"> 2016</w:t>
      </w:r>
      <w:r w:rsidRPr="001F361B">
        <w:rPr>
          <w:lang w:val="hr-HR"/>
        </w:rPr>
        <w:t xml:space="preserve">. godine u </w:t>
      </w:r>
      <w:r w:rsidR="00836B58">
        <w:rPr>
          <w:lang w:val="hr-HR"/>
        </w:rPr>
        <w:t xml:space="preserve">12,30 </w:t>
      </w:r>
      <w:r w:rsidR="00774A83">
        <w:rPr>
          <w:lang w:val="hr-HR"/>
        </w:rPr>
        <w:t>s</w:t>
      </w:r>
      <w:r w:rsidRPr="001F361B">
        <w:rPr>
          <w:lang w:val="hr-HR"/>
        </w:rPr>
        <w:t>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836B58">
        <w:rPr>
          <w:lang w:val="hr-HR"/>
        </w:rPr>
        <w:t>Nada Mikulandra, Šibenik, Bilice, Stubalj 238, OIB: 01343352417</w:t>
      </w:r>
      <w:r w:rsidR="0058475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0F4803" w:rsidRPr="000F4803">
        <w:rPr>
          <w:lang w:val="hr-HR"/>
        </w:rPr>
        <w:t>VRANJEŠ ŽBUKE j.d.o.o. za graditeljstvo i usluge, Podprolog (Grad Vrgorac), Podprolog 5, OIB: 05417925494, MBS: 060309962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0F4803">
        <w:rPr>
          <w:lang w:val="hr-HR"/>
        </w:rPr>
        <w:t>08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F4803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0F4803" w:rsidRPr="000F4803">
        <w:rPr>
          <w:lang w:val="hr-HR"/>
        </w:rPr>
        <w:t>VRANJEŠ ŽBUKE j.d.o.o. za graditeljstvo i usluge, Podprolog (Grad Vrgorac), Podprolog 5, OIB: 05417925494, MBS: 060309962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0F4803">
        <w:rPr>
          <w:lang w:val="hr-HR"/>
        </w:rPr>
        <w:t>202</w:t>
      </w:r>
      <w:r w:rsidR="000F4803" w:rsidRPr="00B423DC">
        <w:rPr>
          <w:lang w:val="hr-HR"/>
        </w:rPr>
        <w:t xml:space="preserve"> dana, u ukupnom iznosu od </w:t>
      </w:r>
      <w:r w:rsidR="000F4803">
        <w:rPr>
          <w:lang w:val="hr-HR"/>
        </w:rPr>
        <w:t>10.707</w:t>
      </w:r>
      <w:r w:rsidR="000F4803" w:rsidRPr="00B423DC">
        <w:rPr>
          <w:lang w:val="hr-HR"/>
        </w:rPr>
        <w:t>,</w:t>
      </w:r>
      <w:r w:rsidR="000F4803">
        <w:rPr>
          <w:lang w:val="hr-HR"/>
        </w:rPr>
        <w:t>18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 xml:space="preserve">, kao i da prema </w:t>
      </w:r>
      <w:r w:rsidRPr="004B4F6C">
        <w:rPr>
          <w:lang w:val="hr-HR"/>
        </w:rPr>
        <w:lastRenderedPageBreak/>
        <w:t>podacima koji su dostavljeni od Hrvatskog zavoda za mirovinsko osiguranje,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8E45E7">
        <w:rPr>
          <w:b/>
          <w:lang w:val="hr-HR"/>
        </w:rPr>
        <w:t>06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836B58">
      <w:pPr>
        <w:ind w:firstLine="708"/>
        <w:jc w:val="both"/>
        <w:rPr>
          <w:sz w:val="20"/>
          <w:szCs w:val="20"/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836B58">
      <w:pPr>
        <w:jc w:val="both"/>
        <w:rPr>
          <w:sz w:val="20"/>
          <w:szCs w:val="20"/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AC4C0C">
        <w:rPr>
          <w:lang w:val="hr-HR"/>
        </w:rPr>
        <w:t>31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836B58">
      <w:pPr>
        <w:jc w:val="center"/>
        <w:rPr>
          <w:sz w:val="8"/>
          <w:szCs w:val="8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1B4EA3" w:rsidP="00F31929" w:rsidR="001B4EA3" w:rsidRPr="00836B58">
      <w:pPr>
        <w:jc w:val="both"/>
        <w:rPr>
          <w:sz w:val="8"/>
          <w:szCs w:val="8"/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836B58">
      <w:pPr>
        <w:jc w:val="both"/>
        <w:rPr>
          <w:sz w:val="8"/>
          <w:szCs w:val="8"/>
          <w:lang w:val="hr-HR"/>
        </w:rPr>
      </w:pPr>
    </w:p>
    <w:p w:rsidRDefault="00497EB4" w:rsidP="00F31929" w:rsidR="001B4EA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6885" w:rsidRPr="0030688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0F4803">
      <w:t>137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0F4803">
      <w:t>137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06885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36B58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4C0C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88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688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688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688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88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688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688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688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St-137/2016</izvorni_sadrzaj>
    <derivirana_varijabla naziv="DomainObject.Predmet.OznakaBroj_1">St-137/2016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VRANJEŠ ŽBUKE j.d.o.o. za graditeljstvo i usluge</izvorni_sadrzaj>
    <derivirana_varijabla naziv="DomainObject.Predmet.ProtustrankaFormated_1">  VRANJEŠ ŽBUKE j.d.o.o. za graditeljstvo i usluge</derivirana_varijabla>
  </DomainObject.Predmet.ProtustrankaFormated>
  <DomainObject.Predmet.ProtustrankaFormatedOIB>
    <izvorni_sadrzaj>  VRANJEŠ ŽBUKE j.d.o.o. za graditeljstvo i usluge, OIB 05417925494</izvorni_sadrzaj>
    <derivirana_varijabla naziv="DomainObject.Predmet.ProtustrankaFormatedOIB_1">  VRANJEŠ ŽBUKE j.d.o.o. za graditeljstvo i usluge, OIB 05417925494</derivirana_varijabla>
  </DomainObject.Predmet.ProtustrankaFormatedOIB>
  <DomainObject.Predmet.ProtustrankaFormatedWithAdress>
    <izvorni_sadrzaj> VRANJEŠ ŽBUKE j.d.o.o. za graditeljstvo i usluge, Podprolog 5, 21276 Potprolog</izvorni_sadrzaj>
    <derivirana_varijabla naziv="DomainObject.Predmet.ProtustrankaFormatedWithAdress_1"> VRANJEŠ ŽBUKE j.d.o.o. za graditeljstvo i usluge, Podprolog 5, 21276 Potprolog</derivirana_varijabla>
  </DomainObject.Predmet.ProtustrankaFormatedWithAdress>
  <DomainObject.Predmet.ProtustrankaFormatedWithAdressOIB>
    <izvorni_sadrzaj> VRANJEŠ ŽBUKE j.d.o.o. za graditeljstvo i usluge, OIB 05417925494, Podprolog 5, 21276 Potprolog</izvorni_sadrzaj>
    <derivirana_varijabla naziv="DomainObject.Predmet.ProtustrankaFormatedWithAdressOIB_1"> VRANJEŠ ŽBUKE j.d.o.o. za graditeljstvo i usluge, OIB 05417925494, Podprolog 5, 21276 Potprolog</derivirana_varijabla>
  </DomainObject.Predmet.ProtustrankaFormatedWithAdressOIB>
  <DomainObject.Predmet.ProtustrankaWithAdress>
    <izvorni_sadrzaj>VRANJEŠ ŽBUKE j.d.o.o. za graditeljstvo i usluge Podprolog 5, 21276 Potprolog</izvorni_sadrzaj>
    <derivirana_varijabla naziv="DomainObject.Predmet.ProtustrankaWithAdress_1">VRANJEŠ ŽBUKE j.d.o.o. za graditeljstvo i usluge Podprolog 5, 21276 Potprolog</derivirana_varijabla>
  </DomainObject.Predmet.ProtustrankaWithAdress>
  <DomainObject.Predmet.ProtustrankaWithAdressOIB>
    <izvorni_sadrzaj>VRANJEŠ ŽBUKE j.d.o.o. za graditeljstvo i usluge, OIB 05417925494, Podprolog 5, 21276 Potprolog</izvorni_sadrzaj>
    <derivirana_varijabla naziv="DomainObject.Predmet.ProtustrankaWithAdressOIB_1">VRANJEŠ ŽBUKE j.d.o.o. za graditeljstvo i usluge, OIB 05417925494, Podprolog 5, 21276 Potprolog</derivirana_varijabla>
  </DomainObject.Predmet.ProtustrankaWithAdressOIB>
  <DomainObject.Predmet.ProtustrankaNazivFormated>
    <izvorni_sadrzaj>VRANJEŠ ŽBUKE j.d.o.o. za graditeljstvo i usluge</izvorni_sadrzaj>
    <derivirana_varijabla naziv="DomainObject.Predmet.ProtustrankaNazivFormated_1">VRANJEŠ ŽBUKE j.d.o.o. za graditeljstvo i usluge</derivirana_varijabla>
  </DomainObject.Predmet.ProtustrankaNazivFormated>
  <DomainObject.Predmet.ProtustrankaNazivFormatedOIB>
    <izvorni_sadrzaj>VRANJEŠ ŽBUKE j.d.o.o. za graditeljstvo i usluge, OIB 05417925494</izvorni_sadrzaj>
    <derivirana_varijabla naziv="DomainObject.Predmet.ProtustrankaNazivFormatedOIB_1">VRANJEŠ ŽBUKE j.d.o.o. za graditeljstvo i usluge, OIB 05417925494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10707.18</izvorni_sadrzaj>
    <derivirana_varijabla naziv="DomainObject.Predmet.TrenutnaVrijednost_1">10707.18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VRANJEŠ ŽBUKE j.d.o.o. za graditeljstvo i usluge</item>
    </izvorni_sadrzaj>
    <derivirana_varijabla naziv="DomainObject.Predmet.ProtuStrankaListFormated_1">
      <item>VRANJEŠ ŽBUKE j.d.o.o. za graditeljstvo i usluge</item>
    </derivirana_varijabla>
  </DomainObject.Predmet.ProtuStrankaListFormated>
  <DomainObject.Predmet.ProtuStrankaListFormatedOIB>
    <izvorni_sadrzaj>
      <item>VRANJEŠ ŽBUKE j.d.o.o. za graditeljstvo i usluge, OIB 05417925494</item>
    </izvorni_sadrzaj>
    <derivirana_varijabla naziv="DomainObject.Predmet.ProtuStrankaListFormatedOIB_1">
      <item>VRANJEŠ ŽBUKE j.d.o.o. za graditeljstvo i usluge, OIB 05417925494</item>
    </derivirana_varijabla>
  </DomainObject.Predmet.ProtuStrankaListFormatedOIB>
  <DomainObject.Predmet.ProtuStrankaListFormatedWithAdress>
    <izvorni_sadrzaj>
      <item>VRANJEŠ ŽBUKE j.d.o.o. za graditeljstvo i usluge, Podprolog 5, 21276 Potprolog</item>
    </izvorni_sadrzaj>
    <derivirana_varijabla naziv="DomainObject.Predmet.ProtuStrankaListFormatedWithAdress_1">
      <item>VRANJEŠ ŽBUKE j.d.o.o. za graditeljstvo i usluge, Podprolog 5, 21276 Potprolog</item>
    </derivirana_varijabla>
  </DomainObject.Predmet.ProtuStrankaListFormatedWithAdress>
  <DomainObject.Predmet.ProtuStrankaListFormatedWithAdressOIB>
    <izvorni_sadrzaj>
      <item>VRANJEŠ ŽBUKE j.d.o.o. za graditeljstvo i usluge, OIB 05417925494, Podprolog 5, 21276 Potprolog</item>
    </izvorni_sadrzaj>
    <derivirana_varijabla naziv="DomainObject.Predmet.ProtuStrankaListFormatedWithAdressOIB_1">
      <item>VRANJEŠ ŽBUKE j.d.o.o. za graditeljstvo i usluge, OIB 05417925494, Podprolog 5, 21276 Potprolog</item>
    </derivirana_varijabla>
  </DomainObject.Predmet.ProtuStrankaListFormatedWithAdressOIB>
  <DomainObject.Predmet.ProtuStrankaListNazivFormated>
    <izvorni_sadrzaj>
      <item>VRANJEŠ ŽBUKE j.d.o.o. za graditeljstvo i usluge</item>
    </izvorni_sadrzaj>
    <derivirana_varijabla naziv="DomainObject.Predmet.ProtuStrankaListNazivFormated_1">
      <item>VRANJEŠ ŽBUKE j.d.o.o. za graditeljstvo i usluge</item>
    </derivirana_varijabla>
  </DomainObject.Predmet.ProtuStrankaListNazivFormated>
  <DomainObject.Predmet.ProtuStrankaListNazivFormatedOIB>
    <izvorni_sadrzaj>
      <item>VRANJEŠ ŽBUKE j.d.o.o. za graditeljstvo i usluge, OIB 05417925494</item>
    </izvorni_sadrzaj>
    <derivirana_varijabla naziv="DomainObject.Predmet.ProtuStrankaListNazivFormatedOIB_1">
      <item>VRANJEŠ ŽBUKE j.d.o.o. za graditeljstvo i usluge, OIB 05417925494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VRANJEŠ ŽBUKE j.d.o.o. za graditeljstvo i usluge</izvorni_sadrzaj>
    <derivirana_varijabla naziv="DomainObject.Predmet.ProtustrankaIDrugi_1">VRANJEŠ ŽBUKE j.d.o.o.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VRANJEŠ ŽBUKE j.d.o.o. za graditeljstvo i usluge, OIB 05417925494, Podprolog 5, 21276 Potprolog</izvorni_sadrzaj>
    <derivirana_varijabla naziv="DomainObject.Predmet.ProtustrankaIDrugiAdressOIB_1">VRANJEŠ ŽBUKE j.d.o.o. za graditeljstvo i usluge, OIB 05417925494, Podprolog 5, 21276 Potprolog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VRANJEŠ ŽBUKE j.d.o.o. za graditeljstvo i usluge</item>
      <item>FINANCIJSKA AGENCIJA, RC SPLIT</item>
    </izvorni_sadrzaj>
    <derivirana_varijabla naziv="DomainObject.Predmet.SudioniciListNaziv_1">
      <item>VRANJEŠ ŽBUKE j.d.o.o. za graditeljstvo i usluge</item>
      <item>FINANCIJSKA AGENCIJA, RC SPLIT</item>
    </derivirana_varijabla>
  </DomainObject.Predmet.SudioniciListNaziv>
  <DomainObject.Predmet.SudioniciListAdressOIB>
    <izvorni_sadrzaj>
      <item>VRANJEŠ ŽBUKE j.d.o.o. za graditeljstvo i usluge, OIB 05417925494, Podprolog 5,21276 Potprolog</item>
      <item>FINANCIJSKA AGENCIJA, RC SPLIT, OIB 85821130368, Mažuranićevo šetalište 24 b,21000 Split</item>
    </izvorni_sadrzaj>
    <derivirana_varijabla naziv="DomainObject.Predmet.SudioniciListAdressOIB_1">
      <item>VRANJEŠ ŽBUKE j.d.o.o. za graditeljstvo i usluge, OIB 05417925494, Podprolog 5,21276 Potprolog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05417925494</item>
      <item>, OIB 85821130368</item>
    </izvorni_sadrzaj>
    <derivirana_varijabla naziv="DomainObject.Predmet.SudioniciListNazivOIB_1">
      <item>, OIB 05417925494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6428E-3703-4275-8BDF-6788FD8D74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816</properties:Words>
  <properties:Characters>4447</properties:Characters>
  <properties:Lines>116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2016-08-30T08:32:00Z</dcterms:created>
  <dc:creator>wsadmin</dc:creator>
  <cp:lastModifiedBy>Goran Radanović</cp:lastModifiedBy>
  <cp:lastPrinted>2016-08-31T09:54:00Z</cp:lastPrinted>
  <dcterms:modified xmlns:xsi="http://www.w3.org/2001/XMLSchema-instance" xsi:type="dcterms:W3CDTF">2016-08-31T10:02:00Z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