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6d38" w14:paraId="2d76d38" w:rsidRDefault="00D20D30" w:rsidP="00910611" w:rsidR="00D20D3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D30" w:rsidP="00910611" w:rsidR="00D20D30" w:rsidRPr="00D20D30">
      <w:pPr>
        <w:rPr>
          <w:rFonts w:hAnsi="Times New Roman" w:ascii="Times New Roman"/>
        </w:rPr>
      </w:pPr>
      <w:r w:rsidRPr="00D20D30">
        <w:rPr>
          <w:rFonts w:eastAsia="MS Mincho" w:hAnsi="Times New Roman" w:ascii="Times New Roman"/>
        </w:rPr>
        <w:t>REPUBLIKA HRVATSKA</w:t>
      </w:r>
    </w:p>
    <w:p w:rsidRDefault="00D20D30" w:rsidP="00910611" w:rsidR="00D20D30" w:rsidRPr="00D20D30">
      <w:pPr>
        <w:rPr>
          <w:rFonts w:hAnsi="Times New Roman" w:ascii="Times New Roman"/>
        </w:rPr>
      </w:pPr>
      <w:r w:rsidRPr="00D20D30">
        <w:rPr>
          <w:rFonts w:eastAsia="MS Mincho" w:hAnsi="Times New Roman" w:ascii="Times New Roman"/>
        </w:rPr>
        <w:t>TRGOVAČKI SUD U RIJECI</w:t>
      </w:r>
    </w:p>
    <w:p w:rsidRDefault="00D20D30" w:rsidR="00D20D30" w:rsidRPr="00D20D30">
      <w:pPr>
        <w:rPr>
          <w:rFonts w:eastAsia="MS Mincho" w:hAnsi="Times New Roman" w:ascii="Times New Roman"/>
        </w:rPr>
      </w:pPr>
      <w:r w:rsidRPr="00D20D30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926987">
      <w:pPr>
        <w:jc w:val="right"/>
        <w:rPr>
          <w:rFonts w:hAnsi="Times New Roman" w:ascii="Times New Roman"/>
          <w:b w:val="false"/>
        </w:rPr>
      </w:pPr>
      <w:r w:rsidRPr="00D20D30">
        <w:rPr>
          <w:rFonts w:hAnsi="Times New Roman" w:ascii="Times New Roman"/>
          <w:b w:val="false"/>
        </w:rPr>
        <w:tab/>
      </w:r>
      <w:r w:rsidRPr="00D20D30">
        <w:rPr>
          <w:rFonts w:hAnsi="Times New Roman" w:ascii="Times New Roman"/>
          <w:b w:val="false"/>
        </w:rPr>
        <w:tab/>
      </w:r>
      <w:r w:rsidRPr="00D20D30">
        <w:rPr>
          <w:rFonts w:hAnsi="Times New Roman" w:ascii="Times New Roman"/>
          <w:b w:val="false"/>
        </w:rPr>
        <w:tab/>
      </w:r>
      <w:r w:rsidRPr="00926987">
        <w:rPr>
          <w:rFonts w:hAnsi="Times New Roman" w:ascii="Times New Roman"/>
          <w:b w:val="false"/>
        </w:rPr>
        <w:tab/>
      </w:r>
      <w:r w:rsidRPr="00926987">
        <w:rPr>
          <w:rFonts w:hAnsi="Times New Roman" w:ascii="Times New Roman"/>
          <w:b w:val="false"/>
        </w:rPr>
        <w:tab/>
      </w:r>
      <w:r w:rsidRPr="00926987">
        <w:rPr>
          <w:rFonts w:hAnsi="Times New Roman" w:ascii="Times New Roman"/>
          <w:b w:val="false"/>
        </w:rPr>
        <w:tab/>
      </w:r>
      <w:r w:rsidRPr="00926987">
        <w:rPr>
          <w:rFonts w:hAnsi="Times New Roman" w:ascii="Times New Roman"/>
          <w:b w:val="false"/>
        </w:rPr>
        <w:tab/>
        <w:t xml:space="preserve">Posl.br. </w:t>
      </w:r>
      <w:r w:rsidR="0062377B" w:rsidRPr="00926987">
        <w:rPr>
          <w:rFonts w:hAnsi="Times New Roman" w:ascii="Times New Roman"/>
          <w:b w:val="false"/>
        </w:rPr>
        <w:t>14</w:t>
      </w:r>
      <w:r w:rsidRPr="00926987">
        <w:rPr>
          <w:rFonts w:hAnsi="Times New Roman" w:ascii="Times New Roman"/>
          <w:b w:val="false"/>
        </w:rPr>
        <w:t xml:space="preserve"> St-</w:t>
      </w:r>
      <w:r w:rsidR="00FB5219" w:rsidRPr="00926987">
        <w:rPr>
          <w:rFonts w:hAnsi="Times New Roman" w:ascii="Times New Roman"/>
          <w:b w:val="false"/>
        </w:rPr>
        <w:t>3</w:t>
      </w:r>
      <w:r w:rsidR="00926987">
        <w:rPr>
          <w:rFonts w:hAnsi="Times New Roman" w:ascii="Times New Roman"/>
          <w:b w:val="false"/>
        </w:rPr>
        <w:t>96</w:t>
      </w:r>
      <w:r w:rsidR="00140547" w:rsidRPr="00926987">
        <w:rPr>
          <w:rFonts w:hAnsi="Times New Roman" w:ascii="Times New Roman"/>
          <w:b w:val="false"/>
        </w:rPr>
        <w:t>/201</w:t>
      </w:r>
      <w:r w:rsidR="00DE6EAE" w:rsidRPr="00926987">
        <w:rPr>
          <w:rFonts w:hAnsi="Times New Roman" w:ascii="Times New Roman"/>
          <w:b w:val="false"/>
        </w:rPr>
        <w:t>3</w:t>
      </w:r>
    </w:p>
    <w:p w:rsidRDefault="00D1646D" w:rsidP="00D1646D" w:rsidR="00D1646D" w:rsidRPr="0092698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26987">
      <w:pPr>
        <w:jc w:val="center"/>
        <w:rPr>
          <w:rFonts w:hAnsi="Times New Roman" w:ascii="Times New Roman"/>
          <w:b w:val="false"/>
          <w:bCs/>
        </w:rPr>
      </w:pPr>
      <w:r w:rsidRPr="00926987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92698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26987">
      <w:pPr>
        <w:jc w:val="both"/>
        <w:rPr>
          <w:rFonts w:hAnsi="Times New Roman" w:ascii="Times New Roman"/>
          <w:b w:val="false"/>
        </w:rPr>
      </w:pPr>
      <w:r w:rsidRPr="00926987">
        <w:rPr>
          <w:rFonts w:hAnsi="Times New Roman" w:ascii="Times New Roman"/>
          <w:b w:val="false"/>
        </w:rPr>
        <w:t>Trgovački sud u Rijeci objavljuje:</w:t>
      </w:r>
    </w:p>
    <w:p w:rsidRDefault="00926987" w:rsidP="00926987" w:rsidR="00926987" w:rsidRPr="00926987">
      <w:pPr>
        <w:jc w:val="center"/>
        <w:rPr>
          <w:rFonts w:hAnsi="Times New Roman" w:ascii="Times New Roman"/>
          <w:b w:val="false"/>
        </w:rPr>
      </w:pPr>
    </w:p>
    <w:p w:rsidRDefault="00926987" w:rsidP="00926987" w:rsidR="00926987" w:rsidRPr="0092698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26987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926987">
        <w:rPr>
          <w:rFonts w:hAnsi="Times New Roman" w:ascii="Times New Roman"/>
          <w:b w:val="false"/>
        </w:rPr>
        <w:t xml:space="preserve">TOP - LINE COMPANY, društvo s ograničenom odgovornošću za proizvodnju, trgovinu i usluge Rijeka, </w:t>
      </w:r>
      <w:proofErr w:type="spellStart"/>
      <w:r w:rsidRPr="00926987">
        <w:rPr>
          <w:rFonts w:hAnsi="Times New Roman" w:ascii="Times New Roman"/>
          <w:b w:val="false"/>
        </w:rPr>
        <w:t>Ružićeva</w:t>
      </w:r>
      <w:proofErr w:type="spellEnd"/>
      <w:r w:rsidRPr="00926987">
        <w:rPr>
          <w:rFonts w:hAnsi="Times New Roman" w:ascii="Times New Roman"/>
          <w:b w:val="false"/>
        </w:rPr>
        <w:t xml:space="preserve"> 7, OIB 42143271415</w:t>
      </w:r>
      <w:r w:rsidRPr="00926987">
        <w:rPr>
          <w:rFonts w:hAnsi="Times New Roman" w:ascii="Times New Roman"/>
          <w:b w:val="false"/>
          <w:bCs/>
        </w:rPr>
        <w:t>.</w:t>
      </w:r>
    </w:p>
    <w:p w:rsidRDefault="00926987" w:rsidP="00926987" w:rsidR="00926987" w:rsidRPr="0092698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26987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926987" w:rsidP="00926987" w:rsidR="00926987" w:rsidRPr="0092698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26987">
        <w:rPr>
          <w:rFonts w:hAnsi="Times New Roman" w:ascii="Times New Roman"/>
          <w:b w:val="false"/>
        </w:rPr>
        <w:t xml:space="preserve">Za stečajnog upravitelja imenuje se Dinka Trumbić iz Splita, </w:t>
      </w:r>
      <w:proofErr w:type="spellStart"/>
      <w:r w:rsidRPr="00926987">
        <w:rPr>
          <w:rFonts w:hAnsi="Times New Roman" w:ascii="Times New Roman"/>
          <w:b w:val="false"/>
        </w:rPr>
        <w:t>Lovrensak</w:t>
      </w:r>
      <w:proofErr w:type="spellEnd"/>
      <w:r w:rsidRPr="00926987">
        <w:rPr>
          <w:rFonts w:hAnsi="Times New Roman" w:ascii="Times New Roman"/>
          <w:b w:val="false"/>
        </w:rPr>
        <w:t xml:space="preserve"> cesta 10, OIB: </w:t>
      </w:r>
      <w:r w:rsidRPr="00926987">
        <w:rPr>
          <w:rFonts w:hAnsi="Times New Roman" w:ascii="Times New Roman"/>
          <w:b w:val="false"/>
          <w:color w:val="000000"/>
        </w:rPr>
        <w:t>1612960385089</w:t>
      </w:r>
      <w:r w:rsidRPr="00926987">
        <w:rPr>
          <w:rFonts w:hAnsi="Times New Roman" w:ascii="Times New Roman"/>
          <w:b w:val="false"/>
        </w:rPr>
        <w:t>.</w:t>
      </w:r>
    </w:p>
    <w:p w:rsidRDefault="00926987" w:rsidP="00926987" w:rsidR="00926987" w:rsidRPr="0092698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26987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926987">
        <w:rPr>
          <w:rFonts w:hAnsi="Times New Roman" w:ascii="Times New Roman"/>
          <w:b w:val="false"/>
        </w:rPr>
        <w:t xml:space="preserve">TOP - LINE COMPANY, društvo s ograničenom odgovornošću za proizvodnju, trgovinu i usluge Rijeka, </w:t>
      </w:r>
      <w:proofErr w:type="spellStart"/>
      <w:r w:rsidRPr="00926987">
        <w:rPr>
          <w:rFonts w:hAnsi="Times New Roman" w:ascii="Times New Roman"/>
          <w:b w:val="false"/>
        </w:rPr>
        <w:t>Ružićeva</w:t>
      </w:r>
      <w:proofErr w:type="spellEnd"/>
      <w:r w:rsidRPr="00926987">
        <w:rPr>
          <w:rFonts w:hAnsi="Times New Roman" w:ascii="Times New Roman"/>
          <w:b w:val="false"/>
        </w:rPr>
        <w:t xml:space="preserve"> 7, OIB 42143271415.</w:t>
      </w:r>
    </w:p>
    <w:p w:rsidRDefault="00926987" w:rsidP="00926987" w:rsidR="00926987" w:rsidRPr="0092698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26987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26987">
          <w:rPr>
            <w:rFonts w:hAnsi="Times New Roman" w:ascii="Times New Roman"/>
            <w:b w:val="false"/>
            <w:bCs/>
          </w:rPr>
          <w:t>39. a</w:t>
        </w:r>
      </w:smartTag>
      <w:r w:rsidRPr="00926987">
        <w:rPr>
          <w:rFonts w:hAnsi="Times New Roman" w:ascii="Times New Roman"/>
          <w:b w:val="false"/>
          <w:bCs/>
        </w:rPr>
        <w:t>. Stečajnog zakona.</w:t>
      </w:r>
    </w:p>
    <w:p w:rsidRDefault="00926987" w:rsidP="00926987" w:rsidR="00926987" w:rsidRPr="0092698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26987">
        <w:rPr>
          <w:rFonts w:hAnsi="Times New Roman" w:ascii="Times New Roman"/>
          <w:b w:val="false"/>
        </w:rPr>
        <w:t>Otvaranje stečajnog postupka upisati će se u sudski registar ovog suda, a</w:t>
      </w:r>
      <w:r w:rsidRPr="00926987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21439" w:rsidR="00E21439" w:rsidRPr="00926987">
      <w:pPr>
        <w:rPr>
          <w:rFonts w:hAnsi="Times New Roman" w:ascii="Times New Roman"/>
          <w:b w:val="false"/>
        </w:rPr>
      </w:pPr>
    </w:p>
    <w:sectPr w:rsidSect="00666EF2" w:rsidR="00E21439" w:rsidRPr="0092698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3FC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0D30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903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3FC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903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3FC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St-396/2013</izvorni_sadrzaj>
    <derivirana_varijabla naziv="DomainObject.Predmet.OznakaBroj_1">St-396/2013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- LINE COMPANY d.o.o.  Rijeka</izvorni_sadrzaj>
    <derivirana_varijabla naziv="DomainObject.Predmet.ProtustrankaFormated_1">  TOP - LINE COMPANY d.o.o.  Rijeka</derivirana_varijabla>
  </DomainObject.Predmet.ProtustrankaFormated>
  <DomainObject.Predmet.ProtustrankaFormatedOIB>
    <izvorni_sadrzaj>  TOP - LINE COMPANY d.o.o.  Rijeka, OIB 42143271415</izvorni_sadrzaj>
    <derivirana_varijabla naziv="DomainObject.Predmet.ProtustrankaFormatedOIB_1">  TOP - LINE COMPANY d.o.o.  Rijeka, OIB 42143271415</derivirana_varijabla>
  </DomainObject.Predmet.ProtustrankaFormatedOIB>
  <DomainObject.Predmet.ProtustrankaFormatedWithAdress>
    <izvorni_sadrzaj> TOP - LINE COMPANY d.o.o.  Rijeka, Ružićeva 7, 51 000 Rijeka</izvorni_sadrzaj>
    <derivirana_varijabla naziv="DomainObject.Predmet.ProtustrankaFormatedWithAdress_1"> TOP - LINE COMPANY d.o.o.  Rijeka, Ružićeva 7, 51 000 Rijeka</derivirana_varijabla>
  </DomainObject.Predmet.ProtustrankaFormatedWithAdress>
  <DomainObject.Predmet.ProtustrankaFormatedWithAdressOIB>
    <izvorni_sadrzaj> TOP - LINE COMPANY d.o.o.  Rijeka, OIB 42143271415, Ružićeva 7, 51 000 Rijeka</izvorni_sadrzaj>
    <derivirana_varijabla naziv="DomainObject.Predmet.ProtustrankaFormatedWithAdressOIB_1"> TOP - LINE COMPANY d.o.o.  Rijeka, OIB 42143271415, Ružićeva 7, 51 000 Rijeka</derivirana_varijabla>
  </DomainObject.Predmet.ProtustrankaFormatedWithAdressOIB>
  <DomainObject.Predmet.ProtustrankaWithAdress>
    <izvorni_sadrzaj>TOP - LINE COMPANY d.o.o.  Rijeka Ružićeva 7, 51 000 Rijeka</izvorni_sadrzaj>
    <derivirana_varijabla naziv="DomainObject.Predmet.ProtustrankaWithAdress_1">TOP - LINE COMPANY d.o.o.  Rijeka Ružićeva 7, 51 000 Rijeka</derivirana_varijabla>
  </DomainObject.Predmet.ProtustrankaWithAdress>
  <DomainObject.Predmet.ProtustrankaWithAdressOIB>
    <izvorni_sadrzaj>TOP - LINE COMPANY d.o.o.  Rijeka, OIB 42143271415, Ružićeva 7, 51 000 Rijeka</izvorni_sadrzaj>
    <derivirana_varijabla naziv="DomainObject.Predmet.ProtustrankaWithAdressOIB_1">TOP - LINE COMPANY d.o.o.  Rijeka, OIB 42143271415, Ružićeva 7, 51 000 Rijeka</derivirana_varijabla>
  </DomainObject.Predmet.ProtustrankaWithAdressOIB>
  <DomainObject.Predmet.ProtustrankaNazivFormated>
    <izvorni_sadrzaj>TOP - LINE COMPANY d.o.o.  Rijeka</izvorni_sadrzaj>
    <derivirana_varijabla naziv="DomainObject.Predmet.ProtustrankaNazivFormated_1">TOP - LINE COMPANY d.o.o.  Rijeka</derivirana_varijabla>
  </DomainObject.Predmet.ProtustrankaNazivFormated>
  <DomainObject.Predmet.ProtustrankaNazivFormatedOIB>
    <izvorni_sadrzaj>TOP - LINE COMPANY d.o.o.  Rijeka, OIB 42143271415</izvorni_sadrzaj>
    <derivirana_varijabla naziv="DomainObject.Predmet.ProtustrankaNazivFormatedOIB_1">TOP - LINE COMPANY d.o.o.  Rijeka, OIB 42143271415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TOP - LINE COMPANY d.o.o.  Rijeka</item>
    </izvorni_sadrzaj>
    <derivirana_varijabla naziv="DomainObject.Predmet.ProtuStrankaListFormated_1">
      <item>TOP - LINE COMPANY d.o.o.  Rijeka</item>
    </derivirana_varijabla>
  </DomainObject.Predmet.ProtuStrankaListFormated>
  <DomainObject.Predmet.ProtuStrankaListFormatedOIB>
    <izvorni_sadrzaj>
      <item>TOP - LINE COMPANY d.o.o.  Rijeka, OIB 42143271415</item>
    </izvorni_sadrzaj>
    <derivirana_varijabla naziv="DomainObject.Predmet.ProtuStrankaListFormatedOIB_1">
      <item>TOP - LINE COMPANY d.o.o.  Rijeka, OIB 42143271415</item>
    </derivirana_varijabla>
  </DomainObject.Predmet.ProtuStrankaListFormatedOIB>
  <DomainObject.Predmet.ProtuStrankaListFormatedWithAdress>
    <izvorni_sadrzaj>
      <item>TOP - LINE COMPANY d.o.o.  Rijeka, Ružićeva 7, 51 000 Rijeka</item>
    </izvorni_sadrzaj>
    <derivirana_varijabla naziv="DomainObject.Predmet.ProtuStrankaListFormatedWithAdress_1">
      <item>TOP - LINE COMPANY d.o.o.  Rijeka, Ružićeva 7, 51 000 Rijeka</item>
    </derivirana_varijabla>
  </DomainObject.Predmet.ProtuStrankaListFormatedWithAdress>
  <DomainObject.Predmet.ProtuStrankaListFormatedWithAdressOIB>
    <izvorni_sadrzaj>
      <item>TOP - LINE COMPANY d.o.o.  Rijeka, OIB 42143271415, Ružićeva 7, 51 000 Rijeka</item>
    </izvorni_sadrzaj>
    <derivirana_varijabla naziv="DomainObject.Predmet.ProtuStrankaListFormatedWithAdressOIB_1">
      <item>TOP - LINE COMPANY d.o.o.  Rijeka, OIB 42143271415, Ružićeva 7, 51 000 Rijeka</item>
    </derivirana_varijabla>
  </DomainObject.Predmet.ProtuStrankaListFormatedWithAdressOIB>
  <DomainObject.Predmet.ProtuStrankaListNazivFormated>
    <izvorni_sadrzaj>
      <item>TOP - LINE COMPANY d.o.o.  Rijeka</item>
    </izvorni_sadrzaj>
    <derivirana_varijabla naziv="DomainObject.Predmet.ProtuStrankaListNazivFormated_1">
      <item>TOP - LINE COMPANY d.o.o.  Rijeka</item>
    </derivirana_varijabla>
  </DomainObject.Predmet.ProtuStrankaListNazivFormated>
  <DomainObject.Predmet.ProtuStrankaListNazivFormatedOIB>
    <izvorni_sadrzaj>
      <item>TOP - LINE COMPANY d.o.o.  Rijeka, OIB 42143271415</item>
    </izvorni_sadrzaj>
    <derivirana_varijabla naziv="DomainObject.Predmet.ProtuStrankaListNazivFormatedOIB_1">
      <item>TOP - LINE COMPANY d.o.o.  Rijeka, OIB 42143271415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TOP - LINE COMPANY d.o.o.  Rijeka</izvorni_sadrzaj>
    <derivirana_varijabla naziv="DomainObject.Predmet.ProtustrankaIDrugi_1">TOP - LINE COMPANY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TOP - LINE COMPANY d.o.o.  Rijeka, OIB 42143271415, Ružićeva 7, 51 000 Rijeka</izvorni_sadrzaj>
    <derivirana_varijabla naziv="DomainObject.Predmet.ProtustrankaIDrugiAdressOIB_1">TOP - LINE COMPANY d.o.o.  Rijeka, OIB 42143271415, Ružićeva 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TOP - LINE COMPANY d.o.o.  Rijeka</item>
    </izvorni_sadrzaj>
    <derivirana_varijabla naziv="DomainObject.Predmet.SudioniciListNaziv_1">
      <item>FINA  Rijeka</item>
      <item>TOP - LINE COMPANY d.o.o.  Rijeka</item>
    </derivirana_varijabla>
  </DomainObject.Predmet.SudioniciListNaziv>
  <DomainObject.Predmet.SudioniciListAdressOIB>
    <izvorni_sadrzaj>
      <item>FINA  Rijeka, OIB 85821130368, Frana Kurelca 8,51 000 Rijeka</item>
      <item>TOP - LINE COMPANY d.o.o.  Rijeka, OIB 42143271415, Ružićeva 7,51 000 Rijeka</item>
    </izvorni_sadrzaj>
    <derivirana_varijabla naziv="DomainObject.Predmet.SudioniciListAdressOIB_1">
      <item>FINA  Rijeka, OIB 85821130368, Frana Kurelca 8,51 000 Rijeka</item>
      <item>TOP - LINE COMPANY d.o.o.  Rijeka, OIB 42143271415, Ružićeva 7,51 000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42143271415</item>
    </izvorni_sadrzaj>
    <derivirana_varijabla naziv="DomainObject.Predmet.SudioniciListNazivOIB_1">
      <item>, OIB 85821130368</item>
      <item>, OIB 42143271415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160</properties:Words>
  <properties:Characters>865</properties:Characters>
  <properties:Lines>26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2015-09-30T08:04:00Z</dcterms:created>
  <dc:creator>korlevicd</dc:creator>
  <cp:lastModifiedBy>wsadmin</cp:lastModifiedBy>
  <cp:lastPrinted>2009-10-26T10:56:00Z</cp:lastPrinted>
  <dcterms:modified xmlns:xsi="http://www.w3.org/2001/XMLSchema-instance" xsi:type="dcterms:W3CDTF">2015-09-30T08:06:00Z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