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33FE2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3E1713">
                    <w:t>1543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f422e7" w14:paraId="9f422e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3E1713">
        <w:t xml:space="preserve"> Hacmanjek j.d.o.o.</w:t>
      </w:r>
      <w:r w:rsidR="00880FA3">
        <w:t xml:space="preserve"> za usluge, Blaguša, Blaguška 61</w:t>
      </w:r>
      <w:r w:rsidR="003E1713">
        <w:t>, MBS: 080995143, OIB: 73792650651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3E1713">
        <w:t>Hacmanjek j.d.o.o.</w:t>
      </w:r>
      <w:r w:rsidR="00880FA3">
        <w:t xml:space="preserve"> za usluge, Blaguša, Blaguška 61</w:t>
      </w:r>
      <w:r w:rsidR="003E1713">
        <w:t>, MBS: 080995143, OIB: 73792650651</w:t>
      </w:r>
      <w:r>
        <w:t xml:space="preserve">, na temelju neizvršenih osnova za plaćanje iznosi </w:t>
      </w:r>
      <w:r w:rsidR="003E1713">
        <w:t>20.375,86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74135">
        <w:t xml:space="preserve"> </w:t>
      </w:r>
      <w:r w:rsidR="003E1713">
        <w:t>Vjekoslav Hacmanjek, Blaguša, Blaguška 61, OIB: 57362203100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E1713">
        <w:t>1543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411FB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11FBC"/>
    <w:rsid w:val="00431D6C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F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F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St-1543/2018</izvorni_sadrzaj>
    <derivirana_varijabla naziv="DomainObject.Predmet.OznakaBroj_1">St-1543/2018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Hacmanjek j.d.o.o. za usluge</izvorni_sadrzaj>
    <derivirana_varijabla naziv="DomainObject.Predmet.ProtustrankaFormated_1">  Hacmanjek j.d.o.o. za usluge</derivirana_varijabla>
  </DomainObject.Predmet.ProtustrankaFormated>
  <DomainObject.Predmet.ProtustrankaFormatedOIB>
    <izvorni_sadrzaj>  Hacmanjek j.d.o.o. za usluge, OIB 73792650651</izvorni_sadrzaj>
    <derivirana_varijabla naziv="DomainObject.Predmet.ProtustrankaFormatedOIB_1">  Hacmanjek j.d.o.o. za usluge, OIB 73792650651</derivirana_varijabla>
  </DomainObject.Predmet.ProtustrankaFormatedOIB>
  <DomainObject.Predmet.ProtustrankaFormatedWithAdress>
    <izvorni_sadrzaj> Hacmanjek j.d.o.o. za usluge, Blaguška 61, 10362 Blaguša</izvorni_sadrzaj>
    <derivirana_varijabla naziv="DomainObject.Predmet.ProtustrankaFormatedWithAdress_1"> Hacmanjek j.d.o.o. za usluge, Blaguška 61, 10362 Blaguša</derivirana_varijabla>
  </DomainObject.Predmet.ProtustrankaFormatedWithAdress>
  <DomainObject.Predmet.ProtustrankaFormatedWithAdressOIB>
    <izvorni_sadrzaj> Hacmanjek j.d.o.o. za usluge, OIB 73792650651, Blaguška 61, 10362 Blaguša</izvorni_sadrzaj>
    <derivirana_varijabla naziv="DomainObject.Predmet.ProtustrankaFormatedWithAdressOIB_1"> Hacmanjek j.d.o.o. za usluge, OIB 73792650651, Blaguška 61, 10362 Blaguša</derivirana_varijabla>
  </DomainObject.Predmet.ProtustrankaFormatedWithAdressOIB>
  <DomainObject.Predmet.ProtustrankaWithAdress>
    <izvorni_sadrzaj>Hacmanjek j.d.o.o. za usluge Blaguška 61, 10362 Blaguša</izvorni_sadrzaj>
    <derivirana_varijabla naziv="DomainObject.Predmet.ProtustrankaWithAdress_1">Hacmanjek j.d.o.o. za usluge Blaguška 61, 10362 Blaguša</derivirana_varijabla>
  </DomainObject.Predmet.ProtustrankaWithAdress>
  <DomainObject.Predmet.ProtustrankaWithAdressOIB>
    <izvorni_sadrzaj>Hacmanjek j.d.o.o. za usluge, OIB 73792650651, Blaguška 61, 10362 Blaguša</izvorni_sadrzaj>
    <derivirana_varijabla naziv="DomainObject.Predmet.ProtustrankaWithAdressOIB_1">Hacmanjek j.d.o.o. za usluge, OIB 73792650651, Blaguška 61, 10362 Blaguša</derivirana_varijabla>
  </DomainObject.Predmet.ProtustrankaWithAdressOIB>
  <DomainObject.Predmet.ProtustrankaNazivFormated>
    <izvorni_sadrzaj>Hacmanjek j.d.o.o. za usluge</izvorni_sadrzaj>
    <derivirana_varijabla naziv="DomainObject.Predmet.ProtustrankaNazivFormated_1">Hacmanjek j.d.o.o. za usluge</derivirana_varijabla>
  </DomainObject.Predmet.ProtustrankaNazivFormated>
  <DomainObject.Predmet.ProtustrankaNazivFormatedOIB>
    <izvorni_sadrzaj>Hacmanjek j.d.o.o. za usluge, OIB 73792650651</izvorni_sadrzaj>
    <derivirana_varijabla naziv="DomainObject.Predmet.ProtustrankaNazivFormatedOIB_1">Hacmanjek j.d.o.o. za usluge, OIB 73792650651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Hacmanjek j.d.o.o. za usluge</item>
    </izvorni_sadrzaj>
    <derivirana_varijabla naziv="DomainObject.Predmet.ProtuStrankaListFormated_1">
      <item>Hacmanjek j.d.o.o. za usluge</item>
    </derivirana_varijabla>
  </DomainObject.Predmet.ProtuStrankaListFormated>
  <DomainObject.Predmet.ProtuStrankaListFormatedOIB>
    <izvorni_sadrzaj>
      <item>Hacmanjek j.d.o.o. za usluge, OIB 73792650651</item>
    </izvorni_sadrzaj>
    <derivirana_varijabla naziv="DomainObject.Predmet.ProtuStrankaListFormatedOIB_1">
      <item>Hacmanjek j.d.o.o. za usluge, OIB 73792650651</item>
    </derivirana_varijabla>
  </DomainObject.Predmet.ProtuStrankaListFormatedOIB>
  <DomainObject.Predmet.ProtuStrankaListFormatedWithAdress>
    <izvorni_sadrzaj>
      <item>Hacmanjek j.d.o.o. za usluge, Blaguška 61, 10362 Blaguša</item>
    </izvorni_sadrzaj>
    <derivirana_varijabla naziv="DomainObject.Predmet.ProtuStrankaListFormatedWithAdress_1">
      <item>Hacmanjek j.d.o.o. za usluge, Blaguška 61, 10362 Blaguša</item>
    </derivirana_varijabla>
  </DomainObject.Predmet.ProtuStrankaListFormatedWithAdress>
  <DomainObject.Predmet.ProtuStrankaListFormatedWithAdressOIB>
    <izvorni_sadrzaj>
      <item>Hacmanjek j.d.o.o. za usluge, OIB 73792650651, Blaguška 61, 10362 Blaguša</item>
    </izvorni_sadrzaj>
    <derivirana_varijabla naziv="DomainObject.Predmet.ProtuStrankaListFormatedWithAdressOIB_1">
      <item>Hacmanjek j.d.o.o. za usluge, OIB 73792650651, Blaguška 61, 10362 Blaguša</item>
    </derivirana_varijabla>
  </DomainObject.Predmet.ProtuStrankaListFormatedWithAdressOIB>
  <DomainObject.Predmet.ProtuStrankaListNazivFormated>
    <izvorni_sadrzaj>
      <item>Hacmanjek j.d.o.o. za usluge</item>
    </izvorni_sadrzaj>
    <derivirana_varijabla naziv="DomainObject.Predmet.ProtuStrankaListNazivFormated_1">
      <item>Hacmanjek j.d.o.o. za usluge</item>
    </derivirana_varijabla>
  </DomainObject.Predmet.ProtuStrankaListNazivFormated>
  <DomainObject.Predmet.ProtuStrankaListNazivFormatedOIB>
    <izvorni_sadrzaj>
      <item>Hacmanjek j.d.o.o. za usluge, OIB 73792650651</item>
    </izvorni_sadrzaj>
    <derivirana_varijabla naziv="DomainObject.Predmet.ProtuStrankaListNazivFormatedOIB_1">
      <item>Hacmanjek j.d.o.o. za usluge, OIB 73792650651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Hacmanjek j.d.o.o. za usluge</izvorni_sadrzaj>
    <derivirana_varijabla naziv="DomainObject.Predmet.ProtustrankaIDrugi_1">Hacmanjek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Hacmanjek j.d.o.o. za usluge, OIB 73792650651, Blaguška 61, 10362 Blaguša</izvorni_sadrzaj>
    <derivirana_varijabla naziv="DomainObject.Predmet.ProtustrankaIDrugiAdressOIB_1">Hacmanjek j.d.o.o. za usluge, OIB 73792650651, Blaguška 61,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Hacmanjek j.d.o.o. za usluge</item>
      <item>FINA Regionalni centar Zagreb</item>
    </izvorni_sadrzaj>
    <derivirana_varijabla naziv="DomainObject.Predmet.SudioniciListNaziv_1">
      <item>Hacmanjek j.d.o.o. za usluge</item>
      <item>FINA Regionalni centar Zagreb</item>
    </derivirana_varijabla>
  </DomainObject.Predmet.SudioniciListNaziv>
  <DomainObject.Predmet.SudioniciListAdressOIB>
    <izvorni_sadrzaj>
      <item>Hacmanjek j.d.o.o. za usluge, OIB 73792650651, Blaguška 61,10362 Blaguša</item>
      <item>FINA Regionalni centar Zagreb, OIB 85821130368, Trg svibanjskih žrtava 1995. 1,10000 Zagreb</item>
    </izvorni_sadrzaj>
    <derivirana_varijabla naziv="DomainObject.Predmet.SudioniciListAdressOIB_1">
      <item>Hacmanjek j.d.o.o. za usluge, OIB 73792650651, Blaguška 61,10362 Blaguša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73792650651</item>
      <item>, OIB 85821130368</item>
    </izvorni_sadrzaj>
    <derivirana_varijabla naziv="DomainObject.Predmet.SudioniciListNazivOIB_1">
      <item>, OIB 73792650651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2127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2018-12-17T08:45:00Z</dcterms:created>
  <dc:creator>Snježana Andrijanić</dc:creator>
  <cp:lastModifiedBy>Sanda Gučić</cp:lastModifiedBy>
  <cp:lastPrinted>2018-12-17T08:42:00Z</cp:lastPrinted>
  <dcterms:modified xmlns:xsi="http://www.w3.org/2001/XMLSchema-instance" xsi:type="dcterms:W3CDTF">2018-12-17T11:19:00Z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