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3dff" w14:paraId="5ea3dff" w:rsidRDefault="007D1A9A" w:rsidP="002B2D79" w:rsidR="003E0F2B" w:rsidRPr="00BF2522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F2522">
        <w:rPr>
          <w:rFonts w:hAnsi="Times New Roman" w:ascii="Times New Roman"/>
          <w:sz w:val="24"/>
          <w:szCs w:val="24"/>
          <w:lang w:eastAsia="hr-HR"/>
        </w:rPr>
        <w:tab/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C5B6B" w:rsidR="00A014A9" w:rsidRPr="002A37B5">
        <w:trPr>
          <w:gridAfter w:val="1"/>
          <w:wAfter w:type="dxa" w:w="284"/>
        </w:trPr>
        <w:tc>
          <w:tcPr>
            <w:tcW w:type="dxa" w:w="2943"/>
          </w:tcPr>
          <w:p w:rsidRDefault="00A014A9" w:rsidP="00AC5B6B" w:rsidR="00A014A9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C5B6B" w:rsidR="00A014A9" w:rsidRPr="002A37B5">
        <w:tc>
          <w:tcPr>
            <w:tcW w:type="dxa" w:w="3227"/>
            <w:gridSpan w:val="2"/>
          </w:tcPr>
          <w:p w:rsidRDefault="00A014A9" w:rsidP="00AC5B6B" w:rsidR="00A014A9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014A9" w:rsidP="00AC5B6B" w:rsidR="00A014A9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A014A9" w:rsidP="00AC5B6B" w:rsidR="00A014A9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3E0F2B" w:rsidP="003E0F2B" w:rsidR="003E0F2B" w:rsidRPr="00BF2522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F2522">
      <w:pPr>
        <w:jc w:val="center"/>
        <w:rPr>
          <w:rFonts w:hAnsi="Times New Roman" w:ascii="Times New Roman"/>
          <w:sz w:val="24"/>
          <w:szCs w:val="24"/>
        </w:rPr>
      </w:pPr>
      <w:r w:rsidRPr="00BF2522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BF2522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>
      <w:pPr>
        <w:jc w:val="center"/>
        <w:rPr>
          <w:rFonts w:hAnsi="Times New Roman" w:ascii="Times New Roman"/>
          <w:sz w:val="24"/>
          <w:szCs w:val="24"/>
        </w:rPr>
      </w:pPr>
      <w:r w:rsidRPr="00BF2522">
        <w:rPr>
          <w:rFonts w:hAnsi="Times New Roman" w:ascii="Times New Roman"/>
          <w:sz w:val="24"/>
          <w:szCs w:val="24"/>
        </w:rPr>
        <w:t>Z A K L J U Č A K</w:t>
      </w:r>
    </w:p>
    <w:p w:rsidRDefault="00DE6D10" w:rsidP="003E0F2B" w:rsidR="00DE6D10" w:rsidRPr="004669A1">
      <w:pPr>
        <w:jc w:val="center"/>
        <w:rPr>
          <w:rFonts w:hAnsi="Times New Roman" w:ascii="Times New Roman"/>
          <w:sz w:val="24"/>
          <w:szCs w:val="24"/>
        </w:rPr>
      </w:pPr>
    </w:p>
    <w:p w:rsidRDefault="00DE6D10" w:rsidP="004669A1" w:rsidR="00DE6D10" w:rsidRPr="004669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669A1">
        <w:rPr>
          <w:rFonts w:hAnsi="Times New Roman" w:ascii="Times New Roman"/>
          <w:sz w:val="24"/>
          <w:szCs w:val="24"/>
        </w:rPr>
        <w:t>Trgovački sud u Zadru, po sutkinji Ani Markač u stečajnom postupku nad stečajnim dužnikom</w:t>
      </w:r>
      <w:r w:rsidR="004669A1" w:rsidRPr="004669A1">
        <w:rPr>
          <w:rFonts w:hAnsi="Times New Roman" w:ascii="Times New Roman"/>
          <w:sz w:val="24"/>
          <w:szCs w:val="24"/>
        </w:rPr>
        <w:t xml:space="preserve"> FERAL d.o.o. u stečaju, Slivnica, Slivnica Donja 12, OIB:81380539725, kojeg zastupa stečajna upravitelj Stjepan Rakarec iz Velike Gorice,</w:t>
      </w:r>
      <w:r w:rsidR="004669A1">
        <w:rPr>
          <w:rFonts w:hAnsi="Times New Roman" w:ascii="Times New Roman"/>
          <w:sz w:val="24"/>
          <w:szCs w:val="24"/>
        </w:rPr>
        <w:t xml:space="preserve"> 21. veljače 2019.</w:t>
      </w:r>
      <w:r w:rsidRPr="004669A1">
        <w:rPr>
          <w:rFonts w:hAnsi="Times New Roman" w:ascii="Times New Roman"/>
          <w:sz w:val="24"/>
          <w:szCs w:val="24"/>
        </w:rPr>
        <w:t>,</w:t>
      </w:r>
    </w:p>
    <w:p w:rsidRDefault="003E0F2B" w:rsidP="003E0F2B" w:rsidR="003E0F2B" w:rsidRPr="00BF2522">
      <w:pPr>
        <w:rPr>
          <w:rFonts w:hAnsi="Times New Roman" w:ascii="Times New Roman"/>
          <w:sz w:val="24"/>
          <w:szCs w:val="24"/>
        </w:rPr>
      </w:pPr>
    </w:p>
    <w:p w:rsidRDefault="007D1A9A" w:rsidP="007D1A9A" w:rsidR="007D1A9A" w:rsidRPr="00BF2522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BF25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414CD" w:rsidP="004669A1" w:rsidR="004669A1" w:rsidRPr="004669A1">
      <w:pPr>
        <w:jc w:val="both"/>
        <w:rPr>
          <w:rFonts w:hAnsi="Times New Roman" w:ascii="Times New Roman"/>
          <w:sz w:val="24"/>
          <w:szCs w:val="24"/>
        </w:rPr>
      </w:pPr>
      <w:r w:rsidRPr="004669A1">
        <w:rPr>
          <w:rFonts w:hAnsi="Times New Roman" w:ascii="Times New Roman"/>
          <w:b/>
          <w:sz w:val="24"/>
          <w:szCs w:val="24"/>
        </w:rPr>
        <w:t>I.</w:t>
      </w:r>
      <w:r w:rsidRPr="004669A1">
        <w:rPr>
          <w:rFonts w:hAnsi="Times New Roman" w:ascii="Times New Roman"/>
          <w:b/>
          <w:sz w:val="24"/>
          <w:szCs w:val="24"/>
        </w:rPr>
        <w:tab/>
      </w:r>
      <w:r w:rsidR="00CE7230" w:rsidRPr="004669A1">
        <w:rPr>
          <w:rFonts w:hAnsi="Times New Roman" w:ascii="Times New Roman"/>
          <w:sz w:val="24"/>
          <w:szCs w:val="24"/>
        </w:rPr>
        <w:t xml:space="preserve">Određuje se prodaja elektroničkom javnom dražbom </w:t>
      </w:r>
      <w:r w:rsidR="00C75844" w:rsidRPr="004669A1">
        <w:rPr>
          <w:rFonts w:hAnsi="Times New Roman" w:ascii="Times New Roman"/>
          <w:sz w:val="24"/>
          <w:szCs w:val="24"/>
        </w:rPr>
        <w:t>nekretnin</w:t>
      </w:r>
      <w:r w:rsidR="00DE6D10" w:rsidRPr="004669A1">
        <w:rPr>
          <w:rFonts w:hAnsi="Times New Roman" w:ascii="Times New Roman"/>
          <w:sz w:val="24"/>
          <w:szCs w:val="24"/>
        </w:rPr>
        <w:t xml:space="preserve">e </w:t>
      </w:r>
      <w:r w:rsidR="00DA2E65" w:rsidRPr="004669A1">
        <w:rPr>
          <w:rFonts w:hAnsi="Times New Roman" w:ascii="Times New Roman"/>
          <w:sz w:val="24"/>
          <w:szCs w:val="24"/>
        </w:rPr>
        <w:t>u vlasništvu stečajnog dužnika</w:t>
      </w:r>
      <w:r w:rsidR="004669A1" w:rsidRPr="004669A1">
        <w:rPr>
          <w:rFonts w:hAnsi="Times New Roman" w:ascii="Times New Roman"/>
          <w:sz w:val="24"/>
          <w:szCs w:val="24"/>
        </w:rPr>
        <w:t xml:space="preserve"> FERAL d.o.o. u stečaju, Slivnica, Slivnica Donja 12, OIB:81380539725</w:t>
      </w:r>
      <w:r w:rsidR="008272FE" w:rsidRPr="004669A1">
        <w:rPr>
          <w:rFonts w:hAnsi="Times New Roman" w:ascii="Times New Roman"/>
          <w:sz w:val="24"/>
          <w:szCs w:val="24"/>
        </w:rPr>
        <w:t>,</w:t>
      </w:r>
      <w:r w:rsidR="00DE6D10" w:rsidRPr="004669A1">
        <w:rPr>
          <w:rFonts w:hAnsi="Times New Roman" w:ascii="Times New Roman"/>
          <w:sz w:val="24"/>
          <w:szCs w:val="24"/>
        </w:rPr>
        <w:t xml:space="preserve"> </w:t>
      </w:r>
      <w:r w:rsidR="004669A1" w:rsidRPr="004669A1">
        <w:rPr>
          <w:rFonts w:hAnsi="Times New Roman" w:ascii="Times New Roman"/>
          <w:sz w:val="24"/>
          <w:szCs w:val="24"/>
        </w:rPr>
        <w:t xml:space="preserve">upisane u zemljišnoj knjizi Općinskog suda u Zadru, Zemljišno knjižnog odjela, u zk.ul. 15543 k.o. Vir, kat. čest. 3414, u naravi šuma, površine 2486 m2, za 1/3 suvlasničkog dijela.  </w:t>
      </w:r>
    </w:p>
    <w:p w:rsidRDefault="00DE6D10" w:rsidP="00BB7759" w:rsidR="00DE6D10">
      <w:pPr>
        <w:jc w:val="both"/>
        <w:rPr>
          <w:rFonts w:hAnsi="Times New Roman" w:ascii="Times New Roman"/>
          <w:sz w:val="24"/>
          <w:szCs w:val="24"/>
        </w:rPr>
      </w:pPr>
    </w:p>
    <w:p w:rsidRDefault="0092573E" w:rsidP="0092573E" w:rsidR="002A3D45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BF2522">
        <w:rPr>
          <w:rFonts w:hAnsi="Times New Roman" w:ascii="Times New Roman"/>
          <w:sz w:val="24"/>
          <w:szCs w:val="24"/>
          <w:lang w:eastAsia="hr-HR"/>
        </w:rPr>
        <w:tab/>
      </w:r>
      <w:r w:rsidR="002A3D45" w:rsidRPr="00BF2522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022418" w:rsidRPr="00BF2522">
        <w:rPr>
          <w:rFonts w:hAnsi="Times New Roman" w:ascii="Times New Roman"/>
          <w:sz w:val="24"/>
          <w:szCs w:val="24"/>
          <w:lang w:eastAsia="hr-HR"/>
        </w:rPr>
        <w:t>nekretni</w:t>
      </w:r>
      <w:r w:rsidR="001A3D29">
        <w:rPr>
          <w:rFonts w:hAnsi="Times New Roman" w:ascii="Times New Roman"/>
          <w:sz w:val="24"/>
          <w:szCs w:val="24"/>
          <w:lang w:eastAsia="hr-HR"/>
        </w:rPr>
        <w:t>ne</w:t>
      </w:r>
      <w:r w:rsidR="002A3D45" w:rsidRPr="00BF2522">
        <w:rPr>
          <w:rFonts w:hAnsi="Times New Roman" w:ascii="Times New Roman"/>
          <w:sz w:val="24"/>
          <w:szCs w:val="24"/>
          <w:lang w:eastAsia="hr-HR"/>
        </w:rPr>
        <w:t xml:space="preserve"> iz točke I. </w:t>
      </w:r>
      <w:r w:rsidR="00DB5891"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="002A3D45" w:rsidRPr="00BF2522">
        <w:rPr>
          <w:rFonts w:hAnsi="Times New Roman" w:ascii="Times New Roman"/>
          <w:sz w:val="24"/>
          <w:szCs w:val="24"/>
          <w:lang w:eastAsia="hr-HR"/>
        </w:rPr>
        <w:t xml:space="preserve">ovog zaključka utvrđena je </w:t>
      </w:r>
      <w:r w:rsidR="005C7C05" w:rsidRPr="00BF2522">
        <w:rPr>
          <w:rFonts w:hAnsi="Times New Roman" w:ascii="Times New Roman"/>
          <w:sz w:val="24"/>
          <w:szCs w:val="24"/>
          <w:lang w:eastAsia="hr-HR"/>
        </w:rPr>
        <w:t xml:space="preserve">prema </w:t>
      </w:r>
      <w:r w:rsidR="004669A1">
        <w:rPr>
          <w:rFonts w:hAnsi="Times New Roman" w:ascii="Times New Roman"/>
          <w:sz w:val="24"/>
          <w:szCs w:val="24"/>
          <w:lang w:eastAsia="hr-HR"/>
        </w:rPr>
        <w:t>podacima Ministarstva financija, Porezne uprave, Područnog ureda Zadar, u iznosu od 26,19kn/m2, što ukupno iznosi 21.702,78 kn.</w:t>
      </w:r>
      <w:r w:rsidR="00FD3E75" w:rsidRPr="00BF2522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92573E" w:rsidP="002A3D45" w:rsidR="0092573E" w:rsidRPr="00BF2522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2573E" w:rsidP="002A3D45" w:rsidR="002A3D45" w:rsidRPr="00BF2522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2522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III.</w:t>
      </w:r>
      <w:r w:rsidRPr="00BF2522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ab/>
      </w:r>
      <w:r w:rsidR="00C75844" w:rsidRPr="00BF2522">
        <w:rPr>
          <w:rFonts w:eastAsia="Times New Roman" w:hAnsi="Times New Roman" w:ascii="Times New Roman"/>
          <w:bCs/>
          <w:sz w:val="24"/>
          <w:szCs w:val="24"/>
          <w:lang w:eastAsia="hr-HR"/>
        </w:rPr>
        <w:t>Za nekretnin</w:t>
      </w:r>
      <w:r w:rsidR="001A3D29">
        <w:rPr>
          <w:rFonts w:eastAsia="Times New Roman" w:hAnsi="Times New Roman" w:ascii="Times New Roman"/>
          <w:bCs/>
          <w:sz w:val="24"/>
          <w:szCs w:val="24"/>
          <w:lang w:eastAsia="hr-HR"/>
        </w:rPr>
        <w:t>u</w:t>
      </w:r>
      <w:r w:rsidR="002A3D45" w:rsidRPr="00BF25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točke I. </w:t>
      </w:r>
      <w:r w:rsidR="00DB589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izreke </w:t>
      </w:r>
      <w:r w:rsidR="002A3D45" w:rsidRPr="00BF25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ovog </w:t>
      </w:r>
      <w:r w:rsidR="0093299D" w:rsidRPr="00BF25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zaključka </w:t>
      </w:r>
      <w:r w:rsidR="002A3D45" w:rsidRPr="00BF25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kao početna cijena utvrđuje se iznos od ¾ utvrđene vrijednosti što iznosi </w:t>
      </w:r>
      <w:r w:rsidR="00FD3E75" w:rsidRPr="00BF252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B0E8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16.277,085 </w:t>
      </w:r>
      <w:r w:rsidR="002A3D45" w:rsidRPr="00BF2522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2A3D45" w:rsidP="002A3D45" w:rsidR="002A3D45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BF25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93299D" w:rsidRPr="00BF2522">
        <w:rPr>
          <w:rFonts w:hAnsi="Times New Roman" w:ascii="Times New Roman"/>
          <w:sz w:val="24"/>
          <w:szCs w:val="24"/>
          <w:lang w:eastAsia="hr-HR"/>
        </w:rPr>
        <w:t>Prodaju n</w:t>
      </w:r>
      <w:r w:rsidR="004414CD" w:rsidRPr="00BF2522">
        <w:rPr>
          <w:rFonts w:hAnsi="Times New Roman" w:ascii="Times New Roman"/>
          <w:sz w:val="24"/>
          <w:szCs w:val="24"/>
          <w:lang w:eastAsia="hr-HR"/>
        </w:rPr>
        <w:t>ekretnin</w:t>
      </w:r>
      <w:r w:rsidR="00A169A6">
        <w:rPr>
          <w:rFonts w:hAnsi="Times New Roman" w:ascii="Times New Roman"/>
          <w:sz w:val="24"/>
          <w:szCs w:val="24"/>
          <w:lang w:eastAsia="hr-HR"/>
        </w:rPr>
        <w:t>e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 iz točke I. ovog zaključka provodit</w:t>
      </w:r>
      <w:r w:rsidR="0093299D" w:rsidRPr="00BF2522">
        <w:rPr>
          <w:rFonts w:hAnsi="Times New Roman" w:ascii="Times New Roman"/>
          <w:sz w:val="24"/>
          <w:szCs w:val="24"/>
          <w:lang w:eastAsia="hr-HR"/>
        </w:rPr>
        <w:t xml:space="preserve"> će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 Financijska agencija elektroničkom javnom dražbom.</w:t>
      </w:r>
    </w:p>
    <w:p w:rsidRDefault="002A3D45" w:rsidP="002A3D45" w:rsidR="002A3D45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F25457" w:rsidP="002A3D45" w:rsidR="002A3D45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Nekretnin</w:t>
      </w:r>
      <w:r w:rsidR="00A169A6">
        <w:rPr>
          <w:rFonts w:hAnsi="Times New Roman" w:ascii="Times New Roman"/>
          <w:sz w:val="24"/>
          <w:szCs w:val="24"/>
          <w:lang w:eastAsia="hr-HR"/>
        </w:rPr>
        <w:t>a</w:t>
      </w:r>
      <w:r w:rsidR="002A3D45" w:rsidRPr="00BF2522">
        <w:rPr>
          <w:rFonts w:hAnsi="Times New Roman" w:ascii="Times New Roman"/>
          <w:sz w:val="24"/>
          <w:szCs w:val="24"/>
          <w:lang w:eastAsia="hr-HR"/>
        </w:rPr>
        <w:t xml:space="preserve"> iz točke I. ovog zaključka ne mo</w:t>
      </w:r>
      <w:r w:rsidR="00A169A6">
        <w:rPr>
          <w:rFonts w:hAnsi="Times New Roman" w:ascii="Times New Roman"/>
          <w:sz w:val="24"/>
          <w:szCs w:val="24"/>
          <w:lang w:eastAsia="hr-HR"/>
        </w:rPr>
        <w:t>že se</w:t>
      </w:r>
      <w:r w:rsidR="002A3D45" w:rsidRPr="00BF2522">
        <w:rPr>
          <w:rFonts w:hAnsi="Times New Roman" w:ascii="Times New Roman"/>
          <w:sz w:val="24"/>
          <w:szCs w:val="24"/>
          <w:lang w:eastAsia="hr-HR"/>
        </w:rPr>
        <w:t xml:space="preserve"> prodati:</w:t>
      </w:r>
    </w:p>
    <w:p w:rsidRDefault="002A3D45" w:rsidP="002A3D45" w:rsidR="002A3D45" w:rsidRPr="00BF2522">
      <w:pPr>
        <w:numPr>
          <w:ilvl w:val="0"/>
          <w:numId w:val="9"/>
        </w:numPr>
        <w:ind w:left="10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</w:t>
      </w:r>
      <w:r w:rsidR="008266E8" w:rsidRPr="00BF2522">
        <w:rPr>
          <w:rFonts w:hAnsi="Times New Roman" w:ascii="Times New Roman"/>
          <w:sz w:val="24"/>
          <w:szCs w:val="24"/>
          <w:lang w:eastAsia="hr-HR"/>
        </w:rPr>
        <w:t>nekretnina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0B0E88">
        <w:rPr>
          <w:rFonts w:hAnsi="Times New Roman" w:ascii="Times New Roman"/>
          <w:sz w:val="24"/>
          <w:szCs w:val="24"/>
          <w:lang w:eastAsia="hr-HR"/>
        </w:rPr>
        <w:t>16.277,085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BF252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</w:t>
      </w:r>
      <w:r w:rsidR="008266E8" w:rsidRPr="00BF2522">
        <w:rPr>
          <w:rFonts w:hAnsi="Times New Roman" w:ascii="Times New Roman"/>
          <w:sz w:val="24"/>
          <w:szCs w:val="24"/>
          <w:lang w:eastAsia="hr-HR"/>
        </w:rPr>
        <w:t>nekretnina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0B0E88">
        <w:rPr>
          <w:rFonts w:hAnsi="Times New Roman" w:ascii="Times New Roman"/>
          <w:sz w:val="24"/>
          <w:szCs w:val="24"/>
          <w:lang w:eastAsia="hr-HR"/>
        </w:rPr>
        <w:t>10.851,39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BF252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</w:t>
      </w:r>
      <w:r w:rsidR="008266E8" w:rsidRPr="00BF2522">
        <w:rPr>
          <w:rFonts w:hAnsi="Times New Roman" w:ascii="Times New Roman"/>
          <w:sz w:val="24"/>
          <w:szCs w:val="24"/>
          <w:lang w:eastAsia="hr-HR"/>
        </w:rPr>
        <w:t>nekretnina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0B0E88">
        <w:rPr>
          <w:rFonts w:hAnsi="Times New Roman" w:ascii="Times New Roman"/>
          <w:sz w:val="24"/>
          <w:szCs w:val="24"/>
          <w:lang w:eastAsia="hr-HR"/>
        </w:rPr>
        <w:t>5.425,695</w:t>
      </w:r>
      <w:r w:rsidR="001A3D2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BF252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2A3D45" w:rsidP="002A3D45" w:rsidR="002A3D45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Elektronička javna dražba održat će se i ako na njoj sudjeluje samo jedan ponuditelj.</w:t>
      </w:r>
    </w:p>
    <w:p w:rsidRDefault="00DA2E65" w:rsidP="002A3D45" w:rsidR="002A3D45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Nekretni</w:t>
      </w:r>
      <w:r w:rsidR="00A169A6">
        <w:rPr>
          <w:rFonts w:hAnsi="Times New Roman" w:ascii="Times New Roman"/>
          <w:sz w:val="24"/>
          <w:szCs w:val="24"/>
          <w:lang w:eastAsia="hr-HR"/>
        </w:rPr>
        <w:t>na</w:t>
      </w:r>
      <w:r w:rsidR="002A3D45" w:rsidRPr="00BF2522">
        <w:rPr>
          <w:rFonts w:hAnsi="Times New Roman" w:ascii="Times New Roman"/>
          <w:sz w:val="24"/>
          <w:szCs w:val="24"/>
          <w:lang w:eastAsia="hr-HR"/>
        </w:rPr>
        <w:t xml:space="preserve"> iz točke I. ovog zaključka proda</w:t>
      </w:r>
      <w:r w:rsidR="00BF6E8A" w:rsidRPr="00BF2522">
        <w:rPr>
          <w:rFonts w:hAnsi="Times New Roman" w:ascii="Times New Roman"/>
          <w:sz w:val="24"/>
          <w:szCs w:val="24"/>
          <w:lang w:eastAsia="hr-HR"/>
        </w:rPr>
        <w:t xml:space="preserve">vat će se </w:t>
      </w:r>
      <w:r w:rsidR="002A3D45" w:rsidRPr="00BF2522">
        <w:rPr>
          <w:rFonts w:hAnsi="Times New Roman" w:ascii="Times New Roman"/>
          <w:sz w:val="24"/>
          <w:szCs w:val="24"/>
          <w:lang w:eastAsia="hr-HR"/>
        </w:rPr>
        <w:t>po načelu "viđeno-kupljeno", te se neće priznati naknadni prigovori na pravne ili materijalne nedostatke.</w:t>
      </w:r>
    </w:p>
    <w:p w:rsidRDefault="002A3D45" w:rsidP="002A3D45" w:rsidR="002A3D45" w:rsidRPr="00BF25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A3D45" w:rsidP="00BF2522" w:rsidR="00BF2522" w:rsidRPr="000B0E88">
      <w:pPr>
        <w:jc w:val="both"/>
        <w:rPr>
          <w:rFonts w:hAnsi="Times New Roman" w:ascii="Times New Roman"/>
          <w:sz w:val="24"/>
          <w:szCs w:val="24"/>
        </w:rPr>
      </w:pPr>
      <w:r w:rsidRPr="000B0E88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0B0E88">
        <w:rPr>
          <w:rFonts w:hAnsi="Times New Roman" w:ascii="Times New Roman"/>
          <w:b/>
          <w:sz w:val="24"/>
          <w:szCs w:val="24"/>
          <w:lang w:eastAsia="hr-HR"/>
        </w:rPr>
        <w:tab/>
      </w:r>
      <w:r w:rsidR="00BF2522" w:rsidRPr="000B0E88">
        <w:rPr>
          <w:rFonts w:hAnsi="Times New Roman" w:ascii="Times New Roman"/>
          <w:sz w:val="24"/>
          <w:szCs w:val="24"/>
        </w:rPr>
        <w:t>Na nekretnin</w:t>
      </w:r>
      <w:r w:rsidR="00012947" w:rsidRPr="000B0E88">
        <w:rPr>
          <w:rFonts w:hAnsi="Times New Roman" w:ascii="Times New Roman"/>
          <w:sz w:val="24"/>
          <w:szCs w:val="24"/>
        </w:rPr>
        <w:t xml:space="preserve">i </w:t>
      </w:r>
      <w:r w:rsidR="00BF2522" w:rsidRPr="000B0E88">
        <w:rPr>
          <w:rFonts w:hAnsi="Times New Roman" w:ascii="Times New Roman"/>
          <w:sz w:val="24"/>
          <w:szCs w:val="24"/>
        </w:rPr>
        <w:t>iz točke I. izreke ovog zaključka postoji upisano razlučno pravo u  korist</w:t>
      </w:r>
      <w:r w:rsidR="000B0E88" w:rsidRPr="000B0E88">
        <w:rPr>
          <w:rFonts w:hAnsi="Times New Roman" w:ascii="Times New Roman"/>
          <w:sz w:val="24"/>
          <w:szCs w:val="24"/>
        </w:rPr>
        <w:t xml:space="preserve"> REPUBLIKE HRVATSKE, MINISTARSTVA FINANCIJA, POREZNE UPRAVE, PODRUČNOG U</w:t>
      </w:r>
      <w:r w:rsidR="000B0E88">
        <w:rPr>
          <w:rFonts w:hAnsi="Times New Roman" w:ascii="Times New Roman"/>
          <w:sz w:val="24"/>
          <w:szCs w:val="24"/>
        </w:rPr>
        <w:t>REDA DALMACIJA, OIB:52634238587,</w:t>
      </w:r>
      <w:r w:rsidR="007D6379" w:rsidRPr="000B0E88">
        <w:rPr>
          <w:rFonts w:hAnsi="Times New Roman" w:ascii="Times New Roman"/>
          <w:sz w:val="24"/>
          <w:szCs w:val="24"/>
        </w:rPr>
        <w:t xml:space="preserve"> </w:t>
      </w:r>
      <w:r w:rsidR="00012947" w:rsidRPr="000B0E88">
        <w:rPr>
          <w:rFonts w:hAnsi="Times New Roman" w:ascii="Times New Roman"/>
          <w:sz w:val="24"/>
          <w:szCs w:val="24"/>
          <w:lang w:eastAsia="hr-HR"/>
        </w:rPr>
        <w:t>koje</w:t>
      </w:r>
      <w:r w:rsidR="00BF2522" w:rsidRPr="000B0E88">
        <w:rPr>
          <w:rFonts w:hAnsi="Times New Roman" w:ascii="Times New Roman"/>
          <w:sz w:val="24"/>
          <w:szCs w:val="24"/>
          <w:lang w:eastAsia="hr-HR"/>
        </w:rPr>
        <w:t xml:space="preserve"> prestaj</w:t>
      </w:r>
      <w:r w:rsidR="00012947" w:rsidRPr="000B0E88">
        <w:rPr>
          <w:rFonts w:hAnsi="Times New Roman" w:ascii="Times New Roman"/>
          <w:sz w:val="24"/>
          <w:szCs w:val="24"/>
          <w:lang w:eastAsia="hr-HR"/>
        </w:rPr>
        <w:t>e prodajom.</w:t>
      </w:r>
    </w:p>
    <w:p w:rsidRDefault="00C97612" w:rsidP="002A3D45" w:rsidR="00C97612" w:rsidRPr="000B0E88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8116D6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C97612" w:rsidRPr="00BF2522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BF2522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BF2522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BF2522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BF2522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BF2522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93299D" w:rsidRPr="00BF2522">
        <w:rPr>
          <w:rFonts w:hAnsi="Times New Roman" w:ascii="Times New Roman"/>
          <w:sz w:val="24"/>
          <w:szCs w:val="24"/>
          <w:lang w:eastAsia="hr-HR"/>
        </w:rPr>
        <w:t>Financijske a</w:t>
      </w:r>
      <w:r w:rsidR="004B0415" w:rsidRPr="00BF2522">
        <w:rPr>
          <w:rFonts w:hAnsi="Times New Roman" w:ascii="Times New Roman"/>
          <w:sz w:val="24"/>
          <w:szCs w:val="24"/>
          <w:lang w:eastAsia="hr-HR"/>
        </w:rPr>
        <w:t>gencije</w:t>
      </w:r>
      <w:r w:rsidR="00E0574A" w:rsidRPr="00BF2522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BF2522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</w:t>
      </w:r>
      <w:r w:rsidR="00C97612" w:rsidRPr="00BF252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BF2522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C97612" w:rsidR="00336188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C97612" w:rsidR="00610FF4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BF2522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BF2522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BF2522">
        <w:rPr>
          <w:rFonts w:hAnsi="Times New Roman" w:ascii="Times New Roman"/>
          <w:sz w:val="24"/>
          <w:szCs w:val="24"/>
          <w:lang w:eastAsia="hr-HR"/>
        </w:rPr>
        <w:t>8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BF2522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BF2522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BF2522">
        <w:rPr>
          <w:rFonts w:hAnsi="Times New Roman" w:ascii="Times New Roman"/>
          <w:sz w:val="24"/>
          <w:szCs w:val="24"/>
          <w:lang w:eastAsia="hr-HR"/>
        </w:rPr>
        <w:t>i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BF2522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BF2522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BF25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EB22BD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BF2522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BF2522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BF2522">
        <w:rPr>
          <w:rFonts w:hAnsi="Times New Roman" w:ascii="Times New Roman"/>
          <w:sz w:val="24"/>
          <w:szCs w:val="24"/>
          <w:lang w:eastAsia="hr-HR"/>
        </w:rPr>
        <w:tab/>
      </w:r>
      <w:r w:rsidR="00EB22BD" w:rsidRPr="00BF2522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1752DC">
        <w:rPr>
          <w:rFonts w:hAnsi="Times New Roman" w:ascii="Times New Roman"/>
          <w:sz w:val="24"/>
          <w:szCs w:val="24"/>
          <w:lang w:eastAsia="hr-HR"/>
        </w:rPr>
        <w:t>2</w:t>
      </w:r>
      <w:r w:rsidR="00DD5E94" w:rsidRPr="00BF2522">
        <w:rPr>
          <w:rFonts w:hAnsi="Times New Roman" w:ascii="Times New Roman"/>
          <w:sz w:val="24"/>
          <w:szCs w:val="24"/>
          <w:lang w:eastAsia="hr-HR"/>
        </w:rPr>
        <w:t>00,00 kuna.</w:t>
      </w:r>
    </w:p>
    <w:p w:rsidRDefault="00EB22BD" w:rsidP="00C97612" w:rsidR="00EB22BD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B22BD" w:rsidP="00C97612" w:rsidR="007D1A9A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b/>
          <w:sz w:val="24"/>
          <w:szCs w:val="24"/>
          <w:lang w:eastAsia="hr-HR"/>
        </w:rPr>
        <w:t xml:space="preserve">VIII.  </w:t>
      </w:r>
      <w:r w:rsidR="007D1A9A" w:rsidRPr="00BF2522">
        <w:rPr>
          <w:rFonts w:hAnsi="Times New Roman" w:ascii="Times New Roman"/>
          <w:sz w:val="24"/>
          <w:szCs w:val="24"/>
          <w:lang w:eastAsia="hr-HR"/>
        </w:rPr>
        <w:t xml:space="preserve">Kupac je dužan </w:t>
      </w:r>
      <w:r w:rsidR="0035310E" w:rsidRPr="00BF2522">
        <w:rPr>
          <w:rFonts w:hAnsi="Times New Roman" w:ascii="Times New Roman"/>
          <w:sz w:val="24"/>
          <w:szCs w:val="24"/>
          <w:lang w:eastAsia="hr-HR"/>
        </w:rPr>
        <w:t xml:space="preserve">uplatiti razliku između uplaćene jamčevine i postignute kupoprodajne cijene </w:t>
      </w:r>
      <w:r w:rsidR="001F21D6" w:rsidRPr="00BF2522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7D1A9A" w:rsidRPr="00BF2522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6369AF" w:rsidRPr="00BF2522">
        <w:rPr>
          <w:rFonts w:hAnsi="Times New Roman" w:ascii="Times New Roman"/>
          <w:sz w:val="24"/>
          <w:szCs w:val="24"/>
          <w:lang w:eastAsia="hr-HR"/>
        </w:rPr>
        <w:t xml:space="preserve">dana </w:t>
      </w:r>
      <w:r w:rsidR="00E91CD6" w:rsidRPr="00BF2522">
        <w:rPr>
          <w:rFonts w:hAnsi="Times New Roman" w:ascii="Times New Roman"/>
          <w:sz w:val="24"/>
          <w:szCs w:val="24"/>
          <w:lang w:eastAsia="hr-HR"/>
        </w:rPr>
        <w:t xml:space="preserve">pravomoćnosti rješenja </w:t>
      </w:r>
      <w:r w:rsidR="007D1A9A" w:rsidRPr="00BF2522">
        <w:rPr>
          <w:rFonts w:hAnsi="Times New Roman" w:ascii="Times New Roman"/>
          <w:sz w:val="24"/>
          <w:szCs w:val="24"/>
          <w:lang w:eastAsia="hr-HR"/>
        </w:rPr>
        <w:t>o dosudi. Sve poreze, pristojbe i druge troškove u svezi s prodajom i prijenosom vlasništva snosi kupac o dospjelosti</w:t>
      </w:r>
      <w:r w:rsidR="00443035" w:rsidRPr="00BF2522">
        <w:rPr>
          <w:rFonts w:hAnsi="Times New Roman" w:ascii="Times New Roman"/>
          <w:sz w:val="24"/>
          <w:szCs w:val="24"/>
          <w:lang w:eastAsia="hr-HR"/>
        </w:rPr>
        <w:t>.</w:t>
      </w:r>
      <w:r w:rsidR="00DE2755" w:rsidRPr="00BF2522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75EC0" w:rsidP="007D1A9A" w:rsidR="00075EC0" w:rsidRPr="00BF25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B22BD" w:rsidP="00C97612" w:rsidR="007D1A9A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="00C97612" w:rsidRPr="00BF25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BF2522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BF25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B22BD" w:rsidP="00C97612" w:rsidR="007D1A9A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b/>
          <w:sz w:val="24"/>
          <w:szCs w:val="24"/>
          <w:lang w:eastAsia="hr-HR"/>
        </w:rPr>
        <w:t>X.</w:t>
      </w:r>
      <w:r w:rsidR="007D1A9A" w:rsidRPr="00BF25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BF2522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</w:t>
      </w:r>
      <w:r w:rsidR="00DD5E94" w:rsidRPr="00BF2522">
        <w:rPr>
          <w:rFonts w:hAnsi="Times New Roman" w:ascii="Times New Roman"/>
          <w:sz w:val="24"/>
          <w:szCs w:val="24"/>
          <w:lang w:eastAsia="hr-HR"/>
        </w:rPr>
        <w:t xml:space="preserve">ređenom roku ne položi kupovinu, a nema uvjeta za postupanje po točki IX. ovog zaključka, sud </w:t>
      </w:r>
      <w:r w:rsidR="007D1A9A" w:rsidRPr="00BF2522">
        <w:rPr>
          <w:rFonts w:hAnsi="Times New Roman" w:ascii="Times New Roman"/>
          <w:sz w:val="24"/>
          <w:szCs w:val="24"/>
          <w:lang w:eastAsia="hr-HR"/>
        </w:rPr>
        <w:t xml:space="preserve">će rješenjem proglasiti prodaju nevažećom i odrediti novu prodaju. </w:t>
      </w:r>
    </w:p>
    <w:p w:rsidRDefault="007D1A9A" w:rsidP="007D1A9A" w:rsidR="007D1A9A" w:rsidRPr="00BF25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B22BD" w:rsidP="00C97612" w:rsidR="005A5079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="007D1A9A" w:rsidRPr="00BF25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BF2522">
        <w:rPr>
          <w:rFonts w:hAnsi="Times New Roman" w:ascii="Times New Roman"/>
          <w:sz w:val="24"/>
          <w:szCs w:val="24"/>
          <w:lang w:eastAsia="hr-HR"/>
        </w:rPr>
        <w:t>Nakon što kupac u cijelosti položi kupovninu i rješenje o</w:t>
      </w:r>
      <w:r w:rsidR="006369AF" w:rsidRPr="00BF2522">
        <w:rPr>
          <w:rFonts w:hAnsi="Times New Roman" w:ascii="Times New Roman"/>
          <w:sz w:val="24"/>
          <w:szCs w:val="24"/>
          <w:lang w:eastAsia="hr-HR"/>
        </w:rPr>
        <w:t xml:space="preserve"> d</w:t>
      </w:r>
      <w:r w:rsidR="005A5079" w:rsidRPr="00BF2522">
        <w:rPr>
          <w:rFonts w:hAnsi="Times New Roman" w:ascii="Times New Roman"/>
          <w:sz w:val="24"/>
          <w:szCs w:val="24"/>
          <w:lang w:eastAsia="hr-HR"/>
        </w:rPr>
        <w:t xml:space="preserve">osudi postane pravomoćno, sud će zaključkom odrediti predaju </w:t>
      </w:r>
      <w:r w:rsidR="00F428B2" w:rsidRPr="00BF2522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443035" w:rsidP="007D1A9A" w:rsidR="00443035" w:rsidRPr="00BF25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B22BD" w:rsidP="00C97612" w:rsidR="00FC2386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b/>
          <w:sz w:val="24"/>
          <w:szCs w:val="24"/>
          <w:lang w:eastAsia="hr-HR"/>
        </w:rPr>
        <w:t>XII.</w:t>
      </w:r>
      <w:r w:rsidR="007D1A9A" w:rsidRPr="00BF25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BF2522">
        <w:rPr>
          <w:rFonts w:hAnsi="Times New Roman" w:ascii="Times New Roman"/>
          <w:sz w:val="24"/>
          <w:szCs w:val="24"/>
          <w:lang w:eastAsia="hr-HR"/>
        </w:rPr>
        <w:t>Razlučni vjerovni</w:t>
      </w:r>
      <w:r w:rsidR="007D6379">
        <w:rPr>
          <w:rFonts w:hAnsi="Times New Roman" w:ascii="Times New Roman"/>
          <w:sz w:val="24"/>
          <w:szCs w:val="24"/>
          <w:lang w:eastAsia="hr-HR"/>
        </w:rPr>
        <w:t>k</w:t>
      </w:r>
      <w:r w:rsidR="00FC2386" w:rsidRPr="00BF2522">
        <w:rPr>
          <w:rFonts w:hAnsi="Times New Roman" w:ascii="Times New Roman"/>
          <w:sz w:val="24"/>
          <w:szCs w:val="24"/>
          <w:lang w:eastAsia="hr-HR"/>
        </w:rPr>
        <w:t xml:space="preserve"> mo</w:t>
      </w:r>
      <w:r w:rsidR="007D6379">
        <w:rPr>
          <w:rFonts w:hAnsi="Times New Roman" w:ascii="Times New Roman"/>
          <w:sz w:val="24"/>
          <w:szCs w:val="24"/>
          <w:lang w:eastAsia="hr-HR"/>
        </w:rPr>
        <w:t>že</w:t>
      </w:r>
      <w:r w:rsidR="00FC2386" w:rsidRPr="00BF2522">
        <w:rPr>
          <w:rFonts w:hAnsi="Times New Roman" w:ascii="Times New Roman"/>
          <w:sz w:val="24"/>
          <w:szCs w:val="24"/>
          <w:lang w:eastAsia="hr-HR"/>
        </w:rPr>
        <w:t xml:space="preserve">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BF2522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B22BD" w:rsidP="007D6379" w:rsidR="007D6379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b/>
          <w:sz w:val="24"/>
          <w:szCs w:val="24"/>
          <w:lang w:eastAsia="hr-HR"/>
        </w:rPr>
        <w:t>XIII.</w:t>
      </w:r>
      <w:r w:rsidR="007D1A9A" w:rsidRPr="00BF2522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6379" w:rsidRPr="00454DA4">
        <w:rPr>
          <w:rFonts w:hAnsi="Times New Roman" w:ascii="Times New Roman"/>
          <w:sz w:val="24"/>
          <w:szCs w:val="24"/>
          <w:lang w:eastAsia="hr-HR"/>
        </w:rPr>
        <w:t>Dodatne informacije moguće je dobiti kod stečajn</w:t>
      </w:r>
      <w:r w:rsidR="007D6379">
        <w:rPr>
          <w:rFonts w:hAnsi="Times New Roman" w:ascii="Times New Roman"/>
          <w:sz w:val="24"/>
          <w:szCs w:val="24"/>
          <w:lang w:eastAsia="hr-HR"/>
        </w:rPr>
        <w:t xml:space="preserve">og upravitelja </w:t>
      </w:r>
      <w:r w:rsidR="000B0E88">
        <w:rPr>
          <w:rFonts w:hAnsi="Times New Roman" w:ascii="Times New Roman"/>
          <w:sz w:val="24"/>
          <w:szCs w:val="24"/>
          <w:lang w:eastAsia="hr-HR"/>
        </w:rPr>
        <w:t xml:space="preserve">Stjepana Rakarec </w:t>
      </w:r>
      <w:r w:rsidR="007D6379">
        <w:rPr>
          <w:rFonts w:hAnsi="Times New Roman" w:ascii="Times New Roman"/>
          <w:sz w:val="24"/>
          <w:szCs w:val="24"/>
          <w:lang w:eastAsia="hr-HR"/>
        </w:rPr>
        <w:t xml:space="preserve">iz </w:t>
      </w:r>
      <w:r w:rsidR="000B0E88">
        <w:rPr>
          <w:rFonts w:hAnsi="Times New Roman" w:ascii="Times New Roman"/>
          <w:sz w:val="24"/>
          <w:szCs w:val="24"/>
          <w:lang w:eastAsia="hr-HR"/>
        </w:rPr>
        <w:t>Velike Gorice</w:t>
      </w:r>
      <w:r w:rsidR="007D6379" w:rsidRPr="00454DA4">
        <w:rPr>
          <w:rFonts w:hAnsi="Times New Roman" w:ascii="Times New Roman"/>
          <w:sz w:val="24"/>
          <w:szCs w:val="24"/>
          <w:lang w:eastAsia="hr-HR"/>
        </w:rPr>
        <w:t xml:space="preserve">, na broj mobilnog telefona </w:t>
      </w:r>
      <w:r w:rsidR="000B0E88">
        <w:rPr>
          <w:rFonts w:hAnsi="Times New Roman" w:ascii="Times New Roman"/>
          <w:sz w:val="24"/>
          <w:szCs w:val="24"/>
          <w:lang w:eastAsia="hr-HR"/>
        </w:rPr>
        <w:t>098</w:t>
      </w:r>
      <w:r w:rsidR="007D6379">
        <w:rPr>
          <w:rFonts w:hAnsi="Times New Roman" w:ascii="Times New Roman"/>
          <w:sz w:val="24"/>
          <w:szCs w:val="24"/>
          <w:lang w:eastAsia="hr-HR"/>
        </w:rPr>
        <w:t>/</w:t>
      </w:r>
      <w:r w:rsidR="000B0E88">
        <w:rPr>
          <w:rFonts w:hAnsi="Times New Roman" w:ascii="Times New Roman"/>
          <w:sz w:val="24"/>
          <w:szCs w:val="24"/>
          <w:lang w:eastAsia="hr-HR"/>
        </w:rPr>
        <w:t xml:space="preserve">319-684 </w:t>
      </w:r>
      <w:r w:rsidR="007D6379" w:rsidRPr="00454DA4">
        <w:rPr>
          <w:rFonts w:hAnsi="Times New Roman" w:ascii="Times New Roman"/>
          <w:sz w:val="24"/>
          <w:szCs w:val="24"/>
          <w:lang w:eastAsia="hr-HR"/>
        </w:rPr>
        <w:t>od 9,00 do 14,00 sati, svaki radni dan. Razgledanje imovine moguće je uz prethodnu najavu i u dogovoru sa stečajn</w:t>
      </w:r>
      <w:r w:rsidR="007D6379">
        <w:rPr>
          <w:rFonts w:hAnsi="Times New Roman" w:ascii="Times New Roman"/>
          <w:sz w:val="24"/>
          <w:szCs w:val="24"/>
          <w:lang w:eastAsia="hr-HR"/>
        </w:rPr>
        <w:t xml:space="preserve">im </w:t>
      </w:r>
      <w:r w:rsidR="007D6379" w:rsidRPr="00454DA4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7D6379">
        <w:rPr>
          <w:rFonts w:hAnsi="Times New Roman" w:ascii="Times New Roman"/>
          <w:sz w:val="24"/>
          <w:szCs w:val="24"/>
          <w:lang w:eastAsia="hr-HR"/>
        </w:rPr>
        <w:t>em</w:t>
      </w:r>
      <w:r w:rsidR="007D6379" w:rsidRPr="00454DA4">
        <w:rPr>
          <w:rFonts w:hAnsi="Times New Roman" w:ascii="Times New Roman"/>
          <w:sz w:val="24"/>
          <w:szCs w:val="24"/>
          <w:lang w:eastAsia="hr-HR"/>
        </w:rPr>
        <w:t xml:space="preserve"> u zavisnosti od slobodnih termina stečajn</w:t>
      </w:r>
      <w:r w:rsidR="007D6379">
        <w:rPr>
          <w:rFonts w:hAnsi="Times New Roman" w:ascii="Times New Roman"/>
          <w:sz w:val="24"/>
          <w:szCs w:val="24"/>
          <w:lang w:eastAsia="hr-HR"/>
        </w:rPr>
        <w:t>og upravitelja</w:t>
      </w:r>
      <w:r w:rsidR="007D6379" w:rsidRPr="00454DA4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AE09D5" w:rsidP="00700FB7" w:rsidR="00AE09D5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9607A4" w:rsidR="007D1A9A" w:rsidRPr="00BF2522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6379" w:rsidP="007D6379" w:rsidR="007D637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</w:t>
      </w:r>
      <w:r>
        <w:rPr>
          <w:rFonts w:hAnsi="Times New Roman" w:ascii="Times New Roman"/>
          <w:sz w:val="24"/>
          <w:szCs w:val="24"/>
          <w:lang w:eastAsia="hr-HR"/>
        </w:rPr>
        <w:t xml:space="preserve">ovni broj </w:t>
      </w:r>
      <w:r w:rsidRPr="00302E65">
        <w:rPr>
          <w:rFonts w:hAnsi="Times New Roman" w:ascii="Times New Roman"/>
          <w:sz w:val="24"/>
          <w:szCs w:val="24"/>
        </w:rPr>
        <w:t>St-</w:t>
      </w:r>
      <w:r w:rsidR="000B0E88">
        <w:rPr>
          <w:rFonts w:hAnsi="Times New Roman" w:ascii="Times New Roman"/>
          <w:sz w:val="24"/>
          <w:szCs w:val="24"/>
        </w:rPr>
        <w:t xml:space="preserve">773/2016-15 od 21. ožujka 2018. </w:t>
      </w:r>
      <w:r w:rsidRPr="00302E65">
        <w:rPr>
          <w:rFonts w:hAnsi="Times New Roman" w:ascii="Times New Roman"/>
          <w:sz w:val="24"/>
          <w:szCs w:val="24"/>
          <w:lang w:eastAsia="hr-HR"/>
        </w:rPr>
        <w:t xml:space="preserve">otvoren je 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 xml:space="preserve">stečajni postupak nad </w:t>
      </w:r>
      <w:r>
        <w:rPr>
          <w:rFonts w:hAnsi="Times New Roman" w:ascii="Times New Roman"/>
          <w:sz w:val="24"/>
          <w:szCs w:val="24"/>
          <w:lang w:eastAsia="hr-HR"/>
        </w:rPr>
        <w:t>uvodno označenim stečajnim dužnikom.</w:t>
      </w:r>
    </w:p>
    <w:p w:rsidRDefault="007D6379" w:rsidP="007D6379" w:rsidR="007D6379" w:rsidRPr="00AE09D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Rješenjem od </w:t>
      </w:r>
      <w:r w:rsidR="000B0E88">
        <w:rPr>
          <w:rFonts w:hAnsi="Times New Roman" w:ascii="Times New Roman"/>
          <w:sz w:val="24"/>
          <w:szCs w:val="24"/>
          <w:lang w:eastAsia="hr-HR"/>
        </w:rPr>
        <w:t xml:space="preserve">8. studenog </w:t>
      </w:r>
      <w:r>
        <w:rPr>
          <w:rFonts w:hAnsi="Times New Roman" w:ascii="Times New Roman"/>
          <w:sz w:val="24"/>
          <w:szCs w:val="24"/>
          <w:lang w:eastAsia="hr-HR"/>
        </w:rPr>
        <w:t>2018. poslovni broj St-</w:t>
      </w:r>
      <w:r w:rsidR="000B0E88">
        <w:rPr>
          <w:rFonts w:hAnsi="Times New Roman" w:ascii="Times New Roman"/>
          <w:sz w:val="24"/>
          <w:szCs w:val="24"/>
          <w:lang w:eastAsia="hr-HR"/>
        </w:rPr>
        <w:t xml:space="preserve">773/2016-32 </w:t>
      </w:r>
      <w:r w:rsidRPr="003E0F2B">
        <w:rPr>
          <w:rFonts w:hAnsi="Times New Roman" w:ascii="Times New Roman"/>
          <w:sz w:val="24"/>
          <w:szCs w:val="24"/>
          <w:lang w:eastAsia="hr-HR"/>
        </w:rPr>
        <w:t>određena je prodaja imovine u stečajnom postupku</w:t>
      </w:r>
      <w:r>
        <w:rPr>
          <w:rFonts w:hAnsi="Times New Roman" w:ascii="Times New Roman"/>
          <w:sz w:val="24"/>
          <w:szCs w:val="24"/>
          <w:lang w:eastAsia="hr-HR"/>
        </w:rPr>
        <w:t xml:space="preserve">, pobliže navedene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točki I. </w:t>
      </w:r>
      <w:r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ovog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zaključka, a koje rješenje je postalo </w:t>
      </w:r>
      <w:r w:rsidRPr="00AE09D5">
        <w:rPr>
          <w:rFonts w:hAnsi="Times New Roman" w:ascii="Times New Roman"/>
          <w:sz w:val="24"/>
          <w:szCs w:val="24"/>
          <w:lang w:eastAsia="hr-HR"/>
        </w:rPr>
        <w:t xml:space="preserve">pravomoćno </w:t>
      </w:r>
      <w:r w:rsidR="000B0E88">
        <w:rPr>
          <w:rFonts w:hAnsi="Times New Roman" w:ascii="Times New Roman"/>
          <w:sz w:val="24"/>
          <w:szCs w:val="24"/>
          <w:lang w:eastAsia="hr-HR"/>
        </w:rPr>
        <w:t xml:space="preserve">25. studenog </w:t>
      </w:r>
      <w:r w:rsidRPr="00AE09D5">
        <w:rPr>
          <w:rFonts w:hAnsi="Times New Roman" w:ascii="Times New Roman"/>
          <w:sz w:val="24"/>
          <w:szCs w:val="24"/>
          <w:lang w:eastAsia="hr-HR"/>
        </w:rPr>
        <w:t xml:space="preserve">2018.  </w:t>
      </w:r>
    </w:p>
    <w:p w:rsidRDefault="007D6379" w:rsidP="007D6379" w:rsidR="007D6379" w:rsidRPr="00BF252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36417">
        <w:rPr>
          <w:rFonts w:hAnsi="Times New Roman" w:ascii="Times New Roman"/>
          <w:sz w:val="24"/>
          <w:szCs w:val="24"/>
          <w:lang w:eastAsia="hr-HR"/>
        </w:rPr>
        <w:t xml:space="preserve">Na imovini stečajnog dužnika iz točke I. ovog zaključka postoji </w:t>
      </w:r>
      <w:r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E36417">
        <w:rPr>
          <w:rFonts w:hAnsi="Times New Roman" w:ascii="Times New Roman"/>
          <w:sz w:val="24"/>
          <w:szCs w:val="24"/>
          <w:lang w:eastAsia="hr-HR"/>
        </w:rPr>
        <w:t>razlučno pravo u korist</w:t>
      </w:r>
      <w:r w:rsidR="000B0E88" w:rsidRPr="000B0E88">
        <w:rPr>
          <w:rFonts w:hAnsi="Times New Roman" w:ascii="Times New Roman"/>
          <w:sz w:val="24"/>
          <w:szCs w:val="24"/>
        </w:rPr>
        <w:t xml:space="preserve"> Republike Hrvatske,</w:t>
      </w:r>
      <w:r w:rsidR="00071D08">
        <w:rPr>
          <w:rFonts w:hAnsi="Times New Roman" w:ascii="Times New Roman"/>
          <w:sz w:val="24"/>
          <w:szCs w:val="24"/>
        </w:rPr>
        <w:t xml:space="preserve"> Ministarstva financija, Porezne uprave, Područnog u</w:t>
      </w:r>
      <w:r w:rsidR="000B0E88">
        <w:rPr>
          <w:rFonts w:hAnsi="Times New Roman" w:ascii="Times New Roman"/>
          <w:sz w:val="24"/>
          <w:szCs w:val="24"/>
        </w:rPr>
        <w:t xml:space="preserve">reda Dalmacija, </w:t>
      </w:r>
      <w:r w:rsidR="00071D08">
        <w:rPr>
          <w:rFonts w:hAnsi="Times New Roman" w:ascii="Times New Roman"/>
          <w:sz w:val="24"/>
          <w:szCs w:val="24"/>
        </w:rPr>
        <w:t>OIB:52634238587</w:t>
      </w:r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FF5294" w:rsidP="00071D08" w:rsidR="00071D08" w:rsidRPr="00BF252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U smislu čl. 92. Ovršnog zakona (Narodne nov</w:t>
      </w:r>
      <w:r w:rsidR="00AE09D5">
        <w:rPr>
          <w:rFonts w:hAnsi="Times New Roman" w:ascii="Times New Roman"/>
          <w:sz w:val="24"/>
          <w:szCs w:val="24"/>
          <w:lang w:eastAsia="hr-HR"/>
        </w:rPr>
        <w:t xml:space="preserve">ine broj 112/12, 25/13 i 93/14, </w:t>
      </w:r>
      <w:r w:rsidR="00B40D38" w:rsidRPr="00BF2522">
        <w:rPr>
          <w:rFonts w:hAnsi="Times New Roman" w:ascii="Times New Roman"/>
          <w:sz w:val="24"/>
          <w:szCs w:val="24"/>
          <w:lang w:eastAsia="hr-HR"/>
        </w:rPr>
        <w:t xml:space="preserve">55/16-OUSRH i 73/17, </w:t>
      </w:r>
      <w:r w:rsidRPr="00BF2522">
        <w:rPr>
          <w:rFonts w:hAnsi="Times New Roman" w:ascii="Times New Roman"/>
          <w:sz w:val="24"/>
          <w:szCs w:val="24"/>
          <w:lang w:eastAsia="hr-HR"/>
        </w:rPr>
        <w:t>dalje u tekstu: OZ), koji se na temelju čl. 247. S</w:t>
      </w:r>
      <w:r w:rsidR="00DD5E94" w:rsidRPr="00BF2522">
        <w:rPr>
          <w:rFonts w:hAnsi="Times New Roman" w:ascii="Times New Roman"/>
          <w:sz w:val="24"/>
          <w:szCs w:val="24"/>
          <w:lang w:eastAsia="hr-HR"/>
        </w:rPr>
        <w:t xml:space="preserve">tečajnog zakona (Narodne </w:t>
      </w:r>
      <w:r w:rsidR="00DD5E94" w:rsidRPr="00BF2522">
        <w:rPr>
          <w:rFonts w:hAnsi="Times New Roman" w:ascii="Times New Roman"/>
          <w:sz w:val="24"/>
          <w:szCs w:val="24"/>
          <w:lang w:eastAsia="hr-HR"/>
        </w:rPr>
        <w:lastRenderedPageBreak/>
        <w:t xml:space="preserve">novine broj 71/15 i 104/17, nadalje SZ) </w:t>
      </w:r>
      <w:r w:rsidRPr="00BF2522">
        <w:rPr>
          <w:rFonts w:hAnsi="Times New Roman" w:ascii="Times New Roman"/>
          <w:sz w:val="24"/>
          <w:szCs w:val="24"/>
          <w:lang w:eastAsia="hr-HR"/>
        </w:rPr>
        <w:t>na odgovarajući način primj</w:t>
      </w:r>
      <w:r w:rsidR="00AE09D5">
        <w:rPr>
          <w:rFonts w:hAnsi="Times New Roman" w:ascii="Times New Roman"/>
          <w:sz w:val="24"/>
          <w:szCs w:val="24"/>
          <w:lang w:eastAsia="hr-HR"/>
        </w:rPr>
        <w:t xml:space="preserve">enjuje u ovom postupku prodaje, </w:t>
      </w:r>
      <w:r w:rsidRPr="00BF2522">
        <w:rPr>
          <w:rFonts w:hAnsi="Times New Roman" w:ascii="Times New Roman"/>
          <w:sz w:val="24"/>
          <w:szCs w:val="24"/>
          <w:lang w:eastAsia="hr-HR"/>
        </w:rPr>
        <w:t>vrijednost imovine sud utvrđuje odlukom po slobodnoj ocjeni na temelju obrazloženog nalaza i mišljenja vještaka ili procjenitelja</w:t>
      </w:r>
      <w:r w:rsidR="00E91CD6" w:rsidRPr="00BF2522">
        <w:rPr>
          <w:rFonts w:hAnsi="Times New Roman" w:ascii="Times New Roman"/>
          <w:sz w:val="24"/>
          <w:szCs w:val="24"/>
          <w:lang w:eastAsia="hr-HR"/>
        </w:rPr>
        <w:t xml:space="preserve">. Vrijednost </w:t>
      </w:r>
      <w:r w:rsidR="00777EB5" w:rsidRPr="00BF2522">
        <w:rPr>
          <w:rFonts w:hAnsi="Times New Roman" w:ascii="Times New Roman"/>
          <w:sz w:val="24"/>
          <w:szCs w:val="24"/>
          <w:lang w:eastAsia="hr-HR"/>
        </w:rPr>
        <w:t xml:space="preserve">nekretnina </w:t>
      </w:r>
      <w:r w:rsidR="00E91CD6" w:rsidRPr="00BF2522">
        <w:rPr>
          <w:rFonts w:hAnsi="Times New Roman" w:ascii="Times New Roman"/>
          <w:sz w:val="24"/>
          <w:szCs w:val="24"/>
          <w:lang w:eastAsia="hr-HR"/>
        </w:rPr>
        <w:t>s</w:t>
      </w:r>
      <w:r w:rsidR="00BB002E" w:rsidRPr="00BF2522">
        <w:rPr>
          <w:rFonts w:hAnsi="Times New Roman" w:ascii="Times New Roman"/>
          <w:sz w:val="24"/>
          <w:szCs w:val="24"/>
          <w:lang w:eastAsia="hr-HR"/>
        </w:rPr>
        <w:t xml:space="preserve">ud je </w:t>
      </w:r>
      <w:r w:rsidR="00DD5E94" w:rsidRPr="00BF2522">
        <w:rPr>
          <w:rFonts w:hAnsi="Times New Roman" w:ascii="Times New Roman"/>
          <w:sz w:val="24"/>
          <w:szCs w:val="24"/>
          <w:lang w:eastAsia="hr-HR"/>
        </w:rPr>
        <w:t xml:space="preserve">utvrdio, a </w:t>
      </w:r>
      <w:r w:rsidR="00322B57" w:rsidRPr="00BF2522">
        <w:rPr>
          <w:rFonts w:hAnsi="Times New Roman" w:ascii="Times New Roman"/>
          <w:sz w:val="24"/>
          <w:szCs w:val="24"/>
          <w:lang w:eastAsia="hr-HR"/>
        </w:rPr>
        <w:t xml:space="preserve">uvažavajući </w:t>
      </w:r>
      <w:r w:rsidR="00BB002E" w:rsidRPr="00BF2522">
        <w:rPr>
          <w:rFonts w:hAnsi="Times New Roman" w:ascii="Times New Roman"/>
          <w:sz w:val="24"/>
          <w:szCs w:val="24"/>
          <w:lang w:eastAsia="hr-HR"/>
        </w:rPr>
        <w:t>prijedlog stečaj</w:t>
      </w:r>
      <w:r w:rsidR="009607A4" w:rsidRPr="00BF2522">
        <w:rPr>
          <w:rFonts w:hAnsi="Times New Roman" w:ascii="Times New Roman"/>
          <w:sz w:val="24"/>
          <w:szCs w:val="24"/>
          <w:lang w:eastAsia="hr-HR"/>
        </w:rPr>
        <w:t>n</w:t>
      </w:r>
      <w:r w:rsidR="007D6379">
        <w:rPr>
          <w:rFonts w:hAnsi="Times New Roman" w:ascii="Times New Roman"/>
          <w:sz w:val="24"/>
          <w:szCs w:val="24"/>
          <w:lang w:eastAsia="hr-HR"/>
        </w:rPr>
        <w:t>og upravitelja,</w:t>
      </w:r>
      <w:r w:rsidR="000C3A80">
        <w:rPr>
          <w:rFonts w:hAnsi="Times New Roman" w:ascii="Times New Roman"/>
          <w:sz w:val="24"/>
          <w:szCs w:val="24"/>
          <w:lang w:eastAsia="hr-HR"/>
        </w:rPr>
        <w:t xml:space="preserve"> te</w:t>
      </w:r>
      <w:r w:rsidR="00682132">
        <w:rPr>
          <w:rFonts w:hAnsi="Times New Roman" w:ascii="Times New Roman"/>
          <w:sz w:val="24"/>
          <w:szCs w:val="24"/>
          <w:lang w:eastAsia="hr-HR"/>
        </w:rPr>
        <w:t xml:space="preserve"> stava razlučn</w:t>
      </w:r>
      <w:r w:rsidR="007D6379">
        <w:rPr>
          <w:rFonts w:hAnsi="Times New Roman" w:ascii="Times New Roman"/>
          <w:sz w:val="24"/>
          <w:szCs w:val="24"/>
          <w:lang w:eastAsia="hr-HR"/>
        </w:rPr>
        <w:t>og</w:t>
      </w:r>
      <w:r w:rsidR="00682132">
        <w:rPr>
          <w:rFonts w:hAnsi="Times New Roman" w:ascii="Times New Roman"/>
          <w:sz w:val="24"/>
          <w:szCs w:val="24"/>
          <w:lang w:eastAsia="hr-HR"/>
        </w:rPr>
        <w:t xml:space="preserve"> vjerovnika,</w:t>
      </w:r>
      <w:r w:rsidR="000C3A8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B002E" w:rsidRPr="00BF2522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071D08" w:rsidRPr="006A1CA9">
        <w:rPr>
          <w:rFonts w:hAnsi="Times New Roman" w:ascii="Times New Roman"/>
          <w:sz w:val="24"/>
          <w:szCs w:val="24"/>
          <w:lang w:eastAsia="hr-HR"/>
        </w:rPr>
        <w:t xml:space="preserve">procijenjene vrijednosti </w:t>
      </w:r>
      <w:r w:rsidR="00DB5891">
        <w:rPr>
          <w:rFonts w:hAnsi="Times New Roman" w:ascii="Times New Roman"/>
          <w:sz w:val="24"/>
          <w:szCs w:val="24"/>
          <w:lang w:eastAsia="hr-HR"/>
        </w:rPr>
        <w:t xml:space="preserve">Ministarstva financija, </w:t>
      </w:r>
      <w:r w:rsidR="00071D08" w:rsidRPr="006A1CA9">
        <w:rPr>
          <w:rFonts w:hAnsi="Times New Roman" w:ascii="Times New Roman"/>
          <w:sz w:val="24"/>
          <w:szCs w:val="24"/>
          <w:lang w:eastAsia="hr-HR"/>
        </w:rPr>
        <w:t>Porezne uprave</w:t>
      </w:r>
      <w:r w:rsidR="00071D08">
        <w:rPr>
          <w:rFonts w:hAnsi="Times New Roman" w:ascii="Times New Roman"/>
          <w:sz w:val="24"/>
          <w:szCs w:val="24"/>
          <w:lang w:eastAsia="hr-HR"/>
        </w:rPr>
        <w:t>.</w:t>
      </w:r>
      <w:r w:rsidR="00071D08" w:rsidRPr="006A1CA9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D5E94" w:rsidP="00817A31" w:rsidR="00700FB7" w:rsidRPr="00BF252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U smislu čl. 95</w:t>
      </w:r>
      <w:r w:rsidR="00BB002E" w:rsidRPr="00BF2522">
        <w:rPr>
          <w:rFonts w:hAnsi="Times New Roman" w:ascii="Times New Roman"/>
          <w:sz w:val="24"/>
          <w:szCs w:val="24"/>
          <w:lang w:eastAsia="hr-HR"/>
        </w:rPr>
        <w:t xml:space="preserve">. OZ, vrijednost imovine sud utvrđuje 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="00BB002E" w:rsidRPr="00BF2522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="00BB002E" w:rsidRPr="00BF2522">
        <w:rPr>
          <w:rFonts w:hAnsi="Times New Roman" w:ascii="Times New Roman"/>
          <w:sz w:val="24"/>
          <w:szCs w:val="24"/>
        </w:rPr>
        <w:t>S</w:t>
      </w:r>
      <w:r w:rsidRPr="00BF2522">
        <w:rPr>
          <w:rFonts w:hAnsi="Times New Roman" w:ascii="Times New Roman"/>
          <w:sz w:val="24"/>
          <w:szCs w:val="24"/>
        </w:rPr>
        <w:t>Z-a</w:t>
      </w:r>
      <w:r w:rsidR="00BB002E" w:rsidRPr="00BF2522">
        <w:rPr>
          <w:rFonts w:hAnsi="Times New Roman" w:ascii="Times New Roman"/>
          <w:sz w:val="24"/>
          <w:szCs w:val="24"/>
        </w:rPr>
        <w:t xml:space="preserve"> </w:t>
      </w:r>
      <w:r w:rsidR="00BB002E" w:rsidRPr="00BF2522">
        <w:rPr>
          <w:rFonts w:hAnsi="Times New Roman" w:ascii="Times New Roman"/>
          <w:sz w:val="24"/>
          <w:szCs w:val="24"/>
          <w:lang w:eastAsia="hr-HR"/>
        </w:rPr>
        <w:t>n</w:t>
      </w:r>
      <w:r w:rsidR="00BB002E" w:rsidRPr="00BF2522">
        <w:rPr>
          <w:rFonts w:eastAsia="Times New Roman" w:hAnsi="Times New Roman" w:ascii="Times New Roman"/>
          <w:sz w:val="24"/>
          <w:szCs w:val="24"/>
          <w:lang w:eastAsia="hr-HR"/>
        </w:rPr>
        <w:t>ekretn</w:t>
      </w:r>
      <w:r w:rsidR="001D7B90" w:rsidRPr="00BF2522">
        <w:rPr>
          <w:rFonts w:eastAsia="Times New Roman" w:hAnsi="Times New Roman" w:ascii="Times New Roman"/>
          <w:sz w:val="24"/>
          <w:szCs w:val="24"/>
          <w:lang w:eastAsia="hr-HR"/>
        </w:rPr>
        <w:t>ine</w:t>
      </w:r>
      <w:r w:rsidR="00BB002E" w:rsidRPr="00BF2522">
        <w:rPr>
          <w:rFonts w:eastAsia="Times New Roman" w:hAnsi="Times New Roman" w:ascii="Times New Roman"/>
          <w:sz w:val="24"/>
          <w:szCs w:val="24"/>
          <w:lang w:eastAsia="hr-HR"/>
        </w:rPr>
        <w:t xml:space="preserve"> odnosno konkretna imovina koja se prodaje ne može se prodati: na prvoj dražbi ispod tri četvrtine utvrđene vrijednosti nekretnine, što u konkretnom slučaju iznosi </w:t>
      </w:r>
      <w:r w:rsidR="00071D08">
        <w:rPr>
          <w:rFonts w:hAnsi="Times New Roman" w:ascii="Times New Roman"/>
          <w:sz w:val="24"/>
          <w:szCs w:val="24"/>
          <w:lang w:eastAsia="hr-HR"/>
        </w:rPr>
        <w:t>16.277,085</w:t>
      </w:r>
      <w:r w:rsidR="00BB002E" w:rsidRPr="00BF2522">
        <w:rPr>
          <w:rFonts w:hAnsi="Times New Roman" w:ascii="Times New Roman"/>
          <w:sz w:val="24"/>
          <w:szCs w:val="24"/>
          <w:lang w:eastAsia="hr-HR"/>
        </w:rPr>
        <w:t xml:space="preserve">kuna, </w:t>
      </w:r>
      <w:r w:rsidR="00BB002E" w:rsidRPr="00BF2522">
        <w:rPr>
          <w:rFonts w:eastAsia="Times New Roman" w:hAnsi="Times New Roman" w:ascii="Times New Roman"/>
          <w:sz w:val="24"/>
          <w:szCs w:val="24"/>
          <w:lang w:eastAsia="hr-HR"/>
        </w:rPr>
        <w:t xml:space="preserve">na drugoj dražbi ispod jedne polovine utvrđene vrijednosti nekretnine što iznosi </w:t>
      </w:r>
      <w:r w:rsidR="00071D08">
        <w:rPr>
          <w:rFonts w:eastAsia="Times New Roman" w:hAnsi="Times New Roman" w:ascii="Times New Roman"/>
          <w:sz w:val="24"/>
          <w:szCs w:val="24"/>
          <w:lang w:eastAsia="hr-HR"/>
        </w:rPr>
        <w:t>10.851,39</w:t>
      </w:r>
      <w:r w:rsidR="00BB002E" w:rsidRPr="00BF2522">
        <w:rPr>
          <w:rFonts w:eastAsia="Times New Roman" w:hAnsi="Times New Roman" w:ascii="Times New Roman"/>
          <w:sz w:val="24"/>
          <w:szCs w:val="24"/>
          <w:lang w:eastAsia="hr-HR"/>
        </w:rPr>
        <w:t>kuna, na trećoj dražbi ispod jedne četvrtine utvrđene vri</w:t>
      </w:r>
      <w:r w:rsidR="00817A31" w:rsidRPr="00BF2522">
        <w:rPr>
          <w:rFonts w:eastAsia="Times New Roman" w:hAnsi="Times New Roman" w:ascii="Times New Roman"/>
          <w:sz w:val="24"/>
          <w:szCs w:val="24"/>
          <w:lang w:eastAsia="hr-HR"/>
        </w:rPr>
        <w:t xml:space="preserve">jednosti nekretnine što iznosi </w:t>
      </w:r>
      <w:r w:rsidR="00493E30">
        <w:rPr>
          <w:rFonts w:hAnsi="Times New Roman" w:ascii="Times New Roman"/>
          <w:sz w:val="24"/>
          <w:szCs w:val="24"/>
          <w:lang w:eastAsia="hr-HR"/>
        </w:rPr>
        <w:t>5</w:t>
      </w:r>
      <w:r w:rsidR="00071D08">
        <w:rPr>
          <w:rFonts w:hAnsi="Times New Roman" w:ascii="Times New Roman"/>
          <w:sz w:val="24"/>
          <w:szCs w:val="24"/>
          <w:lang w:eastAsia="hr-HR"/>
        </w:rPr>
        <w:t>.425,695</w:t>
      </w:r>
      <w:r w:rsidR="00493E3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B002E" w:rsidRPr="00BF2522">
        <w:rPr>
          <w:rFonts w:eastAsia="Times New Roman" w:hAnsi="Times New Roman" w:ascii="Times New Roman"/>
          <w:sz w:val="24"/>
          <w:szCs w:val="24"/>
          <w:lang w:eastAsia="hr-HR"/>
        </w:rPr>
        <w:t xml:space="preserve">kuna, a na četvrtoj dražbi nekretnina se prodaje po početnoj cijeni od 1,00 kune. Zbog toga je odlučeno kao u točki </w:t>
      </w:r>
      <w:r w:rsidRPr="00BF2522">
        <w:rPr>
          <w:rFonts w:eastAsia="Times New Roman" w:hAnsi="Times New Roman" w:ascii="Times New Roman"/>
          <w:sz w:val="24"/>
          <w:szCs w:val="24"/>
          <w:lang w:eastAsia="hr-HR"/>
        </w:rPr>
        <w:t xml:space="preserve">II. i </w:t>
      </w:r>
      <w:r w:rsidR="00BB002E" w:rsidRPr="00BF2522">
        <w:rPr>
          <w:rFonts w:eastAsia="Times New Roman" w:hAnsi="Times New Roman" w:ascii="Times New Roman"/>
          <w:sz w:val="24"/>
          <w:szCs w:val="24"/>
          <w:lang w:eastAsia="hr-HR"/>
        </w:rPr>
        <w:t xml:space="preserve">IV. izreke ovog </w:t>
      </w:r>
      <w:r w:rsidR="0093299D" w:rsidRPr="00BF2522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BB002E" w:rsidRPr="00BF252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B002E" w:rsidP="001171E3" w:rsidR="00700FB7" w:rsidRPr="00BF252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Prema čl. 98. st. 3. OZ ako kupac koji je stavio najpovoljniju ponudu ne položi kupovinu u cijelosti u roku iz ove odluke, imovina će se dosuditi kupcima koji su ponudili nižu cijenu, redom prema veličini cijene koju su ponudili.</w:t>
      </w:r>
      <w:r w:rsidR="00DD5E94" w:rsidRPr="00BF2522"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izreke ovog zaključka određen je na temelju čl. 20. st. 1. i 2. alineja 9. Pravilnika o načinu i postupku provedbe prodaje nekretnina i pokretnina u ovršnom postupku (Narodne novine broj </w:t>
      </w:r>
      <w:r w:rsidR="00F85BFC" w:rsidRPr="00BF2522">
        <w:rPr>
          <w:rFonts w:hAnsi="Times New Roman" w:ascii="Times New Roman"/>
          <w:sz w:val="24"/>
          <w:szCs w:val="24"/>
          <w:lang w:eastAsia="hr-HR"/>
        </w:rPr>
        <w:t>156/14).</w:t>
      </w:r>
    </w:p>
    <w:p w:rsidRDefault="00BB002E" w:rsidP="00BB002E" w:rsidR="00BB002E" w:rsidRPr="00BF252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 do 100., 103., 106</w:t>
      </w:r>
      <w:r w:rsidR="003D3B93" w:rsidRPr="00BF2522">
        <w:rPr>
          <w:rFonts w:hAnsi="Times New Roman" w:ascii="Times New Roman"/>
          <w:sz w:val="24"/>
          <w:szCs w:val="24"/>
          <w:lang w:eastAsia="hr-HR"/>
        </w:rPr>
        <w:t>.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, OZ, a u vezi sa čl. 247. SZ, odlučeno je kao u izreci. </w:t>
      </w:r>
    </w:p>
    <w:p w:rsidRDefault="007D1A9A" w:rsidP="002E18AB" w:rsidR="007D1A9A" w:rsidRPr="00BF2522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700FB7" w:rsidP="002B2D79" w:rsidR="002B2D79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52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71D08">
        <w:rPr>
          <w:rFonts w:eastAsia="Times New Roman" w:hAnsi="Times New Roman" w:ascii="Times New Roman"/>
          <w:sz w:val="24"/>
          <w:szCs w:val="24"/>
          <w:lang w:eastAsia="hr-HR"/>
        </w:rPr>
        <w:t xml:space="preserve">21. veljače 2019. </w:t>
      </w:r>
    </w:p>
    <w:p w:rsidRDefault="0072595F" w:rsidP="0072595F" w:rsidR="0072595F">
      <w:pPr>
        <w:rPr>
          <w:rFonts w:hAnsi="Times New Roman" w:ascii="Times New Roman"/>
        </w:rPr>
      </w:pPr>
    </w:p>
    <w:p w:rsidRDefault="0072595F" w:rsidP="00D70E54" w:rsidR="0072595F" w:rsidRPr="006F3E15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  </w:t>
      </w:r>
      <w:r w:rsidRPr="006F3E15">
        <w:rPr>
          <w:rFonts w:hAnsi="Times New Roman" w:ascii="Times New Roman"/>
          <w:sz w:val="24"/>
          <w:szCs w:val="24"/>
        </w:rPr>
        <w:t>Sutkinja</w:t>
      </w:r>
    </w:p>
    <w:p w:rsidRDefault="0072595F" w:rsidP="00D70E54" w:rsidR="0072595F" w:rsidRPr="006F3E15">
      <w:pPr>
        <w:jc w:val="right"/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 xml:space="preserve">  </w:t>
      </w:r>
      <w:r w:rsidR="00D70E54">
        <w:rPr>
          <w:rFonts w:hAnsi="Times New Roman" w:ascii="Times New Roman"/>
          <w:sz w:val="24"/>
          <w:szCs w:val="24"/>
        </w:rPr>
        <w:t>Ana Markač</w:t>
      </w:r>
    </w:p>
    <w:p w:rsidRDefault="0072595F" w:rsidP="0072595F" w:rsidR="0072595F" w:rsidRPr="006F3E15">
      <w:pPr>
        <w:rPr>
          <w:rFonts w:hAnsi="Times New Roman" w:ascii="Times New Roman"/>
          <w:sz w:val="24"/>
          <w:szCs w:val="24"/>
        </w:rPr>
      </w:pPr>
    </w:p>
    <w:p w:rsidRDefault="002E6FFE" w:rsidP="000C3A80" w:rsidR="002E6FFE" w:rsidRPr="00BF2522">
      <w:pPr>
        <w:spacing w:lineRule="atLeast" w:line="24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D1A9A" w:rsidP="000C3A80" w:rsidR="007D1A9A" w:rsidRPr="000C3A80">
      <w:pPr>
        <w:spacing w:lineRule="atLeast" w:line="240"/>
        <w:rPr>
          <w:rFonts w:hAnsi="Times New Roman" w:ascii="Times New Roman"/>
          <w:b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BF2522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BF2522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BF2522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BF2522">
        <w:rPr>
          <w:rFonts w:hAnsi="Times New Roman" w:ascii="Times New Roman"/>
          <w:sz w:val="24"/>
          <w:szCs w:val="24"/>
          <w:lang w:eastAsia="hr-HR"/>
        </w:rPr>
        <w:t>.</w:t>
      </w:r>
      <w:r w:rsidRPr="00BF2522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BF2522">
        <w:rPr>
          <w:rFonts w:hAnsi="Times New Roman" w:ascii="Times New Roman"/>
          <w:sz w:val="24"/>
          <w:szCs w:val="24"/>
          <w:lang w:eastAsia="hr-HR"/>
        </w:rPr>
        <w:t>11. OZ</w:t>
      </w:r>
      <w:r w:rsidRPr="00BF2522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195328" w:rsidP="00700FB7" w:rsidR="00195328" w:rsidRPr="00BF25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B73DD" w:rsidP="00700FB7" w:rsidR="004B73DD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00FB7" w:rsidP="00700FB7" w:rsidR="00700FB7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F2522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493E30" w:rsidP="00493E30" w:rsidR="00493E30" w:rsidRPr="00454DA4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stečajnom upravitelju</w:t>
      </w:r>
      <w:r w:rsidR="00071D08">
        <w:rPr>
          <w:rFonts w:hAnsi="Times New Roman" w:ascii="Times New Roman"/>
          <w:sz w:val="24"/>
          <w:szCs w:val="24"/>
          <w:lang w:eastAsia="hr-HR"/>
        </w:rPr>
        <w:t xml:space="preserve"> Stjepanu Rakarec iz Velike Gorice</w:t>
      </w:r>
      <w:r>
        <w:rPr>
          <w:rFonts w:hAnsi="Times New Roman" w:ascii="Times New Roman"/>
          <w:sz w:val="24"/>
          <w:szCs w:val="24"/>
          <w:lang w:eastAsia="hr-HR"/>
        </w:rPr>
        <w:t>, putem e-mail</w:t>
      </w:r>
    </w:p>
    <w:p w:rsidRDefault="00493E30" w:rsidP="00493E30" w:rsidR="00493E30" w:rsidRPr="00454DA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FINA, RC Split, </w:t>
      </w:r>
      <w:r w:rsidRPr="00454DA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Mažuranićevo šetalište 24b, 21000 Split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uz zahtjev za prodaju imovine stečajnog dužnika, rješenje o prodaji sa klauzulom pravomoćnosti (list spisa</w:t>
      </w:r>
      <w:r w:rsidR="00071D08">
        <w:rPr>
          <w:rFonts w:hAnsi="Times New Roman" w:ascii="Times New Roman"/>
          <w:sz w:val="24"/>
          <w:szCs w:val="24"/>
          <w:lang w:eastAsia="hr-HR"/>
        </w:rPr>
        <w:t xml:space="preserve"> 143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), </w:t>
      </w:r>
      <w:r w:rsidR="00071D08">
        <w:rPr>
          <w:rFonts w:hAnsi="Times New Roman" w:ascii="Times New Roman"/>
          <w:sz w:val="24"/>
          <w:szCs w:val="24"/>
          <w:lang w:eastAsia="hr-HR"/>
        </w:rPr>
        <w:t xml:space="preserve">podnesak razlučnog vjerovnika od 5. rujna 2018. sa dopisom Porezne uprave od 19. lipnja 2018. (list spisa 134 do 136) </w:t>
      </w:r>
      <w:r>
        <w:rPr>
          <w:rFonts w:hAnsi="Times New Roman" w:ascii="Times New Roman"/>
          <w:sz w:val="24"/>
          <w:szCs w:val="24"/>
          <w:lang w:eastAsia="hr-HR"/>
        </w:rPr>
        <w:t>te i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nternetski ZK izvadak od </w:t>
      </w:r>
      <w:r w:rsidR="00071D08">
        <w:rPr>
          <w:rFonts w:hAnsi="Times New Roman" w:ascii="Times New Roman"/>
          <w:sz w:val="24"/>
          <w:szCs w:val="24"/>
          <w:lang w:eastAsia="hr-HR"/>
        </w:rPr>
        <w:t>20. veljače 2019.</w:t>
      </w:r>
      <w:r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Pr="00454DA4">
        <w:rPr>
          <w:rFonts w:hAnsi="Times New Roman" w:ascii="Times New Roman"/>
          <w:sz w:val="24"/>
          <w:szCs w:val="24"/>
          <w:lang w:eastAsia="hr-HR"/>
        </w:rPr>
        <w:t>uz dopis</w:t>
      </w:r>
    </w:p>
    <w:p w:rsidRDefault="00493E30" w:rsidP="00493E30" w:rsidR="00493E30" w:rsidRPr="00454DA4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eastAsia="Times New Roman" w:hAnsi="Times New Roman" w:ascii="Times New Roman"/>
          <w:sz w:val="24"/>
          <w:szCs w:val="24"/>
          <w:lang w:eastAsia="hr-HR"/>
        </w:rPr>
        <w:t>razlučn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om vjerovniku</w:t>
      </w:r>
      <w:r w:rsidR="00071D08">
        <w:rPr>
          <w:rFonts w:eastAsia="Times New Roman" w:hAnsi="Times New Roman" w:ascii="Times New Roman"/>
          <w:sz w:val="24"/>
          <w:szCs w:val="24"/>
          <w:lang w:eastAsia="hr-HR"/>
        </w:rPr>
        <w:t xml:space="preserve"> RH, </w:t>
      </w:r>
      <w:r w:rsidR="00071D08">
        <w:rPr>
          <w:rFonts w:hAnsi="Times New Roman" w:ascii="Times New Roman"/>
          <w:sz w:val="24"/>
          <w:szCs w:val="24"/>
        </w:rPr>
        <w:t>Ministarstvo financija, Porezna uprava, Područni ured Dalmacija, putem ŽDO-a u Zadru,</w:t>
      </w:r>
    </w:p>
    <w:p w:rsidRDefault="00493E30" w:rsidP="00493E30" w:rsidR="00493E30" w:rsidRPr="00454DA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 xml:space="preserve">e-Oglasna ploča sudova, </w:t>
      </w:r>
    </w:p>
    <w:p w:rsidRDefault="00493E30" w:rsidP="00493E30" w:rsidR="00493E30" w:rsidRPr="00454DA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>u spis.</w:t>
      </w:r>
    </w:p>
    <w:p w:rsidRDefault="00493E30" w:rsidP="00700FB7" w:rsidR="00493E30" w:rsidRPr="00BF2522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sectPr w:rsidSect="00DB5891" w:rsidR="00493E30" w:rsidRPr="00BF2522">
      <w:headerReference w:type="default" r:id="rId11"/>
      <w:headerReference w:type="first" r:id="rId12"/>
      <w:pgSz w:h="16838" w:w="11906"/>
      <w:pgMar w:gutter="0" w:footer="708" w:header="708" w:left="1417" w:bottom="1134" w:right="1417" w:top="10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D10" w:rsidP="003E0F2B" w:rsidR="000F4D10">
      <w:r>
        <w:separator/>
      </w:r>
    </w:p>
  </w:endnote>
  <w:endnote w:id="0" w:type="continuationSeparator">
    <w:p w:rsidRDefault="000F4D10" w:rsidP="003E0F2B" w:rsidR="000F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D10" w:rsidP="003E0F2B" w:rsidR="000F4D10">
      <w:r>
        <w:separator/>
      </w:r>
    </w:p>
  </w:footnote>
  <w:footnote w:id="0" w:type="continuationSeparator">
    <w:p w:rsidRDefault="000F4D10" w:rsidP="003E0F2B" w:rsidR="000F4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6463757"/>
      <w:docPartObj>
        <w:docPartGallery w:val="Page Numbers (Top of Page)"/>
        <w:docPartUnique/>
      </w:docPartObj>
    </w:sdtPr>
    <w:sdtEndPr/>
    <w:sdtContent>
      <w:p w:rsidRDefault="00135B23" w:rsidP="00135B23" w:rsidR="00573039" w:rsidRPr="0092573E">
        <w:pPr>
          <w:ind w:firstLine="708" w:left="2832"/>
          <w:jc w:val="both"/>
          <w:rPr>
            <w:rFonts w:hAnsi="Times New Roman" w:ascii="Times New Roman"/>
          </w:rPr>
        </w:pPr>
        <w:r>
          <w:t xml:space="preserve"> </w:t>
        </w:r>
        <w:r w:rsidR="00361509">
          <w:t xml:space="preserve">    </w:t>
        </w:r>
        <w:r w:rsidR="009607A4">
          <w:t xml:space="preserve">              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="00D46F4A"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D62F53">
          <w:rPr>
            <w:rFonts w:hAnsi="Times New Roman" w:ascii="Times New Roman"/>
            <w:noProof/>
            <w:sz w:val="24"/>
            <w:szCs w:val="24"/>
          </w:rPr>
          <w:t>3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end"/>
        </w:r>
        <w:r w:rsidR="00D46F4A"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D46F4A">
          <w:rPr>
            <w:rFonts w:hAnsi="Times New Roman" w:ascii="Times New Roman"/>
            <w:sz w:val="24"/>
            <w:szCs w:val="24"/>
          </w:rPr>
          <w:t xml:space="preserve">      </w:t>
        </w:r>
        <w:r w:rsidR="007D6379">
          <w:rPr>
            <w:rFonts w:hAnsi="Times New Roman" w:ascii="Times New Roman"/>
            <w:sz w:val="24"/>
            <w:szCs w:val="24"/>
          </w:rPr>
          <w:t xml:space="preserve">                </w:t>
        </w:r>
        <w:r w:rsidR="00BB7759" w:rsidRPr="0092573E">
          <w:rPr>
            <w:rFonts w:eastAsia="Times New Roman" w:hAnsi="Times New Roman" w:ascii="Times New Roman"/>
            <w:lang w:eastAsia="hr-HR"/>
          </w:rPr>
          <w:t>Poslovni broj</w:t>
        </w:r>
        <w:r w:rsidR="00BB7759">
          <w:rPr>
            <w:rFonts w:eastAsia="Times New Roman" w:hAnsi="Times New Roman" w:ascii="Times New Roman"/>
            <w:lang w:eastAsia="hr-HR"/>
          </w:rPr>
          <w:t>:</w:t>
        </w:r>
        <w:r w:rsidR="00BB7759" w:rsidRPr="0092573E">
          <w:rPr>
            <w:rFonts w:eastAsia="Times New Roman" w:hAnsi="Times New Roman" w:ascii="Times New Roman"/>
            <w:lang w:eastAsia="hr-HR"/>
          </w:rPr>
          <w:t xml:space="preserve"> 2 </w:t>
        </w:r>
        <w:r w:rsidR="00BB7759">
          <w:rPr>
            <w:rFonts w:eastAsia="Times New Roman" w:hAnsi="Times New Roman" w:ascii="Times New Roman"/>
            <w:lang w:eastAsia="hr-HR"/>
          </w:rPr>
          <w:t>St-</w:t>
        </w:r>
        <w:r w:rsidR="00D70E54">
          <w:rPr>
            <w:rFonts w:eastAsia="Times New Roman" w:hAnsi="Times New Roman" w:ascii="Times New Roman"/>
            <w:lang w:eastAsia="hr-HR"/>
          </w:rPr>
          <w:t>773/2016-40</w:t>
        </w:r>
      </w:p>
      <w:p w:rsidRDefault="00D62F53" w:rsidP="00573039" w:rsidR="00D46F4A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759" w:rsidP="001227DB" w:rsidR="0092573E" w:rsidRPr="00B46BE6">
    <w:pPr>
      <w:ind w:left="5664"/>
      <w:rPr>
        <w:rFonts w:hAnsi="Times New Roman" w:ascii="Times New Roman"/>
      </w:rPr>
    </w:pPr>
    <w:r>
      <w:rPr>
        <w:rFonts w:eastAsia="Times New Roman" w:hAnsi="Times New Roman" w:ascii="Times New Roman"/>
        <w:lang w:eastAsia="hr-HR"/>
      </w:rPr>
      <w:t xml:space="preserve">    </w:t>
    </w:r>
    <w:r w:rsidR="00A014A9">
      <w:rPr>
        <w:rFonts w:eastAsia="Times New Roman" w:hAnsi="Times New Roman" w:ascii="Times New Roman"/>
        <w:lang w:eastAsia="hr-HR"/>
      </w:rPr>
      <w:t xml:space="preserve">    </w:t>
    </w:r>
    <w:r w:rsidR="0092573E" w:rsidRPr="0092573E">
      <w:rPr>
        <w:rFonts w:eastAsia="Times New Roman" w:hAnsi="Times New Roman" w:ascii="Times New Roman"/>
        <w:lang w:eastAsia="hr-HR"/>
      </w:rPr>
      <w:t>Poslovni broj</w:t>
    </w:r>
    <w:r w:rsidR="001227DB">
      <w:rPr>
        <w:rFonts w:eastAsia="Times New Roman" w:hAnsi="Times New Roman" w:ascii="Times New Roman"/>
        <w:lang w:eastAsia="hr-HR"/>
      </w:rPr>
      <w:t>:</w:t>
    </w:r>
    <w:r w:rsidR="0092573E" w:rsidRPr="0092573E">
      <w:rPr>
        <w:rFonts w:eastAsia="Times New Roman" w:hAnsi="Times New Roman" w:ascii="Times New Roman"/>
        <w:lang w:eastAsia="hr-HR"/>
      </w:rPr>
      <w:t xml:space="preserve"> 2 </w:t>
    </w:r>
    <w:r w:rsidR="00022418">
      <w:rPr>
        <w:rFonts w:eastAsia="Times New Roman" w:hAnsi="Times New Roman" w:ascii="Times New Roman"/>
        <w:lang w:eastAsia="hr-HR"/>
      </w:rPr>
      <w:t>St-</w:t>
    </w:r>
    <w:r w:rsidR="00D70E54">
      <w:rPr>
        <w:rFonts w:eastAsia="Times New Roman" w:hAnsi="Times New Roman" w:ascii="Times New Roman"/>
        <w:lang w:eastAsia="hr-HR"/>
      </w:rPr>
      <w:t>773/2016-40</w:t>
    </w:r>
    <w:r w:rsidR="0093299D">
      <w:rPr>
        <w:rFonts w:eastAsia="Times New Roman" w:hAnsi="Times New Roman" w:ascii="Times New Roman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512C"/>
    <w:multiLevelType w:val="hybridMultilevel"/>
    <w:tmpl w:val="B8D0AAC0"/>
    <w:lvl w:tplc="034018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E4359A"/>
    <w:multiLevelType w:val="hybridMultilevel"/>
    <w:tmpl w:val="88E2E2C2"/>
    <w:lvl w:tplc="AAA030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D66061"/>
    <w:multiLevelType w:val="hybridMultilevel"/>
    <w:tmpl w:val="CC14C02C"/>
    <w:lvl w:tplc="758AC46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456A00"/>
    <w:multiLevelType w:val="hybridMultilevel"/>
    <w:tmpl w:val="7EBA3A66"/>
    <w:lvl w:tplc="5E52F54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5C525F2"/>
    <w:multiLevelType w:val="hybridMultilevel"/>
    <w:tmpl w:val="010EB446"/>
    <w:lvl w:tplc="646054DA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F65B7B"/>
    <w:multiLevelType w:val="hybridMultilevel"/>
    <w:tmpl w:val="67E8A5E2"/>
    <w:lvl w:tplc="5AE0B2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1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191F"/>
    <w:rsid w:val="0000270E"/>
    <w:rsid w:val="00012947"/>
    <w:rsid w:val="00022418"/>
    <w:rsid w:val="00051C7C"/>
    <w:rsid w:val="00071D08"/>
    <w:rsid w:val="00075EC0"/>
    <w:rsid w:val="0008605B"/>
    <w:rsid w:val="00093074"/>
    <w:rsid w:val="000939FF"/>
    <w:rsid w:val="000B050C"/>
    <w:rsid w:val="000B0E88"/>
    <w:rsid w:val="000C3A80"/>
    <w:rsid w:val="000F4D10"/>
    <w:rsid w:val="00111180"/>
    <w:rsid w:val="001171E3"/>
    <w:rsid w:val="001227DB"/>
    <w:rsid w:val="00131343"/>
    <w:rsid w:val="001350E6"/>
    <w:rsid w:val="00135B23"/>
    <w:rsid w:val="001456E7"/>
    <w:rsid w:val="00170C93"/>
    <w:rsid w:val="001733F0"/>
    <w:rsid w:val="001752DC"/>
    <w:rsid w:val="00176E82"/>
    <w:rsid w:val="00177D75"/>
    <w:rsid w:val="00192F5C"/>
    <w:rsid w:val="00195328"/>
    <w:rsid w:val="001A30CD"/>
    <w:rsid w:val="001A3D29"/>
    <w:rsid w:val="001D5168"/>
    <w:rsid w:val="001D7B90"/>
    <w:rsid w:val="001E08C3"/>
    <w:rsid w:val="001E36A0"/>
    <w:rsid w:val="001E6303"/>
    <w:rsid w:val="001F21D6"/>
    <w:rsid w:val="001F4D2A"/>
    <w:rsid w:val="00202A61"/>
    <w:rsid w:val="002137E0"/>
    <w:rsid w:val="00216759"/>
    <w:rsid w:val="002348D1"/>
    <w:rsid w:val="002841B6"/>
    <w:rsid w:val="00291B9B"/>
    <w:rsid w:val="002A0ACB"/>
    <w:rsid w:val="002A3D45"/>
    <w:rsid w:val="002B2D79"/>
    <w:rsid w:val="002B6654"/>
    <w:rsid w:val="002C5049"/>
    <w:rsid w:val="002C5707"/>
    <w:rsid w:val="002C713D"/>
    <w:rsid w:val="002D1D1C"/>
    <w:rsid w:val="002D2C12"/>
    <w:rsid w:val="002E18AB"/>
    <w:rsid w:val="002E2535"/>
    <w:rsid w:val="002E6FFE"/>
    <w:rsid w:val="002F1F7A"/>
    <w:rsid w:val="00304C7E"/>
    <w:rsid w:val="00310C84"/>
    <w:rsid w:val="00322366"/>
    <w:rsid w:val="00322B57"/>
    <w:rsid w:val="0032304D"/>
    <w:rsid w:val="00336188"/>
    <w:rsid w:val="0035310E"/>
    <w:rsid w:val="00360CC9"/>
    <w:rsid w:val="00361509"/>
    <w:rsid w:val="003B1604"/>
    <w:rsid w:val="003C030F"/>
    <w:rsid w:val="003C7795"/>
    <w:rsid w:val="003D339C"/>
    <w:rsid w:val="003D3B93"/>
    <w:rsid w:val="003E0F2B"/>
    <w:rsid w:val="003E53A8"/>
    <w:rsid w:val="003F56D1"/>
    <w:rsid w:val="003F7691"/>
    <w:rsid w:val="0040113D"/>
    <w:rsid w:val="004038CE"/>
    <w:rsid w:val="0041235F"/>
    <w:rsid w:val="00431058"/>
    <w:rsid w:val="004414CD"/>
    <w:rsid w:val="00443035"/>
    <w:rsid w:val="00454DA4"/>
    <w:rsid w:val="004669A1"/>
    <w:rsid w:val="00483CB6"/>
    <w:rsid w:val="00493E30"/>
    <w:rsid w:val="004A20D6"/>
    <w:rsid w:val="004A787B"/>
    <w:rsid w:val="004B0415"/>
    <w:rsid w:val="004B47E3"/>
    <w:rsid w:val="004B4F4E"/>
    <w:rsid w:val="004B73DD"/>
    <w:rsid w:val="004C38C8"/>
    <w:rsid w:val="004D0D0C"/>
    <w:rsid w:val="004F67B0"/>
    <w:rsid w:val="00531DDB"/>
    <w:rsid w:val="00533DD8"/>
    <w:rsid w:val="00533E73"/>
    <w:rsid w:val="005441C2"/>
    <w:rsid w:val="00554146"/>
    <w:rsid w:val="00557D78"/>
    <w:rsid w:val="00563662"/>
    <w:rsid w:val="00564262"/>
    <w:rsid w:val="00565EAA"/>
    <w:rsid w:val="00570D43"/>
    <w:rsid w:val="00573039"/>
    <w:rsid w:val="00581305"/>
    <w:rsid w:val="005A5079"/>
    <w:rsid w:val="005C1902"/>
    <w:rsid w:val="005C535A"/>
    <w:rsid w:val="005C7C05"/>
    <w:rsid w:val="005D64FE"/>
    <w:rsid w:val="00610FF4"/>
    <w:rsid w:val="0062671E"/>
    <w:rsid w:val="00626BB3"/>
    <w:rsid w:val="00635C05"/>
    <w:rsid w:val="006369AF"/>
    <w:rsid w:val="006600C3"/>
    <w:rsid w:val="00682132"/>
    <w:rsid w:val="00686492"/>
    <w:rsid w:val="00687356"/>
    <w:rsid w:val="00693A9C"/>
    <w:rsid w:val="006961B6"/>
    <w:rsid w:val="006A1CA9"/>
    <w:rsid w:val="006A5937"/>
    <w:rsid w:val="006A6671"/>
    <w:rsid w:val="00700FB7"/>
    <w:rsid w:val="00702D7A"/>
    <w:rsid w:val="00707287"/>
    <w:rsid w:val="0072595F"/>
    <w:rsid w:val="00731F92"/>
    <w:rsid w:val="007352B2"/>
    <w:rsid w:val="00753B74"/>
    <w:rsid w:val="0077545C"/>
    <w:rsid w:val="00777EB5"/>
    <w:rsid w:val="00787EF4"/>
    <w:rsid w:val="007B1358"/>
    <w:rsid w:val="007D1A9A"/>
    <w:rsid w:val="007D6379"/>
    <w:rsid w:val="007E1D54"/>
    <w:rsid w:val="007F0395"/>
    <w:rsid w:val="007F2320"/>
    <w:rsid w:val="007F428D"/>
    <w:rsid w:val="00806565"/>
    <w:rsid w:val="008116D6"/>
    <w:rsid w:val="00817A31"/>
    <w:rsid w:val="00821AFA"/>
    <w:rsid w:val="0082643E"/>
    <w:rsid w:val="008266E8"/>
    <w:rsid w:val="00827068"/>
    <w:rsid w:val="008272FE"/>
    <w:rsid w:val="00857787"/>
    <w:rsid w:val="00864555"/>
    <w:rsid w:val="00883049"/>
    <w:rsid w:val="008A1702"/>
    <w:rsid w:val="008A215C"/>
    <w:rsid w:val="008B64EA"/>
    <w:rsid w:val="008E1C81"/>
    <w:rsid w:val="008F2988"/>
    <w:rsid w:val="00924A13"/>
    <w:rsid w:val="0092573E"/>
    <w:rsid w:val="0093299D"/>
    <w:rsid w:val="00942AF5"/>
    <w:rsid w:val="0094785E"/>
    <w:rsid w:val="00951571"/>
    <w:rsid w:val="009607A4"/>
    <w:rsid w:val="00961F18"/>
    <w:rsid w:val="009640BF"/>
    <w:rsid w:val="00981CEF"/>
    <w:rsid w:val="009918D1"/>
    <w:rsid w:val="009B1F04"/>
    <w:rsid w:val="009C236A"/>
    <w:rsid w:val="009D52D1"/>
    <w:rsid w:val="009F7383"/>
    <w:rsid w:val="00A014A9"/>
    <w:rsid w:val="00A169A6"/>
    <w:rsid w:val="00A447D3"/>
    <w:rsid w:val="00A57A9F"/>
    <w:rsid w:val="00A70E8D"/>
    <w:rsid w:val="00A73082"/>
    <w:rsid w:val="00A75E6C"/>
    <w:rsid w:val="00AA06DB"/>
    <w:rsid w:val="00AC3E6E"/>
    <w:rsid w:val="00AE09D5"/>
    <w:rsid w:val="00AF65FD"/>
    <w:rsid w:val="00B07FD2"/>
    <w:rsid w:val="00B129A2"/>
    <w:rsid w:val="00B12CC3"/>
    <w:rsid w:val="00B15F05"/>
    <w:rsid w:val="00B40D38"/>
    <w:rsid w:val="00B41736"/>
    <w:rsid w:val="00B46BE6"/>
    <w:rsid w:val="00B67EAF"/>
    <w:rsid w:val="00BA2DF0"/>
    <w:rsid w:val="00BB002E"/>
    <w:rsid w:val="00BB7759"/>
    <w:rsid w:val="00BC2674"/>
    <w:rsid w:val="00BD4DF9"/>
    <w:rsid w:val="00BE24A1"/>
    <w:rsid w:val="00BE6D4F"/>
    <w:rsid w:val="00BF1189"/>
    <w:rsid w:val="00BF2522"/>
    <w:rsid w:val="00BF569D"/>
    <w:rsid w:val="00BF6E8A"/>
    <w:rsid w:val="00C04DA9"/>
    <w:rsid w:val="00C05105"/>
    <w:rsid w:val="00C15C67"/>
    <w:rsid w:val="00C32EE8"/>
    <w:rsid w:val="00C335F1"/>
    <w:rsid w:val="00C6501A"/>
    <w:rsid w:val="00C75844"/>
    <w:rsid w:val="00C84EDE"/>
    <w:rsid w:val="00C97612"/>
    <w:rsid w:val="00CA3EF5"/>
    <w:rsid w:val="00CA490F"/>
    <w:rsid w:val="00CA593C"/>
    <w:rsid w:val="00CB4353"/>
    <w:rsid w:val="00CE7230"/>
    <w:rsid w:val="00D12F5C"/>
    <w:rsid w:val="00D1635C"/>
    <w:rsid w:val="00D17684"/>
    <w:rsid w:val="00D17FBE"/>
    <w:rsid w:val="00D27166"/>
    <w:rsid w:val="00D306B9"/>
    <w:rsid w:val="00D34356"/>
    <w:rsid w:val="00D3797C"/>
    <w:rsid w:val="00D46F4A"/>
    <w:rsid w:val="00D54C01"/>
    <w:rsid w:val="00D55D4A"/>
    <w:rsid w:val="00D62F53"/>
    <w:rsid w:val="00D70E54"/>
    <w:rsid w:val="00D74907"/>
    <w:rsid w:val="00D9204A"/>
    <w:rsid w:val="00DA2E65"/>
    <w:rsid w:val="00DA38E4"/>
    <w:rsid w:val="00DA7F8F"/>
    <w:rsid w:val="00DB4AE5"/>
    <w:rsid w:val="00DB5891"/>
    <w:rsid w:val="00DD4A58"/>
    <w:rsid w:val="00DD5E94"/>
    <w:rsid w:val="00DE2755"/>
    <w:rsid w:val="00DE3F3F"/>
    <w:rsid w:val="00DE6D10"/>
    <w:rsid w:val="00DE7890"/>
    <w:rsid w:val="00DF4796"/>
    <w:rsid w:val="00DF7A3B"/>
    <w:rsid w:val="00E0574A"/>
    <w:rsid w:val="00E10F70"/>
    <w:rsid w:val="00E12E72"/>
    <w:rsid w:val="00E22948"/>
    <w:rsid w:val="00E2678E"/>
    <w:rsid w:val="00E32161"/>
    <w:rsid w:val="00E40427"/>
    <w:rsid w:val="00E47003"/>
    <w:rsid w:val="00E47489"/>
    <w:rsid w:val="00E638C2"/>
    <w:rsid w:val="00E73770"/>
    <w:rsid w:val="00E75846"/>
    <w:rsid w:val="00E77727"/>
    <w:rsid w:val="00E77D69"/>
    <w:rsid w:val="00E91CD6"/>
    <w:rsid w:val="00EA7A2E"/>
    <w:rsid w:val="00EB22BD"/>
    <w:rsid w:val="00EB2596"/>
    <w:rsid w:val="00EC6F57"/>
    <w:rsid w:val="00ED00B8"/>
    <w:rsid w:val="00EF0856"/>
    <w:rsid w:val="00F1203E"/>
    <w:rsid w:val="00F25457"/>
    <w:rsid w:val="00F314B5"/>
    <w:rsid w:val="00F428B2"/>
    <w:rsid w:val="00F6090F"/>
    <w:rsid w:val="00F61770"/>
    <w:rsid w:val="00F7169B"/>
    <w:rsid w:val="00F82111"/>
    <w:rsid w:val="00F85BFC"/>
    <w:rsid w:val="00F86E4B"/>
    <w:rsid w:val="00FA61CE"/>
    <w:rsid w:val="00FC2386"/>
    <w:rsid w:val="00FD3E75"/>
    <w:rsid w:val="00FD50EE"/>
    <w:rsid w:val="00FE43F3"/>
    <w:rsid w:val="00FE677D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A014A9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A014A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898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tražbine čuva se u 
sobi br. 42, u ormaru</izvorni_sadrzaj>
    <derivirana_varijabla naziv="DomainObject.Predmet.Opis_1">prijava tražbine čuva se u 
sobi br. 42,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FERAL d.o.o. za preradu ribe i usluge</izvorni_sadrzaj>
    <derivirana_varijabla naziv="DomainObject.Predmet.ProtustrankaFormated_1">  FERAL d.o.o. za preradu ribe i usluge</derivirana_varijabla>
  </DomainObject.Predmet.ProtustrankaFormated>
  <DomainObject.Predmet.ProtustrankaFormatedOIB>
    <izvorni_sadrzaj>  FERAL d.o.o. za preradu ribe i usluge, OIB 81380539725</izvorni_sadrzaj>
    <derivirana_varijabla naziv="DomainObject.Predmet.ProtustrankaFormatedOIB_1">  FERAL d.o.o. za preradu ribe i usluge, OIB 81380539725</derivirana_varijabla>
  </DomainObject.Predmet.ProtustrankaFormatedOIB>
  <DomainObject.Predmet.ProtustrankaFormatedWithAdress>
    <izvorni_sadrzaj> FERAL d.o.o. za preradu ribe i usluge, Slivnica Donja 12, 23242 Slivnica</izvorni_sadrzaj>
    <derivirana_varijabla naziv="DomainObject.Predmet.ProtustrankaFormatedWithAdress_1"> FERAL d.o.o. za preradu ribe i usluge, Slivnica Donja 12, 23242 Slivnica</derivirana_varijabla>
  </DomainObject.Predmet.ProtustrankaFormatedWithAdress>
  <DomainObject.Predmet.ProtustrankaFormatedWithAdressOIB>
    <izvorni_sadrzaj> FERAL d.o.o. za preradu ribe i usluge, OIB 81380539725, Slivnica Donja 12, 23242 Slivnica</izvorni_sadrzaj>
    <derivirana_varijabla naziv="DomainObject.Predmet.ProtustrankaFormatedWithAdressOIB_1"> FERAL d.o.o. za preradu ribe i usluge, OIB 81380539725, Slivnica Donja 12, 23242 Slivnica</derivirana_varijabla>
  </DomainObject.Predmet.ProtustrankaFormatedWithAdressOIB>
  <DomainObject.Predmet.ProtustrankaWithAdress>
    <izvorni_sadrzaj>FERAL d.o.o. za preradu ribe i usluge Slivnica Donja 12, 23242 Slivnica</izvorni_sadrzaj>
    <derivirana_varijabla naziv="DomainObject.Predmet.ProtustrankaWithAdress_1">FERAL d.o.o. za preradu ribe i usluge Slivnica Donja 12, 23242 Slivnica</derivirana_varijabla>
  </DomainObject.Predmet.ProtustrankaWithAdress>
  <DomainObject.Predmet.ProtustrankaWithAdressOIB>
    <izvorni_sadrzaj>FERAL d.o.o. za preradu ribe i usluge, OIB 81380539725, Slivnica Donja 12, 23242 Slivnica</izvorni_sadrzaj>
    <derivirana_varijabla naziv="DomainObject.Predmet.ProtustrankaWithAdressOIB_1">FERAL d.o.o. za preradu ribe i usluge, OIB 81380539725, Slivnica Donja 12, 23242 Slivnica</derivirana_varijabla>
  </DomainObject.Predmet.ProtustrankaWithAdressOIB>
  <DomainObject.Predmet.ProtustrankaNazivFormated>
    <izvorni_sadrzaj>FERAL d.o.o. za preradu ribe i usluge</izvorni_sadrzaj>
    <derivirana_varijabla naziv="DomainObject.Predmet.ProtustrankaNazivFormated_1">FERAL d.o.o. za preradu ribe i usluge</derivirana_varijabla>
  </DomainObject.Predmet.ProtustrankaNazivFormated>
  <DomainObject.Predmet.ProtustrankaNazivFormatedOIB>
    <izvorni_sadrzaj>FERAL d.o.o. za preradu ribe i usluge, OIB 81380539725</izvorni_sadrzaj>
    <derivirana_varijabla naziv="DomainObject.Predmet.ProtustrankaNazivFormatedOIB_1">FERAL d.o.o. za preradu ribe i usluge, OIB 81380539725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FERAL d.o.o. za preradu ribe i usluge</item>
    </izvorni_sadrzaj>
    <derivirana_varijabla naziv="DomainObject.Predmet.ProtuStrankaListFormated_1">
      <item>FERAL d.o.o. za preradu ribe i usluge</item>
    </derivirana_varijabla>
  </DomainObject.Predmet.ProtuStrankaListFormated>
  <DomainObject.Predmet.ProtuStrankaListFormatedOIB>
    <izvorni_sadrzaj>
      <item>FERAL d.o.o. za preradu ribe i usluge, OIB 81380539725</item>
    </izvorni_sadrzaj>
    <derivirana_varijabla naziv="DomainObject.Predmet.ProtuStrankaListFormatedOIB_1">
      <item>FERAL d.o.o. za preradu ribe i usluge, OIB 81380539725</item>
    </derivirana_varijabla>
  </DomainObject.Predmet.ProtuStrankaListFormatedOIB>
  <DomainObject.Predmet.ProtuStrankaListFormatedWithAdress>
    <izvorni_sadrzaj>
      <item>FERAL d.o.o. za preradu ribe i usluge, Slivnica Donja 12, 23242 Slivnica</item>
    </izvorni_sadrzaj>
    <derivirana_varijabla naziv="DomainObject.Predmet.ProtuStrankaListFormatedWithAdress_1">
      <item>FERAL d.o.o. za preradu ribe i usluge, Slivnica Donja 12, 23242 Slivnica</item>
    </derivirana_varijabla>
  </DomainObject.Predmet.ProtuStrankaListFormatedWithAdress>
  <DomainObject.Predmet.ProtuStrankaListFormatedWithAdressOIB>
    <izvorni_sadrzaj>
      <item>FERAL d.o.o. za preradu ribe i usluge, OIB 81380539725, Slivnica Donja 12, 23242 Slivnica</item>
    </izvorni_sadrzaj>
    <derivirana_varijabla naziv="DomainObject.Predmet.ProtuStrankaListFormatedWithAdressOIB_1">
      <item>FERAL d.o.o. za preradu ribe i usluge, OIB 81380539725, Slivnica Donja 12, 23242 Slivnica</item>
    </derivirana_varijabla>
  </DomainObject.Predmet.ProtuStrankaListFormatedWithAdressOIB>
  <DomainObject.Predmet.ProtuStrankaListNazivFormated>
    <izvorni_sadrzaj>
      <item>FERAL d.o.o. za preradu ribe i usluge</item>
    </izvorni_sadrzaj>
    <derivirana_varijabla naziv="DomainObject.Predmet.ProtuStrankaListNazivFormated_1">
      <item>FERAL d.o.o. za preradu ribe i usluge</item>
    </derivirana_varijabla>
  </DomainObject.Predmet.ProtuStrankaListNazivFormated>
  <DomainObject.Predmet.ProtuStrankaListNazivFormatedOIB>
    <izvorni_sadrzaj>
      <item>FERAL d.o.o. za preradu ribe i usluge, OIB 81380539725</item>
    </izvorni_sadrzaj>
    <derivirana_varijabla naziv="DomainObject.Predmet.ProtuStrankaListNazivFormatedOIB_1">
      <item>FERAL d.o.o. za preradu ribe i usluge, OIB 81380539725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FERAL d.o.o. za preradu ribe i usluge</izvorni_sadrzaj>
    <derivirana_varijabla naziv="DomainObject.Predmet.ProtustrankaIDrugi_1">FERAL d.o.o. za preradu ribe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FERAL d.o.o. za preradu ribe i usluge, OIB 81380539725, Slivnica Donja 12, 23242 Slivnica</izvorni_sadrzaj>
    <derivirana_varijabla naziv="DomainObject.Predmet.ProtustrankaIDrugiAdressOIB_1">FERAL d.o.o. za preradu ribe i usluge, OIB 81380539725, Slivnica Donja 12,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FERAL d.o.o. za preradu ribe i usluge</item>
      <item>Financijska agencija</item>
      <item>Josip Grgin</item>
    </izvorni_sadrzaj>
    <derivirana_varijabla naziv="DomainObject.Predmet.SudioniciListNaziv_1">
      <item>FERAL d.o.o. za preradu ribe i usluge</item>
      <item>Financijska agencija</item>
      <item>Josip Grgin</item>
    </derivirana_varijabla>
  </DomainObject.Predmet.SudioniciListNaziv>
  <DomainObject.Predmet.SudioniciListAdressOIB>
    <izvorni_sadrzaj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izvorni_sadrzaj>
    <derivirana_varijabla naziv="DomainObject.Predmet.SudioniciListAdressOIB_1"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81380539725</item>
      <item>, OIB 85821130368</item>
      <item>, OIB 68386722966</item>
    </izvorni_sadrzaj>
    <derivirana_varijabla naziv="DomainObject.Predmet.SudioniciListNazivOIB_1">
      <item>, OIB 81380539725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21F1A3-10F7-4FFC-AC02-E205736C3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1166</properties:Words>
  <properties:Characters>6403</properties:Characters>
  <properties:Lines>142</properties:Lines>
  <properties:Paragraphs>48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2019-02-20T13:44:00Z</dcterms:created>
  <dc:creator>Srđan Gavranić</dc:creator>
  <cp:lastModifiedBy>Martina Kalmeta</cp:lastModifiedBy>
  <cp:lastPrinted>2019-02-20T14:29:00Z</cp:lastPrinted>
  <dcterms:modified xmlns:xsi="http://www.w3.org/2001/XMLSchema-instance" xsi:type="dcterms:W3CDTF">2019-02-21T11:36:00Z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(St-773-2016 -zaključak prodaja 21.2.2019.docx)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