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64f68" w14:paraId="6264f68" w:rsidRDefault="004F444F" w:rsidP="004F444F" w:rsidR="004F444F" w:rsidRPr="00F11DF1">
      <w:pPr>
        <w15:collapsed w:val="false"/>
        <w:rPr>
          <w:b/>
        </w:rPr>
      </w:pPr>
      <w:bookmarkStart w:name="_GoBack" w:id="0"/>
      <w:bookmarkEnd w:id="0"/>
      <w:r w:rsidRPr="00F11DF1">
        <w:rPr>
          <w:b/>
        </w:rPr>
        <w:t xml:space="preserve">REPUBLIKA HRVATSKA                                                </w:t>
      </w:r>
      <w:r>
        <w:rPr>
          <w:b/>
        </w:rPr>
        <w:t xml:space="preserve">     </w:t>
      </w:r>
      <w:r w:rsidRPr="00F11DF1">
        <w:rPr>
          <w:b/>
        </w:rPr>
        <w:t xml:space="preserve">                </w:t>
      </w:r>
      <w:r>
        <w:rPr>
          <w:b/>
        </w:rPr>
        <w:t>14.</w:t>
      </w:r>
      <w:r w:rsidRPr="00F11DF1">
        <w:rPr>
          <w:b/>
        </w:rPr>
        <w:t xml:space="preserve"> St</w:t>
      </w:r>
      <w:r>
        <w:rPr>
          <w:b/>
        </w:rPr>
        <w:t>-139</w:t>
      </w:r>
      <w:r w:rsidRPr="00F11DF1">
        <w:rPr>
          <w:b/>
        </w:rPr>
        <w:t>/</w:t>
      </w:r>
      <w:r>
        <w:rPr>
          <w:b/>
        </w:rPr>
        <w:t>2015</w:t>
      </w:r>
      <w:r w:rsidRPr="00F11DF1">
        <w:rPr>
          <w:b/>
        </w:rPr>
        <w:t>.</w:t>
      </w:r>
    </w:p>
    <w:p w:rsidRDefault="004F444F" w:rsidP="004F444F" w:rsidR="004F444F" w:rsidRPr="00F11DF1">
      <w:pPr>
        <w:rPr>
          <w:b/>
        </w:rPr>
      </w:pPr>
      <w:r w:rsidRPr="00F11DF1">
        <w:rPr>
          <w:b/>
        </w:rPr>
        <w:t>TRGOVAČKI SUD U SPLITU</w:t>
      </w:r>
    </w:p>
    <w:p w:rsidRDefault="004F444F" w:rsidP="004F444F" w:rsidR="004F444F" w:rsidRPr="00F11DF1">
      <w:pPr>
        <w:rPr>
          <w:b/>
        </w:rPr>
      </w:pPr>
    </w:p>
    <w:p w:rsidRDefault="004F444F" w:rsidP="004F444F" w:rsidR="004F444F" w:rsidRPr="00F11DF1">
      <w:pPr>
        <w:jc w:val="center"/>
        <w:rPr>
          <w:b/>
        </w:rPr>
      </w:pPr>
      <w:r w:rsidRPr="00F11DF1">
        <w:rPr>
          <w:b/>
        </w:rPr>
        <w:t>Z A P I S N I K</w:t>
      </w:r>
    </w:p>
    <w:p w:rsidRDefault="004F444F" w:rsidP="004F444F" w:rsidR="004F444F" w:rsidRPr="00F11DF1">
      <w:pPr>
        <w:jc w:val="both"/>
        <w:rPr>
          <w:b/>
        </w:rPr>
      </w:pPr>
    </w:p>
    <w:p w:rsidRDefault="004F444F" w:rsidP="004F444F" w:rsidR="004F444F" w:rsidRPr="00F044B0">
      <w:pPr>
        <w:jc w:val="both"/>
        <w:rPr>
          <w:b/>
        </w:rPr>
      </w:pPr>
      <w:r w:rsidRPr="00F11DF1">
        <w:t>sa</w:t>
      </w:r>
      <w:r>
        <w:t xml:space="preserve"> Skupštine vjerovnika održano kod Trgovačkog suda u Splitu, dana 06. lipnja 2017. godine s početkom u 09,00 sati, u stečajnom postupku nad stečajnom Dužnikom:</w:t>
      </w:r>
      <w:r w:rsidRPr="00F11DF1">
        <w:t xml:space="preserve"> </w:t>
      </w:r>
      <w:r w:rsidRPr="00D11CF9">
        <w:rPr>
          <w:b/>
        </w:rPr>
        <w:t>Odvjetničko društvo</w:t>
      </w:r>
      <w:r w:rsidRPr="0062536B">
        <w:t xml:space="preserve"> </w:t>
      </w:r>
      <w:r w:rsidRPr="00F044B0">
        <w:rPr>
          <w:b/>
        </w:rPr>
        <w:t>LUBINA i dr. j.t.d.</w:t>
      </w:r>
      <w:r>
        <w:rPr>
          <w:b/>
        </w:rPr>
        <w:t>,</w:t>
      </w:r>
      <w:r w:rsidRPr="00F044B0">
        <w:rPr>
          <w:b/>
        </w:rPr>
        <w:t xml:space="preserve">  </w:t>
      </w:r>
      <w:r>
        <w:rPr>
          <w:b/>
        </w:rPr>
        <w:t xml:space="preserve">u </w:t>
      </w:r>
      <w:r w:rsidRPr="00F044B0">
        <w:rPr>
          <w:b/>
        </w:rPr>
        <w:t>stečaju</w:t>
      </w:r>
      <w:r>
        <w:rPr>
          <w:b/>
        </w:rPr>
        <w:t>,</w:t>
      </w:r>
      <w:r w:rsidRPr="00F044B0">
        <w:rPr>
          <w:b/>
        </w:rPr>
        <w:t xml:space="preserve"> Split, Kralja Tomislava 1/I.</w:t>
      </w:r>
    </w:p>
    <w:p w:rsidRDefault="004F444F" w:rsidP="004F444F" w:rsidR="004F444F">
      <w:pPr>
        <w:jc w:val="both"/>
      </w:pPr>
    </w:p>
    <w:p w:rsidRDefault="004F444F" w:rsidP="004F444F" w:rsidR="004F444F">
      <w:pPr>
        <w:jc w:val="both"/>
      </w:pPr>
      <w:r>
        <w:t xml:space="preserve">Nazočni od suda: </w:t>
      </w:r>
    </w:p>
    <w:p w:rsidRDefault="004F444F" w:rsidP="004F444F" w:rsidR="004F444F">
      <w:pPr>
        <w:jc w:val="both"/>
      </w:pPr>
      <w:r>
        <w:t>Sudac  JOZO ĆALETA</w:t>
      </w:r>
    </w:p>
    <w:p w:rsidRDefault="004F444F" w:rsidP="004F444F" w:rsidR="004F444F">
      <w:pPr>
        <w:jc w:val="both"/>
      </w:pPr>
      <w:r>
        <w:t xml:space="preserve">Zapisničar  VESNA KATIĆ  </w:t>
      </w:r>
    </w:p>
    <w:p w:rsidRDefault="004F444F" w:rsidP="004F444F" w:rsidR="004F444F">
      <w:pPr>
        <w:jc w:val="both"/>
      </w:pPr>
    </w:p>
    <w:p w:rsidRDefault="004F444F" w:rsidP="004F444F" w:rsidR="004F444F">
      <w:pPr>
        <w:jc w:val="both"/>
      </w:pPr>
      <w:r>
        <w:t>Stečajni upravitelj ZORAN MILETIĆ</w:t>
      </w:r>
    </w:p>
    <w:p w:rsidRDefault="004F444F" w:rsidP="004F444F" w:rsidR="004F444F">
      <w:pPr>
        <w:jc w:val="both"/>
      </w:pPr>
    </w:p>
    <w:p w:rsidRDefault="004F444F" w:rsidP="004F444F" w:rsidR="004F444F">
      <w:pPr>
        <w:jc w:val="center"/>
        <w:rPr>
          <w:b/>
        </w:rPr>
      </w:pPr>
      <w:r>
        <w:rPr>
          <w:b/>
        </w:rPr>
        <w:t>SKUPŠTINA VJEROVNIKA</w:t>
      </w:r>
    </w:p>
    <w:p w:rsidRDefault="004F444F" w:rsidP="004F444F" w:rsidR="004F444F">
      <w:pPr>
        <w:jc w:val="center"/>
      </w:pPr>
    </w:p>
    <w:p w:rsidRDefault="004F444F" w:rsidP="004F444F" w:rsidR="004F444F">
      <w:pPr>
        <w:jc w:val="both"/>
      </w:pPr>
      <w:r>
        <w:t>Utvrđuje se kako su pristupili:</w:t>
      </w:r>
    </w:p>
    <w:p w:rsidRDefault="004F444F" w:rsidP="004F444F" w:rsidR="004F444F">
      <w:pPr>
        <w:numPr>
          <w:ilvl w:val="0"/>
          <w:numId w:val="1"/>
        </w:numPr>
        <w:jc w:val="both"/>
      </w:pPr>
      <w:r>
        <w:t>Ivo Staničić, odvjetnik u Splitu, za vjerovnika UNIQUA OSIGURANJE d.d.</w:t>
      </w:r>
    </w:p>
    <w:p w:rsidRDefault="004F444F" w:rsidP="004F444F" w:rsidR="004F444F">
      <w:pPr>
        <w:numPr>
          <w:ilvl w:val="0"/>
          <w:numId w:val="1"/>
        </w:numPr>
        <w:jc w:val="both"/>
      </w:pPr>
      <w:r>
        <w:t xml:space="preserve">Dario Jukić, zamjenik ODO u Splitu, a kao punomoćnik ŽDO u Splitu, za vjerovnika RH </w:t>
      </w:r>
    </w:p>
    <w:p w:rsidRDefault="004F444F" w:rsidP="004F444F" w:rsidR="004F444F">
      <w:pPr>
        <w:numPr>
          <w:ilvl w:val="0"/>
          <w:numId w:val="1"/>
        </w:numPr>
        <w:jc w:val="both"/>
      </w:pPr>
      <w:r>
        <w:t xml:space="preserve">Ivica </w:t>
      </w:r>
      <w:proofErr w:type="spellStart"/>
      <w:r>
        <w:t>Šitum</w:t>
      </w:r>
      <w:proofErr w:type="spellEnd"/>
      <w:r>
        <w:t>, odvjetnički vježbenik kod Vinka Samardžić, odvjetnika u Splitu</w:t>
      </w:r>
    </w:p>
    <w:p w:rsidRDefault="004F444F" w:rsidP="004F444F" w:rsidR="004F444F">
      <w:pPr>
        <w:ind w:left="360"/>
        <w:jc w:val="both"/>
      </w:pPr>
    </w:p>
    <w:p w:rsidRDefault="004F444F" w:rsidP="004F444F" w:rsidR="004F444F">
      <w:pPr>
        <w:jc w:val="both"/>
      </w:pPr>
      <w:r w:rsidRPr="00C72EA9">
        <w:t>Utvrđuje se</w:t>
      </w:r>
      <w:r>
        <w:rPr>
          <w:b/>
        </w:rPr>
        <w:t xml:space="preserve"> </w:t>
      </w:r>
      <w:r>
        <w:t xml:space="preserve"> kako je predmet današnje Skupštine vjerovnika sukladno zaključku ovog suda od 19. svibnja 2017. godine sa tamo navedenim Dnevnim redom a isti zaključak je bio oglašen i na e-oglasnoj ploči ovog suda. </w:t>
      </w:r>
    </w:p>
    <w:p w:rsidRDefault="004F444F" w:rsidP="004F444F" w:rsidR="004F444F">
      <w:pPr>
        <w:jc w:val="both"/>
      </w:pPr>
    </w:p>
    <w:p w:rsidRDefault="004F444F" w:rsidP="004F444F" w:rsidR="004F444F">
      <w:pPr>
        <w:numPr>
          <w:ilvl w:val="0"/>
          <w:numId w:val="2"/>
        </w:numPr>
        <w:jc w:val="both"/>
      </w:pPr>
      <w:r>
        <w:t xml:space="preserve">Prelazi se na prvu točku Dnevnog reda u sklopu koje točke stečajni sudac upoznaje prisutne sa prijedlogom stečajnog upravitelja za podnošenje tužbe protiv Željka Lubine, odvjetnika (ili bivšeg odvjetnika) u Splitu radi naknade skupne štete, sve u smislu čl. 101. starog SZ-a. Sukladno prijedlogu stečajnog upravitelja, stečajni sudac je smatrao kako bi tužbom trebalo obuhvatiti i drugog člana društva, odvjetnika Tonija Babić, koji bi sa Željkom Lubinom solidarno odgovarao stečajnim vjerovnicima za naknadu skupne štete. </w:t>
      </w:r>
    </w:p>
    <w:p w:rsidRDefault="004F444F" w:rsidP="004F444F" w:rsidR="004F444F">
      <w:pPr>
        <w:ind w:left="360"/>
        <w:jc w:val="both"/>
      </w:pPr>
    </w:p>
    <w:p w:rsidRDefault="004F444F" w:rsidP="004F444F" w:rsidR="004F444F">
      <w:pPr>
        <w:jc w:val="both"/>
      </w:pPr>
      <w:r>
        <w:t xml:space="preserve">Na prijedloge današnje Skupštine vjerovnika i navode stečajnog sudca, prisutni Dari Jukić kao zastupnik po zakonu vjerovnika RH ističe kako bi se tužba o kojoj je riječ trebala podnijeti temeljem čl. 102. SZ-a </w:t>
      </w:r>
      <w:proofErr w:type="spellStart"/>
      <w:r>
        <w:t>a</w:t>
      </w:r>
      <w:proofErr w:type="spellEnd"/>
      <w:r>
        <w:t xml:space="preserve"> ne temeljem čl. 101. kako je to navedeno u  Dnevnom redu današnje Skupštine vjerovnika. To iz razloga što nije navedeno koju su to štetu zajednički pretrpjeli stečajni vjerovnici zbog smanjenja imovine koja ulazi u </w:t>
      </w:r>
    </w:p>
    <w:p w:rsidRDefault="004F444F" w:rsidP="004F444F" w:rsidR="004F444F">
      <w:pPr>
        <w:jc w:val="both"/>
      </w:pPr>
      <w:r>
        <w:t xml:space="preserve">stečajnu masu prije ili nakon otvaranja stečajnog postupka (skupna šteta). Ovo osobito je bitno iz razloga  što za slučaj da se donese odluka da se ova parnica ne pokreće smatrati će se da su vjerovnici odustali od prava njenog vođenja. S druge strane a u skladu odredbe čl. 102 SZ-a /96 i prema obliku društva stečajnog Dužnika moguće je voditi parnicu protiv članova koji osobno odgovaraju za obveze društva. U ovoj parnici nije potrebno dokazivati pretpostavke naknade štete odnosno skupne štete iz </w:t>
      </w:r>
      <w:proofErr w:type="spellStart"/>
      <w:r>
        <w:t>čl</w:t>
      </w:r>
      <w:proofErr w:type="spellEnd"/>
      <w:r>
        <w:t xml:space="preserve"> 101. SZ-a.  </w:t>
      </w:r>
    </w:p>
    <w:p w:rsidRDefault="004F444F" w:rsidP="004F444F" w:rsidR="004F444F">
      <w:pPr>
        <w:jc w:val="center"/>
      </w:pPr>
      <w:r>
        <w:lastRenderedPageBreak/>
        <w:t>-2-</w:t>
      </w:r>
    </w:p>
    <w:p w:rsidRDefault="004F444F" w:rsidP="004F444F" w:rsidR="004F444F">
      <w:pPr>
        <w:jc w:val="both"/>
      </w:pPr>
    </w:p>
    <w:p w:rsidRDefault="004F444F" w:rsidP="004F444F" w:rsidR="004F444F">
      <w:pPr>
        <w:jc w:val="both"/>
      </w:pPr>
      <w:r>
        <w:t xml:space="preserve">Radi navedenog prije svega je potrebno izvršiti uvid u spis  </w:t>
      </w:r>
      <w:proofErr w:type="spellStart"/>
      <w:r>
        <w:t>Revt</w:t>
      </w:r>
      <w:proofErr w:type="spellEnd"/>
      <w:r>
        <w:t>-153/16 (</w:t>
      </w:r>
      <w:proofErr w:type="spellStart"/>
      <w:r>
        <w:t>spsi</w:t>
      </w:r>
      <w:proofErr w:type="spellEnd"/>
      <w:r>
        <w:t xml:space="preserve"> ovog suda broj 16 P-1456/11). Uvidom u ovaj spis potrebno je utvrditi  tko je od podnošenja tužbe 14.07.1995. zastupano tužitelja A-COSMOS d.d. Ljubljana protiv tuženika PROMET d.d. Split, a pravni interes dokazati činjenicom kako se vodi stečajni postupak kako su pribavljeni računi iz kojih proizlazi tražbina prema </w:t>
      </w:r>
      <w:r>
        <w:tab/>
        <w:t xml:space="preserve">A-COSMOS d.d., a to društvo tvrdi da nema otvorenih stavki odnosno dugovanja prema stečajnom Dužniku. Utoliko se postavlja pitanje kada i na koji način ova tražbina po izdanom računu prestala odnosno kome i kada podmirena. </w:t>
      </w:r>
    </w:p>
    <w:p w:rsidRDefault="004F444F" w:rsidP="004F444F" w:rsidR="004F444F">
      <w:pPr>
        <w:jc w:val="both"/>
      </w:pPr>
      <w:r>
        <w:t xml:space="preserve">U odnosu na rješenje ureda </w:t>
      </w:r>
      <w:proofErr w:type="spellStart"/>
      <w:r>
        <w:t>Drž</w:t>
      </w:r>
      <w:proofErr w:type="spellEnd"/>
      <w:r>
        <w:t xml:space="preserve">. uprave potrebno je poduzeti daljnje radnje odnosno preuzeti u posjed predmetnu nekretninu, kraj činjenice da je stečajni </w:t>
      </w:r>
      <w:proofErr w:type="spellStart"/>
      <w:r>
        <w:t>upr</w:t>
      </w:r>
      <w:proofErr w:type="spellEnd"/>
      <w:r>
        <w:t xml:space="preserve">. već raskinuo Ugovor o zakupu i kraj činjenice da je sklopljen Ugovor o prodaji nekretnina u odnosu na koji je donesena nepravomoćna prvostupanjska presuda i to presuda kojom jeo odbijen tužbeni zahtjev TRANŠPED d.d. u stečaju radi utvrđenja ništavnosti ovog Ugovora. Utoliko ovaj ugovor nije doveden u pitanje, isti proizvodi pravne učinke, pa bi tu tom smislu stečajnu masu predstavljalo najmanje ovaj stan koji u naravi predstavlja Hostel </w:t>
      </w:r>
      <w:proofErr w:type="spellStart"/>
      <w:r>
        <w:t>Silevr</w:t>
      </w:r>
      <w:proofErr w:type="spellEnd"/>
      <w:r>
        <w:t xml:space="preserve"> Gate. Radi toga bilo bi </w:t>
      </w:r>
      <w:proofErr w:type="spellStart"/>
      <w:r>
        <w:t>opurtuno</w:t>
      </w:r>
      <w:proofErr w:type="spellEnd"/>
      <w:r>
        <w:t xml:space="preserve"> podnijeti prijedlog radi uknjižbe prava vlasništva jer taj predmetni ugovor sasvim sigurno dopušta odnosno sadrži sve potrebno da bi se po ovome moglo postupiti i dozvoliti upis prava vlasništva u korist stečajnog  Dužnika. Čak i neovisno o tome što u stečajnom postupku TRANŠPED d.d. iz Splita po saznanju ovog zastupnika nije bio postavljen izlučni zahtjev. Utoliko stečajnu mase čini ova nekretnina.  U odnosu na poslovni odnos stečajnog dužnika i društva A-COSMOS i ŽELJEZARE ZENICA bilo bi oportuno ispitati ranije članove na ove okolnosti osobito na okolnost plaćanja po tražbini istaknute u računima koje je stečajni upravitelj dostavio u spis. Zaključak je da se predlaže odgoditi donošenje odluka od utvrđenja cjelovitog činjeničnog stanja u pogledu imovine ovog stečajnog Dužnika, a sve kako bi vjerovnici s većom </w:t>
      </w:r>
      <w:proofErr w:type="spellStart"/>
      <w:r>
        <w:t>vjerovatnošću</w:t>
      </w:r>
      <w:proofErr w:type="spellEnd"/>
      <w:r>
        <w:t xml:space="preserve"> mogli donijeti odgovarajuće odluke. U ovaj čas predaje se stečajnom upravitelju Ugovor o prodaji nekretnina na kojim je ovjeren potpis ranijeg zakonskog zastupnika TRANŠPED d.d. s prijedlogom da pribavi izvornik ili ovjeren prijepis ovog radi uknjižbe prava vlasništva.</w:t>
      </w:r>
    </w:p>
    <w:p w:rsidRDefault="004F444F" w:rsidP="004F444F" w:rsidR="004F444F">
      <w:pPr>
        <w:jc w:val="both"/>
      </w:pPr>
    </w:p>
    <w:p w:rsidRDefault="004F444F" w:rsidP="004F444F" w:rsidR="004F444F">
      <w:pPr>
        <w:jc w:val="both"/>
      </w:pPr>
      <w:proofErr w:type="spellStart"/>
      <w:r>
        <w:t>Odv</w:t>
      </w:r>
      <w:proofErr w:type="spellEnd"/>
      <w:r>
        <w:t>. Ivo Staničić kao punomoćnik UNIQU AOSIGURANJE d.d. pridružuje se prijedlogu za odgodu današnje Skupštine vjerovnika. Suglasan je sa prijedlogom da se raniji članovi društva pozovu i saslušaju na okolnost poslovnog odnos sa A-COSMOS d.d. Ljubljana.</w:t>
      </w:r>
    </w:p>
    <w:p w:rsidRDefault="004F444F" w:rsidP="004F444F" w:rsidR="004F444F">
      <w:pPr>
        <w:jc w:val="both"/>
      </w:pPr>
      <w:r>
        <w:t xml:space="preserve">Naime, tužba u naprijed citiranom spisu 16 P-1456/11 ovog sud podnijeta je 14.07.1995.g., kada je odvjetnik Željko Lubina nesporno bio član odvjetničkog društva Lubina i </w:t>
      </w:r>
      <w:proofErr w:type="spellStart"/>
      <w:r>
        <w:t>Petričić</w:t>
      </w:r>
      <w:proofErr w:type="spellEnd"/>
      <w:r>
        <w:t xml:space="preserve"> </w:t>
      </w:r>
      <w:proofErr w:type="spellStart"/>
      <w:r>
        <w:t>jtd</w:t>
      </w:r>
      <w:proofErr w:type="spellEnd"/>
      <w:r>
        <w:t xml:space="preserve">, danas odvjetničko društvo Lubina i </w:t>
      </w:r>
      <w:proofErr w:type="spellStart"/>
      <w:r>
        <w:t>dr</w:t>
      </w:r>
      <w:proofErr w:type="spellEnd"/>
      <w:r>
        <w:t xml:space="preserve">, </w:t>
      </w:r>
      <w:proofErr w:type="spellStart"/>
      <w:r>
        <w:t>jtd</w:t>
      </w:r>
      <w:proofErr w:type="spellEnd"/>
      <w:r>
        <w:t xml:space="preserve"> u stečaju. Ovo sve po ugovoru o osnivanju društva  od 24.05.95. U spis se predaje povijesni izvadak iz sudskog registra za društvo Lubina i </w:t>
      </w:r>
      <w:proofErr w:type="spellStart"/>
      <w:r>
        <w:t>dr</w:t>
      </w:r>
      <w:proofErr w:type="spellEnd"/>
      <w:r>
        <w:t xml:space="preserve">, </w:t>
      </w:r>
      <w:proofErr w:type="spellStart"/>
      <w:r>
        <w:t>jtd</w:t>
      </w:r>
      <w:proofErr w:type="spellEnd"/>
      <w:r>
        <w:t xml:space="preserve"> u stečaju.</w:t>
      </w:r>
    </w:p>
    <w:p w:rsidRDefault="004F444F" w:rsidP="004F444F" w:rsidR="004F444F">
      <w:pPr>
        <w:jc w:val="both"/>
      </w:pPr>
      <w:r>
        <w:t xml:space="preserve">Napominje se da u situaciji kada je </w:t>
      </w:r>
      <w:proofErr w:type="spellStart"/>
      <w:r>
        <w:t>odv</w:t>
      </w:r>
      <w:proofErr w:type="spellEnd"/>
      <w:r>
        <w:t>. koji zastupa stranku član odvjetničkog društva ili zajedničkog odvjetničkog ureda, u poslovno-financijskom smislu, kao i porezno, račune ispušta odvjetničko društvo i naplata ide u korist odvjetničkog društva a ne pojedinom odvjetniku u tom društvu. Naime, po Zakonu o odvjetništvu ako je odvjetnik član odvjetničkog društva, ne može tada poslovati kao samostalni poslovno-porezni subjekt.</w:t>
      </w:r>
    </w:p>
    <w:p w:rsidRDefault="004F444F" w:rsidP="004F444F" w:rsidR="004F444F">
      <w:pPr>
        <w:jc w:val="center"/>
      </w:pPr>
      <w:r>
        <w:t>-3-</w:t>
      </w:r>
    </w:p>
    <w:p w:rsidRDefault="004F444F" w:rsidP="004F444F" w:rsidR="004F444F">
      <w:pPr>
        <w:jc w:val="both"/>
      </w:pPr>
    </w:p>
    <w:p w:rsidRDefault="004F444F" w:rsidP="004F444F" w:rsidR="004F444F">
      <w:pPr>
        <w:jc w:val="both"/>
      </w:pPr>
      <w:r>
        <w:t xml:space="preserve">Prisutni odvjetnički vježbenik kod Vinka Samardžić, odvjetnik u Splitu kao punomoćnik ovog stečajnog Dužnika ističe kako su kod Općinskog suda u Splitu zatražili na uvid ovršne spise ovrhovoditelja Željka Lubine odvjetnika u Splitu i odvjetničkog društva Lubina i </w:t>
      </w:r>
      <w:proofErr w:type="spellStart"/>
      <w:r>
        <w:t>dr</w:t>
      </w:r>
      <w:proofErr w:type="spellEnd"/>
      <w:r>
        <w:t xml:space="preserve">, </w:t>
      </w:r>
      <w:proofErr w:type="spellStart"/>
      <w:r>
        <w:t>jtd</w:t>
      </w:r>
      <w:proofErr w:type="spellEnd"/>
      <w:r>
        <w:t xml:space="preserve"> u stečaju a na to je Općinski sud odgovorio da će im u roku od 8 dana dostaviti sve tražene podatke.</w:t>
      </w:r>
    </w:p>
    <w:p w:rsidRDefault="004F444F" w:rsidP="004F444F" w:rsidR="004F444F">
      <w:pPr>
        <w:jc w:val="both"/>
      </w:pPr>
    </w:p>
    <w:p w:rsidRDefault="004F444F" w:rsidP="004F444F" w:rsidR="004F444F">
      <w:pPr>
        <w:jc w:val="both"/>
      </w:pPr>
      <w:r>
        <w:t>Sud donosi</w:t>
      </w:r>
    </w:p>
    <w:p w:rsidRDefault="004F444F" w:rsidP="004F444F" w:rsidR="004F444F">
      <w:pPr>
        <w:jc w:val="both"/>
      </w:pPr>
    </w:p>
    <w:p w:rsidRDefault="004F444F" w:rsidP="004F444F" w:rsidR="004F444F">
      <w:pPr>
        <w:jc w:val="center"/>
      </w:pPr>
      <w:r>
        <w:t>ZAKLJUČAK</w:t>
      </w:r>
    </w:p>
    <w:p w:rsidRDefault="004F444F" w:rsidP="004F444F" w:rsidR="004F444F">
      <w:pPr>
        <w:jc w:val="both"/>
      </w:pPr>
    </w:p>
    <w:p w:rsidRDefault="004F444F" w:rsidP="004F444F" w:rsidR="004F444F">
      <w:pPr>
        <w:jc w:val="both"/>
      </w:pPr>
      <w:r>
        <w:t>Danas se neće donositi odluka o točki 1 i 2 Dnevnog reda.</w:t>
      </w:r>
    </w:p>
    <w:p w:rsidRDefault="004F444F" w:rsidP="004F444F" w:rsidR="004F444F">
      <w:pPr>
        <w:jc w:val="both"/>
      </w:pPr>
    </w:p>
    <w:p w:rsidRDefault="004F444F" w:rsidP="004F444F" w:rsidR="004F444F">
      <w:pPr>
        <w:jc w:val="both"/>
      </w:pPr>
      <w:r>
        <w:t xml:space="preserve">Upućuje se stečajni </w:t>
      </w:r>
      <w:proofErr w:type="spellStart"/>
      <w:r>
        <w:t>upr</w:t>
      </w:r>
      <w:proofErr w:type="spellEnd"/>
      <w:r>
        <w:t>. postupiti po gore navedenim prijedlozima stečajnih vjerovnika i nakon 30 dana podnijeti Izvješće ovom sudu.</w:t>
      </w:r>
    </w:p>
    <w:p w:rsidRDefault="004F444F" w:rsidP="004F444F" w:rsidR="004F444F">
      <w:pPr>
        <w:jc w:val="both"/>
      </w:pPr>
      <w:r>
        <w:t xml:space="preserve">U sklopu poduzimanja radnji isti se upućuje izvršiti uvid u spis Službe za gospodarstvo Ureda </w:t>
      </w:r>
      <w:proofErr w:type="spellStart"/>
      <w:r>
        <w:t>drž</w:t>
      </w:r>
      <w:proofErr w:type="spellEnd"/>
      <w:r>
        <w:t xml:space="preserve">. uprave u Splitsko-dalmatinskoj županiji, broj spisa: Klasa UP/1-335-02/07-06/09, URBROJ: 2181-01-02-07-04, u kojem spisu je doneseno 28.05.2007.g. rješenje toga broja o ispunjavanju minimalnih uvjeta za vrstu ugostiteljskog objekta za smještaj-Hostel </w:t>
      </w:r>
      <w:proofErr w:type="spellStart"/>
      <w:r>
        <w:t>Silver</w:t>
      </w:r>
      <w:proofErr w:type="spellEnd"/>
      <w:r>
        <w:t xml:space="preserve"> Gate, Split, Hrvojeva 6, kojim posluje ugostitelj Lubina d.o.o. te taj spis u cijelosti pribaviti u cijelosti, kako bi se utvrdilo temeljem koje isprave je ugostitelj Lubina d.o.o. se prezentirao kao korisnik prostora za smještaj-Hostel.</w:t>
      </w:r>
    </w:p>
    <w:p w:rsidRDefault="004F444F" w:rsidP="004F444F" w:rsidR="004F444F">
      <w:pPr>
        <w:jc w:val="both"/>
      </w:pPr>
      <w:r>
        <w:t xml:space="preserve">Odlučuje se saslušati o ovom stečajnom postupku bivšeg člana uprave i </w:t>
      </w:r>
      <w:proofErr w:type="spellStart"/>
      <w:r>
        <w:t>udjeličara</w:t>
      </w:r>
      <w:proofErr w:type="spellEnd"/>
      <w:r>
        <w:t xml:space="preserve"> u Dužnika, Željka Lubinu i Tonija Babić, poziv za saslušanje kojih će sud posebno dostaviti i istima na adrese iz sudskog registra. Na ročište za saslušanje bit će pozvani i danas prisutni vjerovnici RH i UNIQUA OSIGURANJE d.d.</w:t>
      </w:r>
    </w:p>
    <w:p w:rsidRDefault="004F444F" w:rsidP="004F444F" w:rsidR="004F444F">
      <w:pPr>
        <w:jc w:val="both"/>
      </w:pPr>
      <w:r>
        <w:t xml:space="preserve">Upućuje se stečajni </w:t>
      </w:r>
      <w:proofErr w:type="spellStart"/>
      <w:r>
        <w:t>upr</w:t>
      </w:r>
      <w:proofErr w:type="spellEnd"/>
      <w:r>
        <w:t>. preuzeti parnične postupke koji se vode protiv trg. društva TRANŠPED d.d. u stečaju.</w:t>
      </w:r>
    </w:p>
    <w:p w:rsidRDefault="004F444F" w:rsidP="004F444F" w:rsidR="004F444F">
      <w:pPr>
        <w:jc w:val="both"/>
      </w:pPr>
      <w:r>
        <w:t xml:space="preserve">Nakon postupanja svih ovih radnji stečajni </w:t>
      </w:r>
      <w:proofErr w:type="spellStart"/>
      <w:r>
        <w:t>upr</w:t>
      </w:r>
      <w:proofErr w:type="spellEnd"/>
      <w:r>
        <w:t>. se poziva podnijeti Izvješće i predložiti zakazivanje Skupštine vjerovnika.</w:t>
      </w:r>
    </w:p>
    <w:p w:rsidRDefault="004F444F" w:rsidP="004F444F" w:rsidR="004F444F">
      <w:pPr>
        <w:jc w:val="both"/>
      </w:pPr>
      <w:r>
        <w:t xml:space="preserve">Stečajni </w:t>
      </w:r>
      <w:proofErr w:type="spellStart"/>
      <w:r>
        <w:t>upr</w:t>
      </w:r>
      <w:proofErr w:type="spellEnd"/>
      <w:r>
        <w:t>. ističe kako je račun Dužnika blokiran za neki mali iznos ali mu je za poduzimanje radnji potreban određeni iznos predujma pa će predložiti sudu da mu se sa depozitnog računa suda prebaci određen iznos novca naime pozajmice na ime vođenja ovog stečajnog postupka.</w:t>
      </w:r>
    </w:p>
    <w:p w:rsidRDefault="004F444F" w:rsidP="004F444F" w:rsidR="004F444F">
      <w:pPr>
        <w:jc w:val="both"/>
      </w:pPr>
    </w:p>
    <w:p w:rsidRDefault="004F444F" w:rsidP="004F444F" w:rsidR="004F444F">
      <w:pPr>
        <w:numPr>
          <w:ilvl w:val="0"/>
          <w:numId w:val="2"/>
        </w:numPr>
        <w:jc w:val="both"/>
      </w:pPr>
      <w:r>
        <w:t>Prelazi se na točku razno – prisutni izjavljuju kako nemaju ništa za dodati.</w:t>
      </w:r>
    </w:p>
    <w:p w:rsidRDefault="004F444F" w:rsidP="004F444F" w:rsidR="004F444F">
      <w:pPr>
        <w:ind w:left="360"/>
        <w:jc w:val="both"/>
      </w:pPr>
    </w:p>
    <w:p w:rsidRDefault="004F444F" w:rsidP="004F444F" w:rsidR="004F444F">
      <w:pPr>
        <w:jc w:val="both"/>
      </w:pPr>
      <w:r>
        <w:t>Prisutni upitani izjavljuju kako nemaju pitanja i  primjedbi.</w:t>
      </w:r>
    </w:p>
    <w:p w:rsidRDefault="004F444F" w:rsidP="004F444F" w:rsidR="004F444F">
      <w:pPr>
        <w:jc w:val="both"/>
      </w:pPr>
    </w:p>
    <w:p w:rsidRDefault="004F444F" w:rsidP="004F444F" w:rsidR="004F444F">
      <w:pPr>
        <w:jc w:val="both"/>
      </w:pPr>
      <w:r>
        <w:t>Skupština vjerovnika dovršena.</w:t>
      </w:r>
    </w:p>
    <w:p w:rsidRDefault="004F444F" w:rsidP="004F444F" w:rsidR="004F444F">
      <w:pPr>
        <w:jc w:val="both"/>
      </w:pPr>
    </w:p>
    <w:p w:rsidRDefault="004F444F" w:rsidP="004F444F" w:rsidR="004F444F">
      <w:pPr>
        <w:jc w:val="both"/>
      </w:pPr>
      <w:r>
        <w:t>Dovršeno u  10,</w:t>
      </w:r>
      <w:proofErr w:type="spellStart"/>
      <w:r>
        <w:t>10</w:t>
      </w:r>
      <w:proofErr w:type="spellEnd"/>
      <w:r>
        <w:t xml:space="preserve">   sati.</w:t>
      </w:r>
    </w:p>
    <w:p w:rsidRDefault="004F444F" w:rsidP="004F444F" w:rsidR="004F444F">
      <w:pPr>
        <w:jc w:val="both"/>
      </w:pPr>
    </w:p>
    <w:p w:rsidRDefault="004F444F" w:rsidP="004F444F" w:rsidR="004F444F" w:rsidRPr="001F0560">
      <w:pPr>
        <w:jc w:val="both"/>
      </w:pPr>
      <w:r>
        <w:t>Zapisničar                  Stečajni sudac                  Stečajni upravitelj             Stranke</w:t>
      </w:r>
    </w:p>
    <w:p w:rsidRDefault="004F444F" w:rsidP="004F444F" w:rsidR="004F444F">
      <w:r>
        <w:rPr>
          <w:noProof/>
        </w:rPr>
        <w:t xml:space="preserve">                 </w:t>
      </w: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4F444F" w:rsidP="004F444F" w:rsidR="004F444F">
      <w:pPr>
        <w:jc w:val="both"/>
      </w:pPr>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604B98"/>
    <w:multiLevelType w:val="hybridMultilevel"/>
    <w:tmpl w:val="8D04427A"/>
    <w:lvl w:tplc="D82A40B0"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5F779AD"/>
    <w:multiLevelType w:val="hybridMultilevel"/>
    <w:tmpl w:val="0EE6C9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444F"/>
    <w:rsid w:val="004F444F"/>
    <w:rsid w:val="005505E8"/>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444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505E8"/>
    <w:rPr>
      <w:color w:val="808080"/>
      <w:bdr w:space="0" w:sz="0" w:color="auto" w:val="none"/>
      <w:shd w:fill="auto" w:color="auto" w:val="clear"/>
    </w:rPr>
  </w:style>
  <w:style w:customStyle="true" w:styleId="eSPISCCParagraphDefaultFont" w:type="character">
    <w:name w:val="eSPIS_CC_Paragraph Default Font"/>
    <w:basedOn w:val="Zadanifontodlomka"/>
    <w:rsid w:val="005505E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505E8"/>
    <w:rPr>
      <w:b/>
      <w:bdr w:space="0" w:sz="0" w:color="auto" w:val="none"/>
      <w:shd w:fill="FFFFCC" w:color="auto" w:val="clear"/>
      <w:lang w:val="hr-HR"/>
    </w:rPr>
  </w:style>
  <w:style w:customStyle="true" w:styleId="PozadinaSvijetloCrvena" w:type="character">
    <w:name w:val="Pozadina_SvijetloCrvena"/>
    <w:basedOn w:val="eSPISCCParagraphDefaultFont"/>
    <w:rsid w:val="005505E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505E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444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505E8"/>
    <w:rPr>
      <w:color w:val="808080"/>
      <w:bdr w:color="auto" w:space="0" w:sz="0" w:val="none"/>
      <w:shd w:color="auto" w:fill="auto" w:val="clear"/>
    </w:rPr>
  </w:style>
  <w:style w:customStyle="1" w:styleId="eSPISCCParagraphDefaultFont" w:type="character">
    <w:name w:val="eSPIS_CC_Paragraph Default Font"/>
    <w:basedOn w:val="Zadanifontodlomka"/>
    <w:rsid w:val="005505E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505E8"/>
    <w:rPr>
      <w:b/>
      <w:bdr w:color="auto" w:space="0" w:sz="0" w:val="none"/>
      <w:shd w:color="auto" w:fill="FFFFCC" w:val="clear"/>
      <w:lang w:val="hr-HR"/>
    </w:rPr>
  </w:style>
  <w:style w:customStyle="1" w:styleId="PozadinaSvijetloCrvena" w:type="character">
    <w:name w:val="Pozadina_SvijetloCrvena"/>
    <w:basedOn w:val="eSPISCCParagraphDefaultFont"/>
    <w:rsid w:val="005505E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505E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lipnja 2017.</izvorni_sadrzaj>
    <derivirana_varijabla naziv="DomainObject.PlaniraniZavrsetakDatum_1">6. lipnja 2017.</derivirana_varijabla>
  </DomainObject.PlaniraniZavrsetakDatum>
  <DomainObject.PlaniraniPocetakDatum>
    <izvorni_sadrzaj>6. lipnja 2017.</izvorni_sadrzaj>
    <derivirana_varijabla naziv="DomainObject.PlaniraniPocetakDatum_1">6.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lipnja 2017.</izvorni_sadrzaj>
    <derivirana_varijabla naziv="DomainObject.Zapisnik.DatumKreiranja_1">6. lipnja 2017.</derivirana_varijabla>
  </DomainObject.Zapisnik.DatumKreiranja>
  <DomainObject.Zapisnik.ImovinskaKorist>
    <izvorni_sadrzaj/>
    <derivirana_varijabla naziv="DomainObject.Zapisnik.ImovinskaKorist_1"/>
  </DomainObject.Zapisnik.ImovinskaKorist>
  <DomainObject.Zapisnik.Oznaka>
    <izvorni_sadrzaj>St-139/2015-43</izvorni_sadrzaj>
    <derivirana_varijabla naziv="DomainObject.Zapisnik.Oznaka_1">St-139/2015-43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2015.</izvorni_sadrzaj>
    <derivirana_varijabla naziv="DomainObject.Predmet.DatumOsnivanja_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stečaja</izvorni_sadrzaj>
    <derivirana_varijabla naziv="DomainObject.Predmet.Opis_1">prijedlog za otvaranje stečaja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St-139/2015</izvorni_sadrzaj>
    <derivirana_varijabla naziv="DomainObject.Predmet.OznakaBroj_1">St-139/2015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Odvjetničko društvo LUBINA I DR. javno trgovačko društvo u stečaju</izvorni_sadrzaj>
    <derivirana_varijabla naziv="DomainObject.Predmet.ProtustrankaFormated_1">  Odvjetničko društvo LUBINA I DR. javno trgovačko društvo u stečaju</derivirana_varijabla>
  </DomainObject.Predmet.ProtustrankaFormated>
  <DomainObject.Predmet.ProtustrankaFormatedOIB>
    <izvorni_sadrzaj>  Odvjetničko društvo LUBINA I DR. javno trgovačko društvo u stečaju, OIB 59571593721</izvorni_sadrzaj>
    <derivirana_varijabla naziv="DomainObject.Predmet.ProtustrankaFormatedOIB_1">  Odvjetničko društvo LUBINA I DR. javno trgovačko društvo u stečaju, OIB 59571593721</derivirana_varijabla>
  </DomainObject.Predmet.ProtustrankaFormatedOIB>
  <DomainObject.Predmet.ProtustrankaFormatedWithAdress>
    <izvorni_sadrzaj> Odvjetničko društvo LUBINA I DR. javno trgovačko društvo u stečaju, Ulica kralja Tomislava 1/I, 21000 Split</izvorni_sadrzaj>
    <derivirana_varijabla naziv="DomainObject.Predmet.ProtustrankaFormatedWithAdress_1"> Odvjetničko društvo LUBINA I DR. javno trgovačko društvo u stečaju, Ulica kralja Tomislava 1/I, 21000 Split</derivirana_varijabla>
  </DomainObject.Predmet.ProtustrankaFormatedWithAdress>
  <DomainObject.Predmet.ProtustrankaFormatedWithAdressOIB>
    <izvorni_sadrzaj> Odvjetničko društvo LUBINA I DR. javno trgovačko društvo u stečaju, OIB 59571593721, Ulica kralja Tomislava 1/I, 21000 Split</izvorni_sadrzaj>
    <derivirana_varijabla naziv="DomainObject.Predmet.ProtustrankaFormatedWithAdressOIB_1"> Odvjetničko društvo LUBINA I DR. javno trgovačko društvo u stečaju, OIB 59571593721, Ulica kralja Tomislava 1/I, 21000 Split</derivirana_varijabla>
  </DomainObject.Predmet.ProtustrankaFormatedWithAdressOIB>
  <DomainObject.Predmet.ProtustrankaWithAdress>
    <izvorni_sadrzaj>Odvjetničko društvo LUBINA I DR. javno trgovačko društvo u stečaju Ulica kralja Tomislava 1/I, 21000 Split</izvorni_sadrzaj>
    <derivirana_varijabla naziv="DomainObject.Predmet.ProtustrankaWithAdress_1">Odvjetničko društvo LUBINA I DR. javno trgovačko društvo u stečaju Ulica kralja Tomislava 1/I, 21000 Split</derivirana_varijabla>
  </DomainObject.Predmet.ProtustrankaWithAdress>
  <DomainObject.Predmet.ProtustrankaWithAdressOIB>
    <izvorni_sadrzaj>Odvjetničko društvo LUBINA I DR. javno trgovačko društvo u stečaju, OIB 59571593721, Ulica kralja Tomislava 1/I, 21000 Split</izvorni_sadrzaj>
    <derivirana_varijabla naziv="DomainObject.Predmet.ProtustrankaWithAdressOIB_1">Odvjetničko društvo LUBINA I DR. javno trgovačko društvo u stečaju, OIB 59571593721, Ulica kralja Tomislava 1/I, 21000 Split</derivirana_varijabla>
  </DomainObject.Predmet.ProtustrankaWithAdressOIB>
  <DomainObject.Predmet.ProtustrankaNazivFormated>
    <izvorni_sadrzaj>Odvjetničko društvo LUBINA I DR. javno trgovačko društvo u stečaju</izvorni_sadrzaj>
    <derivirana_varijabla naziv="DomainObject.Predmet.ProtustrankaNazivFormated_1">Odvjetničko društvo LUBINA I DR. javno trgovačko društvo u stečaju</derivirana_varijabla>
  </DomainObject.Predmet.ProtustrankaNazivFormated>
  <DomainObject.Predmet.ProtustrankaNazivFormatedOIB>
    <izvorni_sadrzaj>Odvjetničko društvo LUBINA I DR. javno trgovačko društvo u stečaju, OIB 59571593721</izvorni_sadrzaj>
    <derivirana_varijabla naziv="DomainObject.Predmet.ProtustrankaNazivFormatedOIB_1">Odvjetničko društvo LUBINA I DR. javno trgovačko društvo u stečaju, OIB 59571593721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Odvjetničko društvo LUBINA I DR. javno trgovačko društvo u stečaju</item>
    </izvorni_sadrzaj>
    <derivirana_varijabla naziv="DomainObject.Predmet.ProtuStrankaListFormated_1">
      <item>Odvjetničko društvo LUBINA I DR. javno trgovačko društvo u stečaju</item>
    </derivirana_varijabla>
  </DomainObject.Predmet.ProtuStrankaListFormated>
  <DomainObject.Predmet.ProtuStrankaListFormatedOIB>
    <izvorni_sadrzaj>
      <item>Odvjetničko društvo LUBINA I DR. javno trgovačko društvo u stečaju, OIB 59571593721</item>
    </izvorni_sadrzaj>
    <derivirana_varijabla naziv="DomainObject.Predmet.ProtuStrankaListFormatedOIB_1">
      <item>Odvjetničko društvo LUBINA I DR. javno trgovačko društvo u stečaju, OIB 59571593721</item>
    </derivirana_varijabla>
  </DomainObject.Predmet.ProtuStrankaListFormatedOIB>
  <DomainObject.Predmet.ProtuStrankaListFormatedWithAdress>
    <izvorni_sadrzaj>
      <item>Odvjetničko društvo LUBINA I DR. javno trgovačko društvo u stečaju, Ulica kralja Tomislava 1/I, 21000 Split</item>
    </izvorni_sadrzaj>
    <derivirana_varijabla naziv="DomainObject.Predmet.ProtuStrankaListFormatedWithAdress_1">
      <item>Odvjetničko društvo LUBINA I DR. javno trgovačko društvo u stečaju, Ulica kralja Tomislava 1/I, 21000 Split</item>
    </derivirana_varijabla>
  </DomainObject.Predmet.ProtuStrankaListFormatedWithAdress>
  <DomainObject.Predmet.ProtuStrankaListFormatedWithAdressOIB>
    <izvorni_sadrzaj>
      <item>Odvjetničko društvo LUBINA I DR. javno trgovačko društvo u stečaju, OIB 59571593721, Ulica kralja Tomislava 1/I, 21000 Split</item>
    </izvorni_sadrzaj>
    <derivirana_varijabla naziv="DomainObject.Predmet.ProtuStrankaListFormatedWithAdressOIB_1">
      <item>Odvjetničko društvo LUBINA I DR. javno trgovačko društvo u stečaju, OIB 59571593721, Ulica kralja Tomislava 1/I, 21000 Split</item>
    </derivirana_varijabla>
  </DomainObject.Predmet.ProtuStrankaListFormatedWithAdressOIB>
  <DomainObject.Predmet.ProtuStrankaListNazivFormated>
    <izvorni_sadrzaj>
      <item>Odvjetničko društvo LUBINA I DR. javno trgovačko društvo u stečaju</item>
    </izvorni_sadrzaj>
    <derivirana_varijabla naziv="DomainObject.Predmet.ProtuStrankaListNazivFormated_1">
      <item>Odvjetničko društvo LUBINA I DR. javno trgovačko društvo u stečaju</item>
    </derivirana_varijabla>
  </DomainObject.Predmet.ProtuStrankaListNazivFormated>
  <DomainObject.Predmet.ProtuStrankaListNazivFormatedOIB>
    <izvorni_sadrzaj>
      <item>Odvjetničko društvo LUBINA I DR. javno trgovačko društvo u stečaju, OIB 59571593721</item>
    </izvorni_sadrzaj>
    <derivirana_varijabla naziv="DomainObject.Predmet.ProtuStrankaListNazivFormatedOIB_1">
      <item>Odvjetničko društvo LUBINA I DR. javno trgovačko društvo u stečaju, OIB 59571593721</item>
    </derivirana_varijabla>
  </DomainObject.Predmet.ProtuStrankaListNazivFormatedOIB>
  <DomainObject.Predmet.OstaliListFormated>
    <izvorni_sadrzaj>
      <item>ŽUPANIJSKO DRŽAVNO ODVJETNIŠTVO SPLIT</item>
      <item>Zoran Miletić</item>
    </izvorni_sadrzaj>
    <derivirana_varijabla naziv="DomainObject.Predmet.OstaliListFormated_1">
      <item>ŽUPANIJSKO DRŽAVNO ODVJETNIŠTVO SPLIT</item>
      <item>Zoran Miletić</item>
    </derivirana_varijabla>
  </DomainObject.Predmet.OstaliListFormated>
  <DomainObject.Predmet.OstaliListFormatedOIB>
    <izvorni_sadrzaj>
      <item>ŽUPANIJSKO DRŽAVNO ODVJETNIŠTVO SPLIT, OIB 70793241859</item>
      <item>Zoran Miletić, OIB 73025684607</item>
    </izvorni_sadrzaj>
    <derivirana_varijabla naziv="DomainObject.Predmet.OstaliListFormatedOIB_1">
      <item>ŽUPANIJSKO DRŽAVNO ODVJETNIŠTVO SPLIT, OIB 70793241859</item>
      <item>Zoran Miletić, OIB 73025684607</item>
    </derivirana_varijabla>
  </DomainObject.Predmet.OstaliListFormatedOIB>
  <DomainObject.Predmet.OstaliListFormatedWithAdress>
    <izvorni_sadrzaj>
      <item>ŽUPANIJSKO DRŽAVNO ODVJETNIŠTVO SPLIT, Gundulićeva 29, 21000 Split</item>
      <item>Zoran Miletić, Nazorov prilaz 1A, 21000 Split</item>
    </izvorni_sadrzaj>
    <derivirana_varijabla naziv="DomainObject.Predmet.OstaliListFormatedWithAdress_1">
      <item>ŽUPANIJSKO DRŽAVNO ODVJETNIŠTVO SPLIT, Gundulićeva 29, 21000 Split</item>
      <item>Zoran Miletić, Nazorov prilaz 1A, 21000 Split</item>
    </derivirana_varijabla>
  </DomainObject.Predmet.OstaliListFormatedWithAdress>
  <DomainObject.Predmet.OstaliListFormatedWithAdressOIB>
    <izvorni_sadrzaj>
      <item>ŽUPANIJSKO DRŽAVNO ODVJETNIŠTVO SPLIT, OIB 70793241859, Gundulićeva 29, 21000 Split</item>
      <item>Zoran Miletić, OIB 73025684607, Nazorov prilaz 1A, 21000 Split</item>
    </izvorni_sadrzaj>
    <derivirana_varijabla naziv="DomainObject.Predmet.OstaliListFormatedWithAdressOIB_1">
      <item>ŽUPANIJSKO DRŽAVNO ODVJETNIŠTVO SPLIT, OIB 70793241859, Gundulićeva 29, 21000 Split</item>
      <item>Zoran Miletić, OIB 73025684607, Nazorov prilaz 1A, 21000 Split</item>
    </derivirana_varijabla>
  </DomainObject.Predmet.OstaliListFormatedWithAdressOIB>
  <DomainObject.Predmet.OstaliListNazivFormated>
    <izvorni_sadrzaj>
      <item>ŽUPANIJSKO DRŽAVNO ODVJETNIŠTVO SPLIT</item>
      <item>Zoran Miletić</item>
    </izvorni_sadrzaj>
    <derivirana_varijabla naziv="DomainObject.Predmet.OstaliListNazivFormated_1">
      <item>ŽUPANIJSKO DRŽAVNO ODVJETNIŠTVO SPLIT</item>
      <item>Zoran Miletić</item>
    </derivirana_varijabla>
  </DomainObject.Predmet.OstaliListNazivFormated>
  <DomainObject.Predmet.OstaliListNazivFormatedOIB>
    <izvorni_sadrzaj>
      <item>ŽUPANIJSKO DRŽAVNO ODVJETNIŠTVO SPLIT, OIB 70793241859</item>
      <item>Zoran Miletić, OIB 73025684607</item>
    </izvorni_sadrzaj>
    <derivirana_varijabla naziv="DomainObject.Predmet.OstaliListNazivFormatedOIB_1">
      <item>ŽUPANIJSKO DRŽAVNO ODVJETNIŠTVO SPLIT, OIB 70793241859</item>
      <item>Zoran Miletić,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St-139/2015-43</izvorni_sadrzaj>
    <derivirana_varijabla naziv="DomainObject.PoslovniBrojDokumenta_1">St-139/2015-43</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Odvjetničko društvo LUBINA I DR. javno trgovačko društvo u stečaju</izvorni_sadrzaj>
    <derivirana_varijabla naziv="DomainObject.Predmet.ProtustrankaIDrugi_1">Odvjetničko društvo LUBINA I DR. javno trgovačko društvo u stečaju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Odvjetničko društvo LUBINA I DR. javno trgovačko društvo u stečaju, OIB 59571593721, Ulica kralja Tomislava 1/I, 21000 Split</izvorni_sadrzaj>
    <derivirana_varijabla naziv="DomainObject.Predmet.ProtustrankaIDrugiAdressOIB_1">Odvjetničko društvo LUBINA I DR. javno trgovačko društvo u stečaju, OIB 59571593721, Ulica kralja Tomislava 1/I,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LUBINA I DR. javno trgovačko društvo u stečaju</item>
      <item>ŽUPANIJSKO DRŽAVNO ODVJETNIŠTVO SPLIT</item>
      <item>REPUBLIKA HRVATSKA</item>
      <item>Zoran Miletić</item>
    </izvorni_sadrzaj>
    <derivirana_varijabla naziv="DomainObject.Predmet.SudioniciListNaziv_1">
      <item>Odvjetničko društvo LUBINA I DR. javno trgovačko društvo u stečaju</item>
      <item>ŽUPANIJSKO DRŽAVNO ODVJETNIŠTVO SPLIT</item>
      <item>REPUBLIKA HRVATSKA</item>
      <item>Zoran Miletić</item>
    </derivirana_varijabla>
  </DomainObject.Predmet.SudioniciListNaziv>
  <DomainObject.Predmet.SudioniciListAdressOIB>
    <izvorni_sadrzaj>
      <item>Odvjetničko društvo LUBINA I DR. javno trgovačko društvo u stečaju, OIB 59571593721, Ulica kralja Tomislava 1/I,21000 Split</item>
      <item>ŽUPANIJSKO DRŽAVNO ODVJETNIŠTVO SPLIT, OIB 70793241859, Gundulićeva 29,21000 Split</item>
      <item>REPUBLIKA HRVATSKA, OIB 52634238587</item>
      <item>Zoran Miletić, OIB 73025684607, Nazorov prilaz 1A,21000 Split</item>
    </izvorni_sadrzaj>
    <derivirana_varijabla naziv="DomainObject.Predmet.SudioniciListAdressOIB_1">
      <item>Odvjetničko društvo LUBINA I DR. javno trgovačko društvo u stečaju, OIB 59571593721, Ulica kralja Tomislava 1/I,21000 Split</item>
      <item>ŽUPANIJSKO DRŽAVNO ODVJETNIŠTVO SPLIT, OIB 70793241859, Gundulićeva 29,21000 Split</item>
      <item>REPUBLIKA HRVATSKA, OIB 52634238587</item>
      <item>Zoran Miletić, OIB 73025684607, Nazorov prilaz 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59571593721</item>
      <item>, OIB 70793241859</item>
      <item>, OIB 52634238587</item>
      <item>, OIB 73025684607</item>
    </izvorni_sadrzaj>
    <derivirana_varijabla naziv="DomainObject.Predmet.SudioniciListNazivOIB_1">
      <item>, OIB 59571593721</item>
      <item>, OIB 70793241859</item>
      <item>, OIB 52634238587</item>
      <item>, OIB 73025684607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1230</properties:Words>
  <properties:Characters>6839</properties:Characters>
  <properties:Lines>164</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2017-06-06T08:15:00Z</dcterms:created>
  <dc:creator>Jozo Ćaleta</dc:creator>
  <cp:lastModifiedBy>Jozo Ćaleta</cp:lastModifiedBy>
  <dcterms:modified xmlns:xsi="http://www.w3.org/2001/XMLSchema-instance" xsi:type="dcterms:W3CDTF">2017-06-06T08:19:00Z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St-139/2015-43 / Zapisnik - Skupština vjerovnika</vt:lpwstr>
  </prop:property>
  <prop:property name="CC_coloring" pid="4" fmtid="{D5CDD505-2E9C-101B-9397-08002B2CF9AE}">
    <vt:bool>false</vt:bool>
  </prop:property>
  <prop:property name="BrojStranica" pid="5" fmtid="{D5CDD505-2E9C-101B-9397-08002B2CF9AE}">
    <vt:i4>4</vt:i4>
  </prop:property>
</prop:Properties>
</file>