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5530" w14:paraId="a135530" w:rsidRDefault="002B4B93" w:rsidP="002B4B93" w:rsidR="002B4B93">
      <w:pPr>
        <w:spacing w:after="0"/>
        <w:jc w:val="both"/>
        <w15:collapsed w:val="false"/>
        <w:rPr>
          <w:color w:val="000000"/>
        </w:rPr>
      </w:pPr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B93" w:rsidP="002B4B93" w:rsidR="002B4B93">
      <w:pPr>
        <w:spacing w:after="0"/>
        <w:jc w:val="both"/>
        <w:rPr>
          <w:color w:val="000000"/>
        </w:rPr>
      </w:pPr>
    </w:p>
    <w:p w:rsidRDefault="002B4B93" w:rsidP="002B4B93" w:rsidR="002B4B93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2B4B93" w:rsidP="002B4B93" w:rsidR="002B4B93">
      <w:pPr>
        <w:spacing w:after="0"/>
        <w:jc w:val="both"/>
      </w:pPr>
      <w:r>
        <w:rPr>
          <w:color w:val="000000"/>
        </w:rPr>
        <w:t>REPUBLIKA HRVATSKA</w:t>
      </w:r>
    </w:p>
    <w:p w:rsidRDefault="002B4B93" w:rsidP="002B4B93" w:rsidR="002B4B93">
      <w:pPr>
        <w:spacing w:after="0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2B4B93" w:rsidP="002B4B93" w:rsidR="002B4B93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</w:t>
      </w:r>
      <w:proofErr w:type="spellStart"/>
      <w:r>
        <w:rPr>
          <w:color w:val="000000"/>
        </w:rPr>
        <w:t>1011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 xml:space="preserve">-         </w:t>
      </w:r>
    </w:p>
    <w:p w:rsidRDefault="002B4B93" w:rsidP="002B4B93" w:rsidR="002B4B93">
      <w:pPr>
        <w:spacing w:after="0"/>
        <w:jc w:val="both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2B4B93" w:rsidP="002B4B93" w:rsidR="002B4B93">
      <w:pPr>
        <w:spacing w:after="0"/>
        <w:jc w:val="both"/>
        <w:rPr>
          <w:color w:val="000000"/>
        </w:rPr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</w:t>
      </w:r>
    </w:p>
    <w:p w:rsidRDefault="002B4B93" w:rsidP="002B4B93" w:rsidR="002B4B93">
      <w:pPr>
        <w:spacing w:after="0"/>
        <w:jc w:val="both"/>
      </w:pPr>
    </w:p>
    <w:p w:rsidRDefault="002B4B93" w:rsidP="002B4B93" w:rsidR="002B4B93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2B4B93" w:rsidP="002B4B93" w:rsidR="002B4B93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2B4B93" w:rsidP="002B4B93" w:rsidR="002B4B93">
      <w:pPr>
        <w:spacing w:after="0"/>
        <w:jc w:val="both"/>
      </w:pPr>
    </w:p>
    <w:p w:rsidRDefault="002B4B93" w:rsidP="002B4B93" w:rsidR="002B4B93">
      <w:pPr>
        <w:spacing w:after="0"/>
        <w:ind w:firstLine="708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stečajnoj sutkinji Danieli Martini Maoduš,  u stečajnom postupku nad dužnikom </w:t>
      </w:r>
      <w:proofErr w:type="spellStart"/>
      <w:r>
        <w:rPr>
          <w:color w:val="000000"/>
        </w:rPr>
        <w:t>ŽELJKOM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KURKUTOVIĆ</w:t>
      </w:r>
      <w:proofErr w:type="spellEnd"/>
      <w:r>
        <w:rPr>
          <w:color w:val="000000"/>
        </w:rPr>
        <w:t xml:space="preserve">, kao vlasnikom obrta OBITELJSKO GOSPODARSTVO </w:t>
      </w:r>
      <w:proofErr w:type="spellStart"/>
      <w:r>
        <w:rPr>
          <w:color w:val="000000"/>
        </w:rPr>
        <w:t>ŽELJKO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KURKUTOVIĆ</w:t>
      </w:r>
      <w:proofErr w:type="spellEnd"/>
      <w:r>
        <w:rPr>
          <w:color w:val="000000"/>
        </w:rPr>
        <w:t xml:space="preserve"> u stečaju, Svetog Filipa i Jakova </w:t>
      </w:r>
      <w:proofErr w:type="spellStart"/>
      <w:r>
        <w:rPr>
          <w:color w:val="000000"/>
        </w:rPr>
        <w:t>47</w:t>
      </w:r>
      <w:proofErr w:type="spellEnd"/>
      <w:r>
        <w:rPr>
          <w:color w:val="000000"/>
        </w:rPr>
        <w:t xml:space="preserve">, Donja Vrba, OIB: </w:t>
      </w:r>
      <w:proofErr w:type="spellStart"/>
      <w:r>
        <w:rPr>
          <w:color w:val="000000"/>
        </w:rPr>
        <w:t>84033605694</w:t>
      </w:r>
      <w:proofErr w:type="spellEnd"/>
      <w:r>
        <w:rPr>
          <w:color w:val="000000"/>
        </w:rPr>
        <w:t xml:space="preserve">, koji je zastupan po stečajnom upravitelju Krešimiru Tomac, </w:t>
      </w:r>
      <w:proofErr w:type="spellStart"/>
      <w:r w:rsidR="00DE3EB4">
        <w:rPr>
          <w:color w:val="000000"/>
        </w:rPr>
        <w:t>12</w:t>
      </w:r>
      <w:proofErr w:type="spellEnd"/>
      <w:r>
        <w:rPr>
          <w:color w:val="000000"/>
        </w:rPr>
        <w:t xml:space="preserve">. </w:t>
      </w:r>
      <w:r w:rsidR="00DE3EB4">
        <w:rPr>
          <w:color w:val="000000"/>
        </w:rPr>
        <w:t>lipnja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2B4B93" w:rsidP="002B4B93" w:rsidR="002B4B93">
      <w:pPr>
        <w:jc w:val="center"/>
      </w:pPr>
    </w:p>
    <w:p w:rsidRDefault="002B4B93" w:rsidP="002B4B93" w:rsidR="002B4B93">
      <w:pPr>
        <w:jc w:val="center"/>
      </w:pPr>
      <w:r>
        <w:t>r i j e š i o    j e</w:t>
      </w:r>
    </w:p>
    <w:p w:rsidRDefault="002B4B93" w:rsidP="002B4B93" w:rsidR="002B4B93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Ispravlja se rješenje o dosudi ovog suda od </w:t>
      </w:r>
      <w:proofErr w:type="spellStart"/>
      <w:r>
        <w:t>0</w:t>
      </w:r>
      <w:r w:rsidR="001E795F">
        <w:t>7</w:t>
      </w:r>
      <w:proofErr w:type="spellEnd"/>
      <w:r>
        <w:t xml:space="preserve">. </w:t>
      </w:r>
      <w:r w:rsidR="001E795F">
        <w:t>ožujka</w:t>
      </w:r>
      <w:r>
        <w:t xml:space="preserve"> </w:t>
      </w:r>
      <w:proofErr w:type="spellStart"/>
      <w:r>
        <w:t>201</w:t>
      </w:r>
      <w:r w:rsidR="001E795F">
        <w:t>8</w:t>
      </w:r>
      <w:proofErr w:type="spellEnd"/>
      <w:r>
        <w:t>., 3/St-</w:t>
      </w:r>
      <w:proofErr w:type="spellStart"/>
      <w:r>
        <w:t>1011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</w:t>
      </w:r>
      <w:r w:rsidR="006D654E">
        <w:t>85</w:t>
      </w:r>
      <w:proofErr w:type="spellEnd"/>
      <w:r>
        <w:t xml:space="preserve"> u točki </w:t>
      </w:r>
      <w:r w:rsidR="0004372A">
        <w:t xml:space="preserve"> IX </w:t>
      </w:r>
      <w:r>
        <w:t xml:space="preserve">tako da se u </w:t>
      </w:r>
      <w:r w:rsidR="0004372A">
        <w:t xml:space="preserve"> 5. </w:t>
      </w:r>
      <w:bookmarkStart w:name="_GoBack" w:id="0"/>
      <w:bookmarkEnd w:id="0"/>
      <w:r>
        <w:t xml:space="preserve">redu na kraju </w:t>
      </w:r>
      <w:r w:rsidR="00F327C0">
        <w:t>dodaje:</w:t>
      </w:r>
      <w:r>
        <w:t xml:space="preserve"> još sljedeće: </w:t>
      </w:r>
      <w:r w:rsidR="008B5C93">
        <w:t>"</w:t>
      </w:r>
      <w:r>
        <w:t xml:space="preserve"> Z-</w:t>
      </w:r>
      <w:proofErr w:type="spellStart"/>
      <w:r>
        <w:t>6375</w:t>
      </w:r>
      <w:proofErr w:type="spellEnd"/>
      <w:r>
        <w:t>/</w:t>
      </w:r>
      <w:proofErr w:type="spellStart"/>
      <w:r>
        <w:t>13</w:t>
      </w:r>
      <w:proofErr w:type="spellEnd"/>
      <w:r>
        <w:t>".</w:t>
      </w:r>
    </w:p>
    <w:p w:rsidRDefault="002B4B93" w:rsidP="002B4B93" w:rsidR="002B4B93">
      <w:pPr>
        <w:numPr>
          <w:ilvl w:val="0"/>
          <w:numId w:val="47"/>
        </w:numPr>
        <w:spacing w:after="0"/>
        <w:jc w:val="both"/>
      </w:pPr>
      <w:r>
        <w:t>U ostalom dijelu rješenje ostaje neizmijenjeno.</w:t>
      </w:r>
    </w:p>
    <w:p w:rsidRDefault="002B4B93" w:rsidP="002B4B93" w:rsidR="002B4B93">
      <w:pPr>
        <w:jc w:val="center"/>
      </w:pPr>
    </w:p>
    <w:p w:rsidRDefault="002B4B93" w:rsidP="002B4B93" w:rsidR="002B4B93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2B4B93" w:rsidP="002B4B93" w:rsidR="002B4B93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            U gore navedenoj pravnoj stvari došlo je do omaške u pisanju čestica i Z-ova u rješenju. Greška u pisanju može ispraviti u svako doba, po čl. </w:t>
      </w:r>
      <w:proofErr w:type="spellStart"/>
      <w:r>
        <w:rPr>
          <w:sz w:val="22"/>
          <w:szCs w:val="22"/>
        </w:rPr>
        <w:t>342</w:t>
      </w:r>
      <w:proofErr w:type="spellEnd"/>
      <w:r>
        <w:rPr>
          <w:sz w:val="22"/>
          <w:szCs w:val="22"/>
        </w:rPr>
        <w:t xml:space="preserve"> st. 1. Zakona o parničnom postupku (Narodne novine broj </w:t>
      </w:r>
      <w:proofErr w:type="spellStart"/>
      <w:r>
        <w:rPr>
          <w:sz w:val="22"/>
          <w:szCs w:val="22"/>
        </w:rPr>
        <w:t>53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91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91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92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112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99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01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117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03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05</w:t>
      </w:r>
      <w:proofErr w:type="spellEnd"/>
      <w:r>
        <w:rPr>
          <w:sz w:val="22"/>
          <w:szCs w:val="22"/>
        </w:rPr>
        <w:t>, 2/</w:t>
      </w:r>
      <w:proofErr w:type="spellStart"/>
      <w:r>
        <w:rPr>
          <w:sz w:val="22"/>
          <w:szCs w:val="22"/>
        </w:rPr>
        <w:t>07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84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96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123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57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11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25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13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89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14</w:t>
      </w:r>
      <w:proofErr w:type="spellEnd"/>
      <w:r>
        <w:rPr>
          <w:sz w:val="22"/>
          <w:szCs w:val="22"/>
        </w:rPr>
        <w:t>),  koji se supsidijarno primjenjuje u ovom postupku. Stoga je  odlučeno  kao u izreci.</w:t>
      </w:r>
      <w:r>
        <w:rPr>
          <w:b/>
          <w:bCs/>
          <w:sz w:val="22"/>
          <w:szCs w:val="22"/>
        </w:rPr>
        <w:t xml:space="preserve"> </w:t>
      </w:r>
    </w:p>
    <w:p w:rsidRDefault="002B4B93" w:rsidP="002B4B93" w:rsidR="002B4B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             U Slavonskom Brodu </w:t>
      </w:r>
      <w:proofErr w:type="spellStart"/>
      <w:r w:rsidR="00F327C0">
        <w:rPr>
          <w:sz w:val="22"/>
          <w:szCs w:val="22"/>
        </w:rPr>
        <w:t>12</w:t>
      </w:r>
      <w:proofErr w:type="spellEnd"/>
      <w:r>
        <w:rPr>
          <w:sz w:val="22"/>
          <w:szCs w:val="22"/>
        </w:rPr>
        <w:t xml:space="preserve">. </w:t>
      </w:r>
      <w:r w:rsidR="00F327C0">
        <w:rPr>
          <w:sz w:val="22"/>
          <w:szCs w:val="22"/>
        </w:rPr>
        <w:t xml:space="preserve">lipnja </w:t>
      </w:r>
      <w:proofErr w:type="spellStart"/>
      <w:r>
        <w:rPr>
          <w:sz w:val="22"/>
          <w:szCs w:val="22"/>
        </w:rPr>
        <w:t>2018</w:t>
      </w:r>
      <w:proofErr w:type="spellEnd"/>
      <w:r>
        <w:rPr>
          <w:sz w:val="22"/>
          <w:szCs w:val="22"/>
        </w:rPr>
        <w:t>.</w:t>
      </w:r>
    </w:p>
    <w:p w:rsidRDefault="002B4B93" w:rsidP="002B4B93" w:rsidR="002B4B93">
      <w:pPr>
        <w:rPr>
          <w:sz w:val="22"/>
          <w:szCs w:val="22"/>
        </w:rPr>
      </w:pPr>
      <w:r>
        <w:rPr>
          <w:sz w:val="22"/>
          <w:szCs w:val="22"/>
        </w:rPr>
        <w:t xml:space="preserve">                                                                                                 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      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STEČAJNI SUDAC:</w:t>
      </w:r>
    </w:p>
    <w:p w:rsidRDefault="002B4B93" w:rsidP="002B4B93" w:rsidR="002B4B93">
      <w:pPr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ab/>
        <w:t>   Daniela Martini Maoduš</w:t>
      </w:r>
    </w:p>
    <w:p w:rsidRDefault="002B4B93" w:rsidP="002B4B93" w:rsidR="002B4B93">
      <w:r>
        <w:t xml:space="preserve"> </w:t>
      </w:r>
      <w:r>
        <w:rPr>
          <w:b/>
          <w:bCs/>
          <w:sz w:val="16"/>
          <w:szCs w:val="16"/>
        </w:rPr>
        <w:t xml:space="preserve">NAPUTAK O PRAVNOM LIJEKU: Protiv ovog rješenja dopuštena je žalba u roku od 8 dana od dana  objave rješenja. Rok za žalbu  počinje </w:t>
      </w:r>
      <w:proofErr w:type="spellStart"/>
      <w:r>
        <w:rPr>
          <w:b/>
          <w:bCs/>
          <w:sz w:val="16"/>
          <w:szCs w:val="16"/>
        </w:rPr>
        <w:t>teči</w:t>
      </w:r>
      <w:proofErr w:type="spellEnd"/>
      <w:r>
        <w:rPr>
          <w:b/>
          <w:bCs/>
          <w:sz w:val="16"/>
          <w:szCs w:val="16"/>
        </w:rPr>
        <w:t xml:space="preserve"> 8 dana od objave rješenja na E oglas ploči roka počinje teći  osmog dana od dana stavljanja rješenja na oglasnu ploču suda. Žalba se upućuje Trgovačkom sudu u Osijeku Stalna služba u </w:t>
      </w:r>
      <w:proofErr w:type="spellStart"/>
      <w:r>
        <w:rPr>
          <w:b/>
          <w:bCs/>
          <w:sz w:val="16"/>
          <w:szCs w:val="16"/>
        </w:rPr>
        <w:t>Slav.Brodu</w:t>
      </w:r>
      <w:proofErr w:type="spellEnd"/>
      <w:r>
        <w:rPr>
          <w:b/>
          <w:bCs/>
          <w:sz w:val="16"/>
          <w:szCs w:val="16"/>
        </w:rPr>
        <w:t xml:space="preserve"> u tri primjerka, a o žalbi odlučuje Visoki trgovački sud RH Zagreb. </w:t>
      </w:r>
    </w:p>
    <w:p w:rsidRDefault="002B4B93" w:rsidP="002B4B93" w:rsidR="002B4B93">
      <w:pPr>
        <w:rPr>
          <w:b/>
          <w:bCs/>
          <w:sz w:val="16"/>
          <w:szCs w:val="16"/>
        </w:rPr>
      </w:pPr>
    </w:p>
    <w:p w:rsidRDefault="002B4B93" w:rsidP="002B4B93" w:rsidR="002B4B93">
      <w:pPr>
        <w:rPr>
          <w:b/>
          <w:bCs/>
          <w:sz w:val="16"/>
          <w:szCs w:val="16"/>
        </w:rPr>
      </w:pPr>
    </w:p>
    <w:p w:rsidRDefault="002B4B93" w:rsidP="002B4B93" w:rsidR="002B4B93">
      <w:pPr>
        <w:rPr>
          <w:b/>
          <w:bCs/>
          <w:sz w:val="18"/>
          <w:szCs w:val="18"/>
        </w:rPr>
      </w:pPr>
    </w:p>
    <w:p w:rsidRDefault="002B4B93" w:rsidP="002B4B93" w:rsidR="002B4B93">
      <w:pPr>
        <w:jc w:val="both"/>
      </w:pPr>
    </w:p>
    <w:p w:rsidRDefault="002B4B93" w:rsidP="002B4B93" w:rsidR="002B4B93">
      <w:pPr>
        <w:jc w:val="both"/>
      </w:pPr>
    </w:p>
    <w:p w:rsidRDefault="002B4B93" w:rsidP="002B4B93" w:rsidR="002B4B93">
      <w:pPr>
        <w:jc w:val="both"/>
      </w:pPr>
      <w:r>
        <w:t>Dostaviti</w:t>
      </w:r>
    </w:p>
    <w:p w:rsidRDefault="002B4B93" w:rsidP="002B4B93" w:rsidR="002B4B93">
      <w:pPr>
        <w:numPr>
          <w:ilvl w:val="0"/>
          <w:numId w:val="48"/>
        </w:numPr>
        <w:overflowPunct w:val="false"/>
        <w:autoSpaceDE w:val="false"/>
        <w:autoSpaceDN w:val="false"/>
        <w:spacing w:after="0"/>
        <w:ind w:left="360"/>
        <w:jc w:val="both"/>
      </w:pPr>
      <w:r>
        <w:rPr>
          <w:rFonts w:eastAsia="Times New Roman"/>
        </w:rPr>
        <w:t>putem e-Oglasne ploče</w:t>
      </w:r>
      <w:r w:rsidR="008B5C93">
        <w:rPr>
          <w:rFonts w:eastAsia="Times New Roman"/>
        </w:rPr>
        <w:t xml:space="preserve">, i z. k. odjelu nakon pravomoćnosti uz rješenje o dosudi od 7. 3. </w:t>
      </w:r>
      <w:proofErr w:type="spellStart"/>
      <w:r w:rsidR="008B5C93">
        <w:rPr>
          <w:rFonts w:eastAsia="Times New Roman"/>
        </w:rPr>
        <w:t>2018</w:t>
      </w:r>
      <w:proofErr w:type="spellEnd"/>
      <w:r w:rsidR="008B5C93">
        <w:rPr>
          <w:rFonts w:eastAsia="Times New Roman"/>
        </w:rPr>
        <w:t xml:space="preserve"> . i dopis kojim se pozivaju postupiti po ispravku rješenja i brisati , uz napomenu da je po rješenju od 7. 3. </w:t>
      </w:r>
      <w:proofErr w:type="spellStart"/>
      <w:r w:rsidR="008B5C93">
        <w:rPr>
          <w:rFonts w:eastAsia="Times New Roman"/>
        </w:rPr>
        <w:t>2018</w:t>
      </w:r>
      <w:proofErr w:type="spellEnd"/>
      <w:r w:rsidR="008B5C93">
        <w:rPr>
          <w:rFonts w:eastAsia="Times New Roman"/>
        </w:rPr>
        <w:t xml:space="preserve"> već </w:t>
      </w:r>
      <w:proofErr w:type="spellStart"/>
      <w:r w:rsidR="008B5C93">
        <w:rPr>
          <w:rFonts w:eastAsia="Times New Roman"/>
        </w:rPr>
        <w:t>postupljeno</w:t>
      </w:r>
      <w:proofErr w:type="spellEnd"/>
      <w:r w:rsidR="008B5C93">
        <w:rPr>
          <w:rFonts w:eastAsia="Times New Roman"/>
        </w:rPr>
        <w:t>.</w:t>
      </w:r>
    </w:p>
    <w:p w:rsidRDefault="002B4B93" w:rsidP="002B4B93" w:rsidR="002B4B93"/>
    <w:p w:rsidRDefault="002B4B93" w:rsidP="002B4B93" w:rsidR="002B4B93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857" w:rsidP="00537B78" w:rsidR="003E0857">
      <w:r>
        <w:separator/>
      </w:r>
    </w:p>
  </w:endnote>
  <w:endnote w:id="0" w:type="continuationSeparator">
    <w:p w:rsidRDefault="003E0857" w:rsidP="00537B78" w:rsidR="003E0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857" w:rsidP="00537B78" w:rsidR="003E0857">
      <w:r>
        <w:separator/>
      </w:r>
    </w:p>
  </w:footnote>
  <w:footnote w:id="0" w:type="continuationSeparator">
    <w:p w:rsidRDefault="003E0857" w:rsidP="00537B78" w:rsidR="003E0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72A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DB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95F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BD4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93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85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5E7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6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54E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5C93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201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EB4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7C0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36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St-1011/2013-214</izvorni_sadrzaj>
    <derivirana_varijabla naziv="DomainObject.Oznaka_1">St-1011/2013-214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St-1011/2013-214</izvorni_sadrzaj>
    <derivirana_varijabla naziv="DomainObject.PoslovniBrojDokumenta_1">St-1011/2013-214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68E68-1F30-4DEE-8821-E72E9A807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329</properties:Words>
  <properties:Characters>1546</properties:Characters>
  <properties:Lines>47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2018-06-12T12:43:00Z</cp:lastPrinted>
  <dcterms:modified xmlns:xsi="http://www.w3.org/2001/XMLSchema-instance" xsi:type="dcterms:W3CDTF">2018-06-12T12:45:00Z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St-1011/2013-214 / Odluka - Rješenje - ispravak rješenja (odluka_St-1011_2013-214.docx)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