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4615" w14:paraId="41c4615" w:rsidRDefault="00CC6DF7" w:rsidP="00910611" w:rsidR="00CC6D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DF7" w:rsidP="00910611" w:rsidR="00CC6DF7">
      <w:r>
        <w:rPr>
          <w:rFonts w:eastAsia="MS Mincho"/>
        </w:rPr>
        <w:t>REPUBLIKA HRVATSKA</w:t>
      </w:r>
    </w:p>
    <w:p w:rsidRDefault="00CC6DF7" w:rsidP="00910611" w:rsidR="00CC6DF7">
      <w:r>
        <w:rPr>
          <w:rFonts w:eastAsia="MS Mincho"/>
        </w:rPr>
        <w:t>TRGOVAČKI SUD U RIJECI</w:t>
      </w:r>
    </w:p>
    <w:p w:rsidRDefault="00CC6DF7" w:rsidR="00CC6D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274AB" w:rsidP="00321306" w:rsidR="00A274AB" w:rsidRPr="009B6B23">
      <w:pPr>
        <w:jc w:val="right"/>
      </w:pP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</w:r>
      <w:r w:rsidR="00735E66" w:rsidRPr="00735E66">
        <w:t xml:space="preserve">Trgovački sud u Rijeci, po stečajnom sucu Danieli Korlević, odlučujući o prijedlogu predlagatelja Financijske Agencije, Regionalni centar Rijeka, Nagodbeno vijeće: RI07, Rijeka, Frana Kurelca 8, za otvaranje stečajnog postupka nad dužnikom trgovačkim društvom </w:t>
      </w:r>
      <w:r w:rsidR="00735E66" w:rsidRPr="00735E66">
        <w:rPr>
          <w:b/>
        </w:rPr>
        <w:t>Ma. Cid ugostiteljstvo i trgovina, društvo s ograničenom odgovornošću, RIJEKA, Omladinska 5</w:t>
      </w:r>
      <w:r w:rsidR="007B4C89" w:rsidRPr="007B4C89">
        <w:t>,</w:t>
      </w:r>
      <w:r w:rsidRPr="00A300FA">
        <w:t xml:space="preserve"> dana </w:t>
      </w:r>
      <w:r w:rsidR="007B4C89">
        <w:t>13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>
      <w:pPr>
        <w:jc w:val="both"/>
      </w:pPr>
    </w:p>
    <w:p w:rsidRDefault="00296D67" w:rsidP="009B6B23" w:rsidR="00296D67" w:rsidRPr="009B6B23">
      <w:pPr>
        <w:jc w:val="both"/>
      </w:pPr>
    </w:p>
    <w:p w:rsidRDefault="00EF0D70" w:rsidP="00321306" w:rsidR="00321306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296D67" w:rsidP="00321306" w:rsidR="00296D67" w:rsidRPr="00174B4B">
      <w:pPr>
        <w:jc w:val="center"/>
        <w:rPr>
          <w:b/>
        </w:rPr>
      </w:pP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735E66" w:rsidRPr="00735E66">
        <w:rPr>
          <w:b/>
        </w:rPr>
        <w:t>Ma. Cid ugostiteljstvo i trgovina, društvo s ograničenom odgovornošću, RIJEKA, Omladinska 5</w:t>
      </w:r>
      <w:r w:rsidR="00380AE5">
        <w:rPr>
          <w:b/>
        </w:rPr>
        <w:t xml:space="preserve">, </w:t>
      </w:r>
      <w:r w:rsidR="005761FD" w:rsidRPr="005761FD">
        <w:rPr>
          <w:b/>
        </w:rPr>
        <w:t xml:space="preserve">OIB </w:t>
      </w:r>
      <w:r w:rsidR="00735E66" w:rsidRPr="00735E66">
        <w:rPr>
          <w:b/>
        </w:rPr>
        <w:t>58677027188</w:t>
      </w:r>
      <w:r w:rsidR="00D55DB2" w:rsidRPr="00D55DB2">
        <w:rPr>
          <w:b/>
        </w:rPr>
        <w:t>, MBS</w:t>
      </w:r>
      <w:r w:rsidR="008E2040">
        <w:rPr>
          <w:b/>
        </w:rPr>
        <w:t xml:space="preserve"> </w:t>
      </w:r>
      <w:r w:rsidR="00735E66">
        <w:rPr>
          <w:b/>
        </w:rPr>
        <w:t>040276862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C026D7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735E66">
        <w:t>Ivor Pliskovac iz Rijeke, I. Dežmana 6, OIB 33771945074</w:t>
      </w:r>
      <w:r w:rsidR="00C026D7">
        <w:t xml:space="preserve">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735E66" w:rsidRPr="00735E66">
        <w:rPr>
          <w:b/>
        </w:rPr>
        <w:t>Ma. Cid ugostiteljstvo i trgovina, društvo s ograničenom odgovornošću, RIJEKA, Omladinska 5</w:t>
      </w:r>
      <w:r w:rsidR="005761FD" w:rsidRPr="005761FD">
        <w:rPr>
          <w:b/>
        </w:rPr>
        <w:t xml:space="preserve">, OIB </w:t>
      </w:r>
      <w:r w:rsidR="00735E66" w:rsidRPr="00735E66">
        <w:rPr>
          <w:b/>
        </w:rPr>
        <w:t>58677027188</w:t>
      </w:r>
      <w:r w:rsidR="00D55DB2" w:rsidRPr="00D55DB2">
        <w:rPr>
          <w:b/>
        </w:rPr>
        <w:t>, MBS</w:t>
      </w:r>
      <w:r w:rsidR="004F3210">
        <w:rPr>
          <w:b/>
        </w:rPr>
        <w:t xml:space="preserve"> </w:t>
      </w:r>
      <w:r w:rsidR="00735E66">
        <w:rPr>
          <w:b/>
        </w:rPr>
        <w:t>040276862</w:t>
      </w:r>
      <w:r w:rsidR="005761F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296D67" w:rsidR="00A300FA" w:rsidRPr="00A300FA">
            <w:pPr>
              <w:jc w:val="both"/>
              <w:rPr>
                <w:bCs/>
              </w:rPr>
            </w:pPr>
          </w:p>
          <w:p w:rsidRDefault="00296D67" w:rsidP="00735E66" w:rsidR="00735E66" w:rsidRPr="004E5FE7">
            <w:pPr>
              <w:jc w:val="both"/>
            </w:pPr>
            <w:r>
              <w:rPr>
                <w:bCs/>
              </w:rPr>
              <w:t xml:space="preserve"> </w:t>
            </w:r>
            <w:r w:rsidR="00735E66">
              <w:t xml:space="preserve"> </w:t>
            </w:r>
            <w:r w:rsidR="00735E66" w:rsidRPr="00215B50">
              <w:tab/>
              <w:t>Rješenjem posl. br. St-</w:t>
            </w:r>
            <w:r w:rsidR="00735E66">
              <w:t>104/14</w:t>
            </w:r>
            <w:r w:rsidR="00735E66" w:rsidRPr="00215B50">
              <w:t xml:space="preserve"> od 1</w:t>
            </w:r>
            <w:r w:rsidR="00735E66">
              <w:t>0</w:t>
            </w:r>
            <w:r w:rsidR="00735E66" w:rsidRPr="00215B50">
              <w:t xml:space="preserve">. </w:t>
            </w:r>
            <w:r w:rsidR="00735E66">
              <w:t xml:space="preserve">listopada </w:t>
            </w:r>
            <w:r w:rsidR="00735E66" w:rsidRPr="00215B50">
              <w:t>201</w:t>
            </w:r>
            <w:r w:rsidR="00735E66">
              <w:t>4</w:t>
            </w:r>
            <w:r w:rsidR="00735E66" w:rsidRPr="00215B50">
              <w:t xml:space="preserve">.g. pokrenut je prethodni postupak radi utvrđivanja uvjeta za otvaranje stečajnog postupka nad dužnikom </w:t>
            </w:r>
            <w:r w:rsidR="00735E66" w:rsidRPr="00472D35">
              <w:t>Ma. Cid ugostiteljstvo i trgovina, društvo s ograničenom odgovornošću, RIJEKA, Omladinska 5</w:t>
            </w:r>
            <w:r w:rsidR="00735E66">
              <w:t xml:space="preserve"> (dalje: dužnik), </w:t>
            </w:r>
            <w:r w:rsidR="00735E66" w:rsidRPr="00215B50">
              <w:t xml:space="preserve">imenovan privremeni stečajni upravitelj </w:t>
            </w:r>
            <w:r w:rsidR="00735E66">
              <w:t>Ivor Pliskovac iz Rijeke, I. Dežmana 6,</w:t>
            </w:r>
            <w:r w:rsidR="00735E66" w:rsidRPr="00215B50">
              <w:t xml:space="preserve"> čija je dužnost u prethodnom postupku izvršiti pregled dužnikovog poslovnog prostora te uvid u knjige i poslovnu dokumentaciju dužnika i nakon toga podnijeti izvješće u kojem će iznijeti svoje mišljenje o tome postoje li uvjeti za otvaranje </w:t>
            </w:r>
            <w:r w:rsidR="00735E66" w:rsidRPr="00215B50">
              <w:lastRenderedPageBreak/>
              <w:t xml:space="preserve">stečajnog postupka, te posebno mogu li se imovinom dužnika  pokriti troškovi postupka. </w:t>
            </w:r>
            <w:r w:rsidR="00735E66">
              <w:t xml:space="preserve">temeljem </w:t>
            </w:r>
            <w:r w:rsidR="00735E66" w:rsidRPr="00215B50">
              <w:t xml:space="preserve">čl.45. st.2. Stečajnog </w:t>
            </w:r>
            <w:r w:rsidR="00735E66" w:rsidRPr="00855C3C">
              <w:t>zakona (NN 44/96, 29/99, 129/00, 123/03, 197/03, 187/04, 82/06, 116/10, 25/12 i 133/12</w:t>
            </w:r>
            <w:r w:rsidR="00735E66">
              <w:t>, dalje: SZ-a</w:t>
            </w:r>
            <w:r w:rsidR="00735E66" w:rsidRPr="00855C3C">
              <w:t>)</w:t>
            </w:r>
            <w:r w:rsidR="00735E66">
              <w:t>.</w:t>
            </w:r>
          </w:p>
          <w:p w:rsidRDefault="00735E66" w:rsidP="00735E66" w:rsidR="00735E66" w:rsidRPr="00855C3C">
            <w:pPr>
              <w:jc w:val="both"/>
            </w:pPr>
            <w:r>
              <w:tab/>
            </w:r>
            <w:r w:rsidRPr="00855C3C">
              <w:t xml:space="preserve">Prema podacima dostavljenim od strane zakonskog zastupnika dužnika i javno dostupnim izvorima moguće je utvrditi da stečajni dužnik nema imovine. </w:t>
            </w:r>
            <w:r>
              <w:t xml:space="preserve">Javnobilježnički prokazni </w:t>
            </w:r>
            <w:r w:rsidRPr="00855C3C">
              <w:t xml:space="preserve">popis </w:t>
            </w:r>
            <w:r>
              <w:t xml:space="preserve">imovine dužnika </w:t>
            </w:r>
            <w:r w:rsidRPr="00855C3C">
              <w:t>nije dostavljen.</w:t>
            </w:r>
          </w:p>
          <w:p w:rsidRDefault="00735E66" w:rsidP="00735E66" w:rsidR="00735E66" w:rsidRPr="00855C3C">
            <w:pPr>
              <w:jc w:val="both"/>
            </w:pPr>
            <w:r>
              <w:tab/>
            </w:r>
            <w:r w:rsidRPr="00855C3C">
              <w:t>Do dana podnošenja izvješća utvrđeno je da dužnik ima  nepodmirene obveze utvrđene temeljem dostavljenih ulaznih računa i izvoda s bankovnog računa kao i s obzirom na izvod iz Očevidnika o redosl</w:t>
            </w:r>
            <w:r>
              <w:t>i</w:t>
            </w:r>
            <w:r w:rsidRPr="00855C3C">
              <w:t>jedu plaćanja FINA-e od 26.11.2014. u ukupnom iznosu 13.581,26 kn.</w:t>
            </w:r>
          </w:p>
          <w:p w:rsidRDefault="00735E66" w:rsidP="00735E66" w:rsidR="00735E66" w:rsidRPr="00855C3C">
            <w:pPr>
              <w:jc w:val="both"/>
            </w:pPr>
            <w:r>
              <w:tab/>
            </w:r>
            <w:r w:rsidRPr="00855C3C">
              <w:t xml:space="preserve">Do završetka prethodnog postupka, privremeni stečajni upravitelj utvrdio je da je dužnik nesposoban za plaćanje jer ne može trajnije ispunjavati svoje dospjele obveze jer iz Očevidnika o redoslijedu plaćanja ovršenika Fine Rijeka od 26.11.2014. godine je razvidna ukupna blokada žiroračuna dužnika na iznos od 12.359,40 kn i koja traje neprekidno duže od 180 dana. </w:t>
            </w:r>
          </w:p>
          <w:p w:rsidRDefault="00735E66" w:rsidP="00735E66" w:rsidR="00735E66" w:rsidRPr="00855C3C">
            <w:pPr>
              <w:jc w:val="both"/>
            </w:pPr>
            <w:r>
              <w:tab/>
            </w:r>
            <w:r w:rsidRPr="00855C3C">
              <w:t xml:space="preserve">Budući dužnik nema sredstava na žiro računu kojima bi podmirio postojeće obveze, a najvjerojatnije nema unovčive imovine ni unovčivih potraživanja, kod dužnika je ostvaren stečajni razlog  prezaduženost dužnika. </w:t>
            </w:r>
          </w:p>
          <w:p w:rsidRDefault="00735E66" w:rsidP="00735E66" w:rsidR="00735E66" w:rsidRPr="00855C3C">
            <w:pPr>
              <w:jc w:val="both"/>
            </w:pPr>
            <w:r>
              <w:tab/>
            </w:r>
            <w:r w:rsidRPr="00855C3C">
              <w:t xml:space="preserve">Dužnik je i prezadužen jer njegova imovina ne pokriva postojeće dospjele obveze. </w:t>
            </w:r>
          </w:p>
          <w:p w:rsidRDefault="00735E66" w:rsidP="00735E66" w:rsidR="00735E66" w:rsidRPr="00855C3C">
            <w:pPr>
              <w:jc w:val="both"/>
            </w:pPr>
            <w:r w:rsidRPr="00855C3C">
              <w:t xml:space="preserve">Kod dužnika je postoji i stečajni razlog nelikvidnost jer ne može u određenom vremenskom razdoblju ispuniti novčane obveze koje dospijevaju u tom razdoblju </w:t>
            </w:r>
            <w:r>
              <w:tab/>
            </w:r>
            <w:r w:rsidRPr="00855C3C">
              <w:t>Uzimajući u obzir dostupne činjenice navedene u izvješću, privremeni stečajni upravitelj predlaže sudu da otvori i zaključi stečajni postupak  nad dužnikom, a sve u skladu s čl. 63 Stečajnog zakona.</w:t>
            </w:r>
          </w:p>
          <w:p w:rsidRDefault="00735E66" w:rsidP="00735E66" w:rsidR="00735E66" w:rsidRPr="00855C3C">
            <w:pPr>
              <w:jc w:val="both"/>
            </w:pPr>
            <w:r>
              <w:tab/>
              <w:t xml:space="preserve">Predložio je </w:t>
            </w:r>
            <w:r w:rsidRPr="00855C3C">
              <w:t>sudu da pozove vjerovnike da predujme novčani iznos od 36.000,00 kn na ime pokrića troškova prethodnog i otvorenog stečajnog postupka u skladu s čl. 63. st. 1  Stečajnog zakona. Strukturu predvidivih  troškova čine slijedeći troškovi: trošak nagrade privremenom stečajnom upravitelju u prethodnom postupku u iznosu od 6.000,00 kn bruto, trošak nagrade stečajnom upravitelju u bruto iznosu 10.000,00 kn, trošak osiguranja stečajnog upravitelja od odgovornosti u iznosu 6.000,00 kn, trošak knjigovodstvenih usluga u iznosu 12.000,00 kn, trošak bankovne naknade, izrade pečata te oglašavanja u NN u iznosu 2.000,00 kn.</w:t>
            </w:r>
          </w:p>
          <w:p w:rsidRDefault="00735E66" w:rsidP="00296D67" w:rsidR="00296D67" w:rsidRPr="009D3839">
            <w:pPr>
              <w:jc w:val="both"/>
            </w:pPr>
            <w:r>
              <w:tab/>
            </w:r>
            <w:r w:rsidRPr="00855C3C">
              <w:t xml:space="preserve">Na ročištu radi izjašnjenja o prijedlogu i rasprave o uvjetima za otvaranje stečajnog postupka, punomoćnik zastupnika dužnika po zakonu nije imao primjedbi na sačinjeno izvješće i prijedlog privremenog stečajnog upravitelja. </w:t>
            </w:r>
            <w:r>
              <w:t xml:space="preserve"> 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8E2040" w:rsidP="005D6D20" w:rsidR="005D6D20" w:rsidRPr="009B6B2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</w:t>
            </w:r>
            <w:r w:rsidR="005D6D20" w:rsidRPr="009B6B23">
              <w:rPr>
                <w:bCs/>
              </w:rPr>
              <w:lastRenderedPageBreak/>
              <w:t xml:space="preserve">stečajnog postupka. </w:t>
            </w:r>
          </w:p>
          <w:p w:rsidRDefault="005D6D20" w:rsidP="001474D4" w:rsidR="00A300FA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735E66">
              <w:rPr>
                <w:bCs/>
              </w:rPr>
              <w:t>01. prosinca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735E66">
              <w:rPr>
                <w:bCs/>
              </w:rPr>
              <w:t>4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735E66">
              <w:rPr>
                <w:bCs/>
              </w:rPr>
              <w:t>36.000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prethodnog i </w:t>
            </w:r>
            <w:r w:rsidR="00CC0BD7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3828C9">
              <w:rPr>
                <w:bCs/>
              </w:rPr>
              <w:t xml:space="preserve">01.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735E66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A300FA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735E66">
              <w:rPr>
                <w:bCs/>
              </w:rPr>
              <w:t>01. prosinca</w:t>
            </w:r>
            <w:r w:rsidR="001474D4" w:rsidRPr="001474D4">
              <w:rPr>
                <w:bCs/>
              </w:rPr>
              <w:t xml:space="preserve"> 201</w:t>
            </w:r>
            <w:r w:rsidR="00735E66">
              <w:rPr>
                <w:bCs/>
              </w:rPr>
              <w:t>4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7B4C89">
        <w:rPr>
          <w:bCs/>
        </w:rPr>
        <w:t>13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4F3210" w:rsidP="003828C9" w:rsidR="004F3210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ranijem </w:t>
      </w:r>
      <w:r w:rsidR="00CC0BD7">
        <w:rPr>
          <w:sz w:val="20"/>
          <w:szCs w:val="20"/>
        </w:rPr>
        <w:t xml:space="preserve">zastupniku </w:t>
      </w:r>
      <w:r w:rsidR="00321306"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4766FE">
        <w:rPr>
          <w:sz w:val="20"/>
          <w:szCs w:val="20"/>
        </w:rPr>
        <w:t xml:space="preserve"> Maša Kamenečki Kristof</w:t>
      </w:r>
      <w:r w:rsidR="004F3210">
        <w:rPr>
          <w:sz w:val="20"/>
          <w:szCs w:val="20"/>
        </w:rPr>
        <w:t xml:space="preserve"> na adresu dužnika </w:t>
      </w:r>
      <w:r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4766FE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4766FE">
        <w:rPr>
          <w:sz w:val="20"/>
          <w:szCs w:val="20"/>
        </w:rPr>
        <w:t xml:space="preserve">Rijeka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4766FE">
        <w:rPr>
          <w:sz w:val="20"/>
          <w:szCs w:val="20"/>
        </w:rPr>
        <w:t xml:space="preserve">Rijeka 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 xml:space="preserve">sudskom registru </w:t>
      </w:r>
      <w:r w:rsidR="0041378B">
        <w:rPr>
          <w:sz w:val="20"/>
          <w:szCs w:val="20"/>
        </w:rPr>
        <w:t xml:space="preserve"> 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296D67">
        <w:rPr>
          <w:sz w:val="20"/>
          <w:szCs w:val="20"/>
        </w:rPr>
        <w:t>13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D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735E66">
      <w:rPr>
        <w:b/>
      </w:rPr>
      <w:t>104</w:t>
    </w:r>
    <w:r w:rsidR="007B4C89">
      <w:rPr>
        <w:b/>
      </w:rPr>
      <w:t>/2014-</w:t>
    </w:r>
    <w:r w:rsidR="00735E66">
      <w:rPr>
        <w:b/>
      </w:rPr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021F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C39F1"/>
    <w:rsid w:val="00212999"/>
    <w:rsid w:val="00213A81"/>
    <w:rsid w:val="00223778"/>
    <w:rsid w:val="0024728A"/>
    <w:rsid w:val="00254C14"/>
    <w:rsid w:val="00267A10"/>
    <w:rsid w:val="00284D00"/>
    <w:rsid w:val="00296D67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766FE"/>
    <w:rsid w:val="004A5D50"/>
    <w:rsid w:val="004B1960"/>
    <w:rsid w:val="004D3F29"/>
    <w:rsid w:val="004F3210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35E66"/>
    <w:rsid w:val="00751063"/>
    <w:rsid w:val="007556A0"/>
    <w:rsid w:val="007752A1"/>
    <w:rsid w:val="00776F61"/>
    <w:rsid w:val="007A7730"/>
    <w:rsid w:val="007B4C89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27213"/>
    <w:rsid w:val="00B350EF"/>
    <w:rsid w:val="00B710DF"/>
    <w:rsid w:val="00B768F8"/>
    <w:rsid w:val="00BA2413"/>
    <w:rsid w:val="00BA2E41"/>
    <w:rsid w:val="00BD1F8A"/>
    <w:rsid w:val="00C026D7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C6DF7"/>
    <w:rsid w:val="00CD0E7A"/>
    <w:rsid w:val="00CF305C"/>
    <w:rsid w:val="00D37C80"/>
    <w:rsid w:val="00D55DB2"/>
    <w:rsid w:val="00D705C3"/>
    <w:rsid w:val="00D940E7"/>
    <w:rsid w:val="00DA1FFF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D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D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D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D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D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D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D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D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St-104/2014-21</izvorni_sadrzaj>
    <derivirana_varijabla naziv="DomainObject.Oznaka_1">St-104/2014-21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St-104/2014</izvorni_sadrzaj>
    <derivirana_varijabla naziv="DomainObject.Predmet.OznakaBroj_1">St-104/2014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MA. CID d.o.o.  Rijeka</izvorni_sadrzaj>
    <derivirana_varijabla naziv="DomainObject.Predmet.ProtustrankaFormated_1">  MA. CID d.o.o.  Rijeka</derivirana_varijabla>
  </DomainObject.Predmet.ProtustrankaFormated>
  <DomainObject.Predmet.ProtustrankaFormatedOIB>
    <izvorni_sadrzaj>  MA. CID d.o.o.  Rijeka, OIB 58677027188</izvorni_sadrzaj>
    <derivirana_varijabla naziv="DomainObject.Predmet.ProtustrankaFormatedOIB_1">  MA. CID d.o.o.  Rijeka, OIB 58677027188</derivirana_varijabla>
  </DomainObject.Predmet.ProtustrankaFormatedOIB>
  <DomainObject.Predmet.ProtustrankaFormatedWithAdress>
    <izvorni_sadrzaj> MA. CID d.o.o.  Rijeka, Omladinska 5, 51000 Rijeka</izvorni_sadrzaj>
    <derivirana_varijabla naziv="DomainObject.Predmet.ProtustrankaFormatedWithAdress_1"> MA. CID d.o.o.  Rijeka, Omladinska 5, 51000 Rijeka</derivirana_varijabla>
  </DomainObject.Predmet.ProtustrankaFormatedWithAdress>
  <DomainObject.Predmet.ProtustrankaFormatedWithAdressOIB>
    <izvorni_sadrzaj> MA. CID d.o.o.  Rijeka, OIB 58677027188, Omladinska 5, 51000 Rijeka</izvorni_sadrzaj>
    <derivirana_varijabla naziv="DomainObject.Predmet.ProtustrankaFormatedWithAdressOIB_1"> MA. CID d.o.o.  Rijeka, OIB 58677027188, Omladinska 5, 51000 Rijeka</derivirana_varijabla>
  </DomainObject.Predmet.ProtustrankaFormatedWithAdressOIB>
  <DomainObject.Predmet.ProtustrankaWithAdress>
    <izvorni_sadrzaj>MA. CID d.o.o.  Rijeka Omladinska 5, 51000 Rijeka</izvorni_sadrzaj>
    <derivirana_varijabla naziv="DomainObject.Predmet.ProtustrankaWithAdress_1">MA. CID d.o.o.  Rijeka Omladinska 5, 51000 Rijeka</derivirana_varijabla>
  </DomainObject.Predmet.ProtustrankaWithAdress>
  <DomainObject.Predmet.ProtustrankaWithAdressOIB>
    <izvorni_sadrzaj>MA. CID d.o.o.  Rijeka, OIB 58677027188, Omladinska 5, 51000 Rijeka</izvorni_sadrzaj>
    <derivirana_varijabla naziv="DomainObject.Predmet.ProtustrankaWithAdressOIB_1">MA. CID d.o.o.  Rijeka, OIB 58677027188, Omladinska 5, 51000 Rijeka</derivirana_varijabla>
  </DomainObject.Predmet.ProtustrankaWithAdressOIB>
  <DomainObject.Predmet.ProtustrankaNazivFormated>
    <izvorni_sadrzaj>MA. CID d.o.o.  Rijeka</izvorni_sadrzaj>
    <derivirana_varijabla naziv="DomainObject.Predmet.ProtustrankaNazivFormated_1">MA. CID d.o.o.  Rijeka</derivirana_varijabla>
  </DomainObject.Predmet.ProtustrankaNazivFormated>
  <DomainObject.Predmet.ProtustrankaNazivFormatedOIB>
    <izvorni_sadrzaj>MA. CID d.o.o.  Rijeka, OIB 58677027188</izvorni_sadrzaj>
    <derivirana_varijabla naziv="DomainObject.Predmet.ProtustrankaNazivFormatedOIB_1">MA. CID d.o.o.  Rijeka, OIB 58677027188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MA. CID d.o.o.  Rijeka</item>
    </izvorni_sadrzaj>
    <derivirana_varijabla naziv="DomainObject.Predmet.ProtuStrankaListFormated_1">
      <item>MA. CID d.o.o.  Rijeka</item>
    </derivirana_varijabla>
  </DomainObject.Predmet.ProtuStrankaListFormated>
  <DomainObject.Predmet.ProtuStrankaListFormatedOIB>
    <izvorni_sadrzaj>
      <item>MA. CID d.o.o.  Rijeka, OIB 58677027188</item>
    </izvorni_sadrzaj>
    <derivirana_varijabla naziv="DomainObject.Predmet.ProtuStrankaListFormatedOIB_1">
      <item>MA. CID d.o.o.  Rijeka, OIB 58677027188</item>
    </derivirana_varijabla>
  </DomainObject.Predmet.ProtuStrankaListFormatedOIB>
  <DomainObject.Predmet.ProtuStrankaListFormatedWithAdress>
    <izvorni_sadrzaj>
      <item>MA. CID d.o.o.  Rijeka, Omladinska 5, 51000 Rijeka</item>
    </izvorni_sadrzaj>
    <derivirana_varijabla naziv="DomainObject.Predmet.ProtuStrankaListFormatedWithAdress_1">
      <item>MA. CID d.o.o.  Rijeka, Omladinska 5, 51000 Rijeka</item>
    </derivirana_varijabla>
  </DomainObject.Predmet.ProtuStrankaListFormatedWithAdress>
  <DomainObject.Predmet.ProtuStrankaListFormatedWithAdressOIB>
    <izvorni_sadrzaj>
      <item>MA. CID d.o.o.  Rijeka, OIB 58677027188, Omladinska 5, 51000 Rijeka</item>
    </izvorni_sadrzaj>
    <derivirana_varijabla naziv="DomainObject.Predmet.ProtuStrankaListFormatedWithAdressOIB_1">
      <item>MA. CID d.o.o.  Rijeka, OIB 58677027188, Omladinska 5, 51000 Rijeka</item>
    </derivirana_varijabla>
  </DomainObject.Predmet.ProtuStrankaListFormatedWithAdressOIB>
  <DomainObject.Predmet.ProtuStrankaListNazivFormated>
    <izvorni_sadrzaj>
      <item>MA. CID d.o.o.  Rijeka</item>
    </izvorni_sadrzaj>
    <derivirana_varijabla naziv="DomainObject.Predmet.ProtuStrankaListNazivFormated_1">
      <item>MA. CID d.o.o.  Rijeka</item>
    </derivirana_varijabla>
  </DomainObject.Predmet.ProtuStrankaListNazivFormated>
  <DomainObject.Predmet.ProtuStrankaListNazivFormatedOIB>
    <izvorni_sadrzaj>
      <item>MA. CID d.o.o.  Rijeka, OIB 58677027188</item>
    </izvorni_sadrzaj>
    <derivirana_varijabla naziv="DomainObject.Predmet.ProtuStrankaListNazivFormatedOIB_1">
      <item>MA. CID d.o.o.  Rijeka, OIB 58677027188</item>
    </derivirana_varijabla>
  </DomainObject.Predmet.ProtuStrankaListNazivFormatedOIB>
  <DomainObject.Predmet.OstaliListFormated>
    <izvorni_sadrzaj>
      <item>Zoran Sokolović, odvjetnik</item>
      <item>IVOR PLISKOVAC</item>
    </izvorni_sadrzaj>
    <derivirana_varijabla naziv="DomainObject.Predmet.OstaliListFormated_1">
      <item>Zoran Sokolović, odvjetnik</item>
      <item>IVOR PLISKOVAC</item>
    </derivirana_varijabla>
  </DomainObject.Predmet.OstaliListFormated>
  <DomainObject.Predmet.OstaliListFormatedOIB>
    <izvorni_sadrzaj>
      <item>Zoran Sokolović, odvjetnik</item>
      <item>IVOR PLISKOVAC, OIB 33771945074</item>
    </izvorni_sadrzaj>
    <derivirana_varijabla naziv="DomainObject.Predmet.OstaliListFormatedOIB_1">
      <item>Zoran Sokolović, odvjetnik</item>
      <item>IVOR PLISKOVAC, OIB 33771945074</item>
    </derivirana_varijabla>
  </DomainObject.Predmet.OstaliListFormatedOIB>
  <DomainObject.Predmet.OstaliListFormatedWithAdress>
    <izvorni_sadrzaj>
      <item>Zoran Sokolović, odvjetnik, 25.rujna 10, 52000 Pazin</item>
      <item>IVOR PLISKOVAC, IVANA DEŽMANA 6, 51000 Rijeka</item>
    </izvorni_sadrzaj>
    <derivirana_varijabla naziv="DomainObject.Predmet.OstaliListFormatedWithAdress_1">
      <item>Zoran Sokolović, odvjetnik, 25.rujna 10, 52000 Pazin</item>
      <item>IVOR PLISKOVAC, IVANA DEŽMANA 6, 51000 Rijeka</item>
    </derivirana_varijabla>
  </DomainObject.Predmet.OstaliListFormatedWithAdress>
  <DomainObject.Predmet.OstaliListFormatedWithAdressOIB>
    <izvorni_sadrzaj>
      <item>Zoran Sokolović, odvjetnik, 25.rujna 10, 52000 Pazin</item>
      <item>IVOR PLISKOVAC, OIB 33771945074, IVANA DEŽMANA 6, 51000 Rijeka</item>
    </izvorni_sadrzaj>
    <derivirana_varijabla naziv="DomainObject.Predmet.OstaliListFormatedWithAdressOIB_1">
      <item>Zoran Sokolović, odvjetnik, 25.rujna 10, 52000 Pazin</item>
      <item>IVOR PLISKOVAC, OIB 33771945074, IVANA DEŽMANA 6, 51000 Rijeka</item>
    </derivirana_varijabla>
  </DomainObject.Predmet.OstaliListFormatedWithAdressOIB>
  <DomainObject.Predmet.OstaliListNazivFormated>
    <izvorni_sadrzaj>
      <item>Zoran Sokolović, odvjetnik</item>
      <item>IVOR PLISKOVAC</item>
    </izvorni_sadrzaj>
    <derivirana_varijabla naziv="DomainObject.Predmet.OstaliListNazivFormated_1">
      <item>Zoran Sokolović, odvjetnik</item>
      <item>IVOR PLISKOVAC</item>
    </derivirana_varijabla>
  </DomainObject.Predmet.OstaliListNazivFormated>
  <DomainObject.Predmet.OstaliListNazivFormatedOIB>
    <izvorni_sadrzaj>
      <item>Zoran Sokolović, odvjetnik</item>
      <item>IVOR PLISKOVAC, OIB 33771945074</item>
    </izvorni_sadrzaj>
    <derivirana_varijabla naziv="DomainObject.Predmet.OstaliListNazivFormatedOIB_1">
      <item>Zoran Sokolović, odvjetnik</item>
      <item>IVOR PLISKOVAC, OIB 33771945074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St-104/2014-21</izvorni_sadrzaj>
    <derivirana_varijabla naziv="DomainObject.PoslovniBrojDokumenta_1">St-104/2014-21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MA. CID d.o.o.  Rijeka</izvorni_sadrzaj>
    <derivirana_varijabla naziv="DomainObject.Predmet.ProtustrankaIDrugi_1">MA. CID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MA. CID d.o.o.  Rijeka, OIB 58677027188, Omladinska 5, 51000 Rijeka</izvorni_sadrzaj>
    <derivirana_varijabla naziv="DomainObject.Predmet.ProtustrankaIDrugiAdressOIB_1">MA. CID d.o.o.  Rijeka, OIB 58677027188, Omladinska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MA. CID d.o.o.  Rijeka</item>
      <item>Zoran Sokolović, odvjetnik</item>
      <item>IVOR PLISKOVAC</item>
    </izvorni_sadrzaj>
    <derivirana_varijabla naziv="DomainObject.Predmet.SudioniciListNaziv_1">
      <item>FINA  Rijeka</item>
      <item>MA. CID d.o.o.  Rijeka</item>
      <item>Zoran Sokolović, odvjetnik</item>
      <item>IVOR PLISKOVAC</item>
    </derivirana_varijabla>
  </DomainObject.Predmet.SudioniciListNaziv>
  <DomainObject.Predmet.SudioniciListAdressOIB>
    <izvorni_sadrzaj>
      <item>FINA  Rijeka, OIB 85821130368, Frana Kurelca 8,51000 Rijeka</item>
      <item>MA. CID d.o.o.  Rijeka, OIB 58677027188, Omladinska 5,51000 Rijeka</item>
      <item>Zoran Sokolović, odvjetnik, 25.rujna 10,52000 Pazin</item>
      <item>IVOR PLISKOVAC, OIB 33771945074, IVANA DEŽMANA 6,51000 Rijeka</item>
    </izvorni_sadrzaj>
    <derivirana_varijabla naziv="DomainObject.Predmet.SudioniciListAdressOIB_1">
      <item>FINA  Rijeka, OIB 85821130368, Frana Kurelca 8,51000 Rijeka</item>
      <item>MA. CID d.o.o.  Rijeka, OIB 58677027188, Omladinska 5,51000 Rijeka</item>
      <item>Zoran Sokolović, odvjetnik, 25.rujna 10,52000 Pazin</item>
      <item>IVOR PLISKOVAC, OIB 33771945074,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58677027188</item>
      <item>, OIB null</item>
      <item>, OIB 33771945074</item>
    </izvorni_sadrzaj>
    <derivirana_varijabla naziv="DomainObject.Predmet.SudioniciListNazivOIB_1">
      <item>, OIB 85821130368</item>
      <item>, OIB 58677027188</item>
      <item>, OIB null</item>
      <item>, OIB 33771945074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F8BB2-D954-48BB-88EF-6D497C77F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5851</properties:Characters>
  <properties:Lines>136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2015-10-13T10:23:00Z</dcterms:created>
  <dc:creator>dcmelik</dc:creator>
  <cp:lastModifiedBy>Jasna Radulović</cp:lastModifiedBy>
  <cp:lastPrinted>2015-10-13T10:19:00Z</cp:lastPrinted>
  <dcterms:modified xmlns:xsi="http://www.w3.org/2001/XMLSchema-instance" xsi:type="dcterms:W3CDTF">2015-10-13T10:23:00Z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St-104/2014-21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