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2fc28" w14:paraId="2b2fc28" w:rsidRDefault="009219F7" w:rsidP="009219F7" w:rsidR="007A5740" w:rsidRPr="009219F7">
      <w:pPr>
        <w:pStyle w:val="Tijeloteksta"/>
        <w:jc w:val="right"/>
        <w15:collapsed w:val="false"/>
      </w:pPr>
      <w:bookmarkStart w:name="_GoBack" w:id="0"/>
      <w:bookmarkEnd w:id="0"/>
      <w:r w:rsidRPr="009219F7">
        <w:t>Posl. br. 1 St-</w:t>
      </w:r>
      <w:r w:rsidR="00486C82">
        <w:t>921</w:t>
      </w:r>
      <w:r w:rsidR="005B203D">
        <w:t>/1</w:t>
      </w:r>
      <w:r w:rsidR="00486C82">
        <w:t>6</w:t>
      </w:r>
      <w:r w:rsidR="007D3869">
        <w:t>-</w:t>
      </w:r>
      <w:r w:rsidR="00486C82">
        <w:t>27</w:t>
      </w:r>
    </w:p>
    <w:p w:rsidRDefault="007A5740" w:rsidP="007A5740" w:rsidR="007A5740" w:rsidRPr="009219F7">
      <w:pPr>
        <w:jc w:val="both"/>
      </w:pPr>
    </w:p>
    <w:p w:rsidRDefault="00F339F8" w:rsidP="007A5740" w:rsidR="00F339F8" w:rsidRPr="009219F7">
      <w:pPr>
        <w:jc w:val="both"/>
      </w:pPr>
    </w:p>
    <w:p w:rsidRDefault="00F339F8" w:rsidP="007A5740" w:rsidR="00F339F8" w:rsidRPr="009219F7">
      <w:pPr>
        <w:jc w:val="both"/>
      </w:pPr>
    </w:p>
    <w:p w:rsidRDefault="007A5740" w:rsidP="007A5740" w:rsidR="007A5740" w:rsidRPr="009219F7">
      <w:pPr>
        <w:jc w:val="both"/>
      </w:pPr>
      <w:r w:rsidRPr="009219F7">
        <w:t xml:space="preserve">  REPUBLIKA HRVATSKA</w:t>
      </w:r>
    </w:p>
    <w:p w:rsidRDefault="007A5740" w:rsidP="007A5740" w:rsidR="007A5740" w:rsidRPr="009219F7">
      <w:pPr>
        <w:jc w:val="both"/>
      </w:pPr>
      <w:r w:rsidRPr="009219F7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9219F7">
          <w:t>SUD U</w:t>
        </w:r>
      </w:smartTag>
      <w:r w:rsidR="00AB02AB" w:rsidRPr="009219F7">
        <w:t xml:space="preserve"> ZADRU</w:t>
      </w:r>
      <w:r w:rsidR="00AB02AB" w:rsidRPr="009219F7">
        <w:tab/>
      </w:r>
      <w:r w:rsidR="00AB02AB" w:rsidRPr="009219F7">
        <w:tab/>
      </w:r>
      <w:r w:rsidR="00AB02AB" w:rsidRPr="009219F7">
        <w:tab/>
      </w:r>
      <w:r w:rsidR="00AB02AB" w:rsidRPr="009219F7">
        <w:tab/>
      </w:r>
      <w:r w:rsidR="00AB02AB" w:rsidRPr="009219F7">
        <w:tab/>
      </w:r>
    </w:p>
    <w:p w:rsidRDefault="009219F7" w:rsidP="007A5740" w:rsidR="007A5740">
      <w:pPr>
        <w:jc w:val="both"/>
      </w:pPr>
      <w:r>
        <w:t>Dr. Franje Tuđmana 35</w:t>
      </w:r>
    </w:p>
    <w:p w:rsidRDefault="009219F7" w:rsidP="007A5740" w:rsidR="009219F7">
      <w:pPr>
        <w:jc w:val="both"/>
      </w:pPr>
    </w:p>
    <w:p w:rsidRDefault="009219F7" w:rsidP="009219F7" w:rsidR="009219F7" w:rsidRPr="009219F7">
      <w:pPr>
        <w:jc w:val="center"/>
      </w:pPr>
      <w:r>
        <w:t>R E P U B L I K A   H R V A T S K A</w:t>
      </w:r>
    </w:p>
    <w:p w:rsidRDefault="007A5740" w:rsidP="007A5740" w:rsidR="007A5740" w:rsidRPr="009219F7">
      <w:pPr>
        <w:jc w:val="center"/>
      </w:pPr>
    </w:p>
    <w:p w:rsidRDefault="007A5740" w:rsidP="007A5740" w:rsidR="007A5740" w:rsidRPr="009219F7">
      <w:pPr>
        <w:jc w:val="center"/>
      </w:pPr>
      <w:r w:rsidRPr="009219F7">
        <w:t>R  J  E  Š  E  N  J  E</w:t>
      </w:r>
    </w:p>
    <w:p w:rsidRDefault="007A5740" w:rsidP="007A5740" w:rsidR="007A5740" w:rsidRPr="009219F7">
      <w:pPr>
        <w:jc w:val="both"/>
      </w:pPr>
    </w:p>
    <w:p w:rsidRDefault="007A5740" w:rsidP="007A5740" w:rsidR="007A5740" w:rsidRPr="009219F7">
      <w:pPr>
        <w:tabs>
          <w:tab w:pos="960" w:val="left"/>
        </w:tabs>
        <w:jc w:val="both"/>
      </w:pPr>
      <w:r w:rsidRPr="009219F7">
        <w:tab/>
        <w:t>Trgovački sud u Zadru</w:t>
      </w:r>
      <w:r w:rsidR="008E6DB3">
        <w:t xml:space="preserve"> (OIB: 39670464653)</w:t>
      </w:r>
      <w:r w:rsidRPr="009219F7">
        <w:t xml:space="preserve"> po su</w:t>
      </w:r>
      <w:r w:rsidR="00C26CF1">
        <w:t>tkinji</w:t>
      </w:r>
      <w:r w:rsidRPr="009219F7">
        <w:t xml:space="preserve"> ovog suda Ardeni Bajlo</w:t>
      </w:r>
      <w:r w:rsidR="008E6DB3">
        <w:t>,</w:t>
      </w:r>
      <w:r w:rsidRPr="009219F7">
        <w:t xml:space="preserve"> u </w:t>
      </w:r>
      <w:r w:rsidR="004616BF" w:rsidRPr="009219F7">
        <w:t>stečajnom postupku nad</w:t>
      </w:r>
      <w:r w:rsidR="007D3869">
        <w:t xml:space="preserve"> stečajnom masom stečajnog dužnika</w:t>
      </w:r>
      <w:r w:rsidR="004616BF" w:rsidRPr="009219F7">
        <w:t xml:space="preserve"> </w:t>
      </w:r>
      <w:r w:rsidR="00486C82">
        <w:t>VETI d.o.o. u stečaju Šibenik</w:t>
      </w:r>
      <w:r w:rsidR="00494C31">
        <w:t>,</w:t>
      </w:r>
      <w:r w:rsidR="00486C82">
        <w:t xml:space="preserve"> 8. dalmatinske udarne brigade 14, OIB: 41812587061,</w:t>
      </w:r>
      <w:r w:rsidR="00494C31">
        <w:t xml:space="preserve"> </w:t>
      </w:r>
      <w:r w:rsidR="004E41F3" w:rsidRPr="006A0A0E">
        <w:t>koga zastupa stečajn</w:t>
      </w:r>
      <w:r w:rsidR="0006486B">
        <w:t>i</w:t>
      </w:r>
      <w:r w:rsidR="00E36BDA">
        <w:t xml:space="preserve"> upravitelj</w:t>
      </w:r>
      <w:r w:rsidR="0006486B">
        <w:t xml:space="preserve"> stečajne mase</w:t>
      </w:r>
      <w:r w:rsidR="004E41F3" w:rsidRPr="006A0A0E">
        <w:t xml:space="preserve"> </w:t>
      </w:r>
      <w:r w:rsidR="00486C82">
        <w:t>Frane Zvonimir Negro</w:t>
      </w:r>
      <w:r w:rsidRPr="009219F7">
        <w:t xml:space="preserve">, dana </w:t>
      </w:r>
      <w:r w:rsidR="0033446F">
        <w:t>21. studenoga</w:t>
      </w:r>
      <w:r w:rsidR="004E41F3">
        <w:t xml:space="preserve"> 2016</w:t>
      </w:r>
      <w:r w:rsidRPr="009219F7">
        <w:t xml:space="preserve">. </w:t>
      </w:r>
    </w:p>
    <w:p w:rsidRDefault="007A5740" w:rsidP="001A7E21" w:rsidR="007A5740" w:rsidRPr="009219F7">
      <w:pPr>
        <w:pStyle w:val="Tijeloteksta"/>
      </w:pPr>
    </w:p>
    <w:p w:rsidRDefault="004616BF" w:rsidP="007A5740" w:rsidR="007A5740" w:rsidRPr="009219F7">
      <w:pPr>
        <w:pStyle w:val="Tijeloteksta"/>
        <w:jc w:val="center"/>
      </w:pPr>
      <w:r w:rsidRPr="009219F7">
        <w:t>r i j e š i o    j e</w:t>
      </w:r>
    </w:p>
    <w:p w:rsidRDefault="007A5740" w:rsidP="007A5740" w:rsidR="007A5740" w:rsidRPr="009219F7">
      <w:pPr>
        <w:pStyle w:val="Tijeloteksta"/>
      </w:pPr>
    </w:p>
    <w:p w:rsidRDefault="00071091" w:rsidP="00071091" w:rsidR="00071091">
      <w:pPr>
        <w:pStyle w:val="Tijeloteksta"/>
        <w:ind w:firstLine="708"/>
      </w:pPr>
    </w:p>
    <w:p w:rsidRDefault="00486C82" w:rsidP="00486C82" w:rsidR="00486C82">
      <w:pPr>
        <w:ind w:firstLine="708"/>
        <w:jc w:val="both"/>
      </w:pPr>
      <w:r>
        <w:t xml:space="preserve">VI. Nakon brisanja stečajnog dužnika iz sudskog registra, u sudski registar će se upisati Stečajna masa stečajnog dužnika VETI d.o.o. u stečaju Šibenik, a stečajni upravitelj stečajne mase je Frane Zvonimir Negro iz Zadra, Miroslava Krleže 3C, OIB: </w:t>
      </w:r>
      <w:r w:rsidRPr="008E37E9">
        <w:t>59618330195</w:t>
      </w:r>
      <w:r>
        <w:t xml:space="preserve"> koji podatak će se upisat u sudski registar.</w:t>
      </w:r>
    </w:p>
    <w:p w:rsidRDefault="00486C82" w:rsidP="00486C82" w:rsidR="00486C82">
      <w:pPr>
        <w:jc w:val="both"/>
      </w:pPr>
    </w:p>
    <w:p w:rsidRDefault="00486C82" w:rsidP="00486C82" w:rsidR="00486C82" w:rsidRPr="009219F7">
      <w:pPr>
        <w:pStyle w:val="Tijeloteksta"/>
        <w:ind w:left="360"/>
        <w:jc w:val="center"/>
      </w:pPr>
      <w:r w:rsidRPr="009219F7">
        <w:t>O b r a z l o ž e n j e</w:t>
      </w:r>
    </w:p>
    <w:p w:rsidRDefault="00486C82" w:rsidP="00486C82" w:rsidR="00486C82" w:rsidRPr="009219F7">
      <w:pPr>
        <w:pStyle w:val="Tijeloteksta"/>
        <w:ind w:left="360"/>
      </w:pPr>
    </w:p>
    <w:p w:rsidRDefault="00486C82" w:rsidP="00486C82" w:rsidR="00486C82">
      <w:pPr>
        <w:pStyle w:val="Tijeloteksta"/>
        <w:ind w:firstLine="709"/>
      </w:pPr>
      <w:r>
        <w:t>Rješenjem ovog suda posl. br. 1 St-921/16-22 od 20. listopada 2016. godine otvoren je i zaključen stečajni postupak nad stečajnim dužnikom VETI d.o.o. u stečaju Šibenik.</w:t>
      </w:r>
    </w:p>
    <w:p w:rsidRDefault="00486C82" w:rsidP="00486C82" w:rsidR="00486C82">
      <w:pPr>
        <w:pStyle w:val="Tijeloteksta"/>
        <w:ind w:firstLine="709"/>
      </w:pPr>
      <w:r>
        <w:t xml:space="preserve">Podneskom od 2. studenoga 2016. zakonski zastupnik stečajnog dužnika je predložio upis stečajne mase u sudski registar sukladno čl. 437. st. 2. Stečajnog zakona (Narodne novine 71/15), iz razloga nastavka vođenja parničnog postupka pred Trgovačkim sudom u Zadru. </w:t>
      </w:r>
    </w:p>
    <w:p w:rsidRDefault="00486C82" w:rsidP="00486C82" w:rsidR="00486C82">
      <w:pPr>
        <w:pStyle w:val="Tijeloteksta"/>
        <w:ind w:firstLine="709"/>
      </w:pPr>
      <w:r>
        <w:t>Stoga je primjenom odredbe čl. 437. i čl. 438. Stečajnog zakona odlučeno kao u izreci.</w:t>
      </w:r>
    </w:p>
    <w:p w:rsidRDefault="00CE56A0" w:rsidP="00CE56A0" w:rsidR="00CE56A0" w:rsidRPr="009219F7">
      <w:pPr>
        <w:pStyle w:val="Tijeloteksta"/>
        <w:ind w:firstLine="709"/>
      </w:pPr>
    </w:p>
    <w:p w:rsidRDefault="00156A8B" w:rsidP="007A5740" w:rsidR="007A5740" w:rsidRPr="009219F7">
      <w:pPr>
        <w:pStyle w:val="Tijeloteksta"/>
        <w:jc w:val="center"/>
      </w:pPr>
      <w:r w:rsidRPr="009219F7">
        <w:t xml:space="preserve">U Zadru, dana </w:t>
      </w:r>
      <w:r w:rsidR="0033446F">
        <w:t>21</w:t>
      </w:r>
      <w:r w:rsidR="00FA1C71">
        <w:t xml:space="preserve">. </w:t>
      </w:r>
      <w:r w:rsidR="0033446F">
        <w:t>studenoga</w:t>
      </w:r>
      <w:r w:rsidR="007D3869">
        <w:t xml:space="preserve"> </w:t>
      </w:r>
      <w:r w:rsidR="004E41F3">
        <w:t>2016.</w:t>
      </w:r>
    </w:p>
    <w:p w:rsidRDefault="007A5740" w:rsidP="007A5740" w:rsidR="007A5740" w:rsidRPr="009219F7">
      <w:pPr>
        <w:pStyle w:val="Tijeloteksta"/>
      </w:pPr>
    </w:p>
    <w:p w:rsidRDefault="00BF4BA4" w:rsidP="0006486B" w:rsidR="00BF4BA4">
      <w:pPr>
        <w:jc w:val="right"/>
      </w:pPr>
      <w:r>
        <w:t>Sudac</w:t>
      </w:r>
    </w:p>
    <w:p w:rsidRDefault="00BF4BA4" w:rsidP="0006486B" w:rsidR="00BF4BA4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Ardena Bajlo</w:t>
      </w:r>
    </w:p>
    <w:p w:rsidRDefault="0018685C" w:rsidP="0018685C" w:rsidR="0018685C"/>
    <w:p w:rsidRDefault="00567BEB" w:rsidP="00567BEB" w:rsidR="00567BEB"/>
    <w:p w:rsidRDefault="00156A8B" w:rsidP="007A5740" w:rsidR="00156A8B" w:rsidRPr="001A7E21">
      <w:pPr>
        <w:pStyle w:val="Tijeloteksta"/>
        <w:rPr>
          <w:b/>
        </w:rPr>
      </w:pPr>
    </w:p>
    <w:p w:rsidRDefault="00156A8B" w:rsidP="00156A8B" w:rsidR="00156A8B" w:rsidRPr="00AE03AE">
      <w:r w:rsidRPr="00AE03AE">
        <w:t xml:space="preserve">POUKA O PRAVNOM LIJEKU: </w:t>
      </w:r>
    </w:p>
    <w:p w:rsidRDefault="00AE03AE" w:rsidP="00AE03AE" w:rsidR="00AE03AE" w:rsidRPr="000C3CA4">
      <w:pPr>
        <w:jc w:val="both"/>
      </w:pPr>
      <w:r w:rsidRPr="000C3CA4">
        <w:t>Protiv ovog rješenja dopuštena je žalba u roku od 8 dana od primitka istog. Žalba se podnosi u tri primjerka putem ovog suda za Visoki trgovački sud</w:t>
      </w:r>
      <w:r>
        <w:t>.</w:t>
      </w:r>
    </w:p>
    <w:p w:rsidRDefault="00D13B38" w:rsidP="007A5740" w:rsidR="00D13B38" w:rsidRPr="009219F7">
      <w:pPr>
        <w:pStyle w:val="Tijeloteksta"/>
      </w:pPr>
    </w:p>
    <w:p w:rsidRDefault="007A5740" w:rsidP="007A5740" w:rsidR="007A5740" w:rsidRPr="009219F7">
      <w:pPr>
        <w:pStyle w:val="Tijeloteksta"/>
      </w:pPr>
      <w:r w:rsidRPr="009219F7">
        <w:t xml:space="preserve">Dostaviti : </w:t>
      </w:r>
    </w:p>
    <w:p w:rsidRDefault="007A5740" w:rsidP="007A5740" w:rsidR="00AE03AE" w:rsidRPr="009219F7">
      <w:pPr>
        <w:pStyle w:val="Tijeloteksta"/>
      </w:pPr>
      <w:r w:rsidRPr="009219F7">
        <w:t>-</w:t>
      </w:r>
      <w:r w:rsidR="00AE03AE">
        <w:t xml:space="preserve"> stečajni upravitelj</w:t>
      </w:r>
      <w:r w:rsidR="00A87ABA">
        <w:t xml:space="preserve"> –e-mailom</w:t>
      </w:r>
    </w:p>
    <w:p w:rsidRDefault="007A5740" w:rsidP="007A5740" w:rsidR="0006486B">
      <w:pPr>
        <w:pStyle w:val="Tijeloteksta"/>
      </w:pPr>
      <w:r w:rsidRPr="009219F7">
        <w:t xml:space="preserve">- </w:t>
      </w:r>
      <w:r w:rsidR="0006486B">
        <w:t>e-oglasna ploča</w:t>
      </w:r>
    </w:p>
    <w:p w:rsidRDefault="00AE03AE" w:rsidP="007A5740" w:rsidR="00AE03AE" w:rsidRPr="009219F7">
      <w:pPr>
        <w:pStyle w:val="Tijeloteksta"/>
      </w:pPr>
      <w:r>
        <w:t>- sudski registar</w:t>
      </w:r>
    </w:p>
    <w:p w:rsidRDefault="007A5740" w:rsidP="0006486B" w:rsidR="00BE6C59" w:rsidRPr="009219F7">
      <w:pPr>
        <w:pStyle w:val="Tijeloteksta"/>
      </w:pPr>
      <w:r w:rsidRPr="009219F7">
        <w:t xml:space="preserve">- U spis </w:t>
      </w:r>
    </w:p>
    <w:sectPr w:rsidSect="002C2F57" w:rsidR="00BE6C59" w:rsidRPr="009219F7">
      <w:headerReference w:type="default" r:id="rId9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4BA4" w:rsidP="0020186C" w:rsidR="00BF4BA4">
      <w:r>
        <w:separator/>
      </w:r>
    </w:p>
  </w:endnote>
  <w:endnote w:id="0" w:type="continuationSeparator">
    <w:p w:rsidRDefault="00BF4BA4" w:rsidP="0020186C" w:rsidR="00BF4B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4BA4" w:rsidP="0020186C" w:rsidR="00BF4BA4">
      <w:r>
        <w:separator/>
      </w:r>
    </w:p>
  </w:footnote>
  <w:footnote w:id="0" w:type="continuationSeparator">
    <w:p w:rsidRDefault="00BF4BA4" w:rsidP="0020186C" w:rsidR="00BF4B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lang w:eastAsia="hr-HR"/>
      </w:rPr>
      <w:id w:val="1678386642"/>
      <w:docPartObj>
        <w:docPartGallery w:val="Page Numbers (Top of Page)"/>
        <w:docPartUnique/>
      </w:docPartObj>
    </w:sdtPr>
    <w:sdtEndPr/>
    <w:sdtContent>
      <w:p w:rsidRDefault="00BF4BA4" w:rsidP="00F8344A" w:rsidR="00BF4BA4" w:rsidRPr="009219F7">
        <w:pPr>
          <w:pStyle w:val="Tijelotekst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446F">
          <w:rPr>
            <w:noProof/>
          </w:rPr>
          <w:t>2</w:t>
        </w:r>
        <w:r>
          <w:fldChar w:fldCharType="end"/>
        </w:r>
        <w:r w:rsidRPr="0020186C">
          <w:t xml:space="preserve"> </w:t>
        </w:r>
        <w:r>
          <w:tab/>
        </w:r>
        <w:r>
          <w:tab/>
        </w:r>
        <w:r>
          <w:tab/>
        </w:r>
        <w:r>
          <w:tab/>
        </w:r>
        <w:r w:rsidRPr="009219F7">
          <w:t>Posl. br. 1 St-</w:t>
        </w:r>
        <w:r w:rsidR="00486C82">
          <w:t>921</w:t>
        </w:r>
        <w:r>
          <w:t>/1</w:t>
        </w:r>
        <w:r w:rsidR="00486C82">
          <w:t>6-27</w:t>
        </w:r>
      </w:p>
      <w:p w:rsidRDefault="00BF4BA4" w:rsidP="0020186C" w:rsidR="00BF4BA4" w:rsidRPr="009219F7">
        <w:pPr>
          <w:pStyle w:val="Tijeloteksta"/>
          <w:jc w:val="right"/>
        </w:pPr>
      </w:p>
      <w:p w:rsidRDefault="0041102F" w:rsidR="00BF4BA4">
        <w:pPr>
          <w:pStyle w:val="Zaglavlje"/>
          <w:jc w:val="center"/>
        </w:pPr>
      </w:p>
    </w:sdtContent>
  </w:sdt>
  <w:p w:rsidRDefault="00BF4BA4" w:rsidR="00BF4BA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325539"/>
    <w:multiLevelType w:val="hybridMultilevel"/>
    <w:tmpl w:val="C41A8DF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5740"/>
    <w:rsid w:val="000325FE"/>
    <w:rsid w:val="00061B79"/>
    <w:rsid w:val="0006486B"/>
    <w:rsid w:val="00071091"/>
    <w:rsid w:val="000968FE"/>
    <w:rsid w:val="000B6D44"/>
    <w:rsid w:val="000C2BB3"/>
    <w:rsid w:val="000D77A7"/>
    <w:rsid w:val="000F0617"/>
    <w:rsid w:val="00135196"/>
    <w:rsid w:val="0014223C"/>
    <w:rsid w:val="00156A8B"/>
    <w:rsid w:val="0018092A"/>
    <w:rsid w:val="00181E87"/>
    <w:rsid w:val="0018685C"/>
    <w:rsid w:val="001A1030"/>
    <w:rsid w:val="001A7E21"/>
    <w:rsid w:val="001C3F7F"/>
    <w:rsid w:val="0020186C"/>
    <w:rsid w:val="00223895"/>
    <w:rsid w:val="00234DC5"/>
    <w:rsid w:val="00261DA2"/>
    <w:rsid w:val="002C2F57"/>
    <w:rsid w:val="0033446F"/>
    <w:rsid w:val="00365D1F"/>
    <w:rsid w:val="003D16F6"/>
    <w:rsid w:val="003F1475"/>
    <w:rsid w:val="003F1C92"/>
    <w:rsid w:val="003F61A8"/>
    <w:rsid w:val="0041102F"/>
    <w:rsid w:val="004208C2"/>
    <w:rsid w:val="004616BF"/>
    <w:rsid w:val="00486C82"/>
    <w:rsid w:val="00494C31"/>
    <w:rsid w:val="004B42D9"/>
    <w:rsid w:val="004D3A06"/>
    <w:rsid w:val="004D663C"/>
    <w:rsid w:val="004E41F3"/>
    <w:rsid w:val="00567BEB"/>
    <w:rsid w:val="005B203D"/>
    <w:rsid w:val="006356E9"/>
    <w:rsid w:val="006466C1"/>
    <w:rsid w:val="00657942"/>
    <w:rsid w:val="006639AA"/>
    <w:rsid w:val="006651F9"/>
    <w:rsid w:val="006852D0"/>
    <w:rsid w:val="006914EA"/>
    <w:rsid w:val="006B45E8"/>
    <w:rsid w:val="006D5987"/>
    <w:rsid w:val="006E5A16"/>
    <w:rsid w:val="00710FFA"/>
    <w:rsid w:val="00750E4E"/>
    <w:rsid w:val="007A5740"/>
    <w:rsid w:val="007D3869"/>
    <w:rsid w:val="008021B9"/>
    <w:rsid w:val="00846D27"/>
    <w:rsid w:val="008E1367"/>
    <w:rsid w:val="008E5FC5"/>
    <w:rsid w:val="008E6DB3"/>
    <w:rsid w:val="009219F7"/>
    <w:rsid w:val="00951138"/>
    <w:rsid w:val="00961C56"/>
    <w:rsid w:val="00A22C46"/>
    <w:rsid w:val="00A562E3"/>
    <w:rsid w:val="00A60889"/>
    <w:rsid w:val="00A8047A"/>
    <w:rsid w:val="00A87ABA"/>
    <w:rsid w:val="00A94666"/>
    <w:rsid w:val="00AA7BE2"/>
    <w:rsid w:val="00AB02AB"/>
    <w:rsid w:val="00AB1638"/>
    <w:rsid w:val="00AD608D"/>
    <w:rsid w:val="00AE03AE"/>
    <w:rsid w:val="00B06910"/>
    <w:rsid w:val="00B2536D"/>
    <w:rsid w:val="00B74200"/>
    <w:rsid w:val="00B877D2"/>
    <w:rsid w:val="00BB02CD"/>
    <w:rsid w:val="00BE6C59"/>
    <w:rsid w:val="00BF4BA4"/>
    <w:rsid w:val="00C26C44"/>
    <w:rsid w:val="00C26CF1"/>
    <w:rsid w:val="00CE56A0"/>
    <w:rsid w:val="00D13B38"/>
    <w:rsid w:val="00D86209"/>
    <w:rsid w:val="00DB2B7A"/>
    <w:rsid w:val="00DB7305"/>
    <w:rsid w:val="00E00E4D"/>
    <w:rsid w:val="00E36BDA"/>
    <w:rsid w:val="00E52B77"/>
    <w:rsid w:val="00EC192B"/>
    <w:rsid w:val="00ED5C30"/>
    <w:rsid w:val="00F339F8"/>
    <w:rsid w:val="00F8344A"/>
    <w:rsid w:val="00FA0250"/>
    <w:rsid w:val="00FA1C71"/>
    <w:rsid w:val="00FF5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A5740"/>
    <w:pPr>
      <w:jc w:val="both"/>
    </w:pPr>
    <w:rPr>
      <w:lang w:eastAsia="en-US"/>
    </w:rPr>
  </w:style>
  <w:style w:styleId="Zaglavlje" w:type="paragraph">
    <w:name w:val="header"/>
    <w:basedOn w:val="Normal"/>
    <w:link w:val="ZaglavljeChar"/>
    <w:uiPriority w:val="99"/>
    <w:rsid w:val="0020186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0186C"/>
    <w:rPr>
      <w:sz w:val="24"/>
      <w:szCs w:val="24"/>
    </w:rPr>
  </w:style>
  <w:style w:styleId="Podnoje" w:type="paragraph">
    <w:name w:val="footer"/>
    <w:basedOn w:val="Normal"/>
    <w:link w:val="PodnojeChar"/>
    <w:rsid w:val="002018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0186C"/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C2F57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67B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67BE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10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10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10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10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10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A5740"/>
    <w:pPr>
      <w:jc w:val="both"/>
    </w:pPr>
    <w:rPr>
      <w:lang w:eastAsia="en-US"/>
    </w:rPr>
  </w:style>
  <w:style w:styleId="Zaglavlje" w:type="paragraph">
    <w:name w:val="header"/>
    <w:basedOn w:val="Normal"/>
    <w:link w:val="ZaglavljeChar"/>
    <w:uiPriority w:val="99"/>
    <w:rsid w:val="0020186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0186C"/>
    <w:rPr>
      <w:sz w:val="24"/>
      <w:szCs w:val="24"/>
    </w:rPr>
  </w:style>
  <w:style w:styleId="Podnoje" w:type="paragraph">
    <w:name w:val="footer"/>
    <w:basedOn w:val="Normal"/>
    <w:link w:val="PodnojeChar"/>
    <w:rsid w:val="002018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0186C"/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C2F57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67B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67BE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10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10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10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10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10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21432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5845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studenog 2016.</izvorni_sadrzaj>
    <derivirana_varijabla naziv="DomainObject.DatumDonosenjaOdluke_1">21.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921</izvorni_sadrzaj>
    <derivirana_varijabla naziv="DomainObject.Predmet.Broj_1">921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2016.</izvorni_sadrzaj>
    <derivirana_varijabla naziv="DomainObject.Predmet.DatumOsnivanja_1">5.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St-921/2016</izvorni_sadrzaj>
    <derivirana_varijabla naziv="DomainObject.Predmet.OznakaBroj_1">St-921/2016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VETI d.o.o. za trgovinu i turizam</izvorni_sadrzaj>
    <derivirana_varijabla naziv="DomainObject.Predmet.ProtustrankaFormated_1">  VETI d.o.o. za trgovinu i turizam</derivirana_varijabla>
  </DomainObject.Predmet.ProtustrankaFormated>
  <DomainObject.Predmet.ProtustrankaFormatedOIB>
    <izvorni_sadrzaj>  VETI d.o.o. za trgovinu i turizam, OIB 41812587061</izvorni_sadrzaj>
    <derivirana_varijabla naziv="DomainObject.Predmet.ProtustrankaFormatedOIB_1">  VETI d.o.o. za trgovinu i turizam, OIB 41812587061</derivirana_varijabla>
  </DomainObject.Predmet.ProtustrankaFormatedOIB>
  <DomainObject.Predmet.ProtustrankaFormatedWithAdress>
    <izvorni_sadrzaj> VETI d.o.o. za trgovinu i turizam, 8. dalmatinske udarne brigade 14, 22000 Šibenik</izvorni_sadrzaj>
    <derivirana_varijabla naziv="DomainObject.Predmet.ProtustrankaFormatedWithAdress_1"> VETI d.o.o. za trgovinu i turizam, 8. dalmatinske udarne brigade 14, 22000 Šibenik</derivirana_varijabla>
  </DomainObject.Predmet.ProtustrankaFormatedWithAdress>
  <DomainObject.Predmet.ProtustrankaFormatedWithAdressOIB>
    <izvorni_sadrzaj> VETI d.o.o. za trgovinu i turizam, OIB 41812587061, 8. dalmatinske udarne brigade 14, 22000 Šibenik</izvorni_sadrzaj>
    <derivirana_varijabla naziv="DomainObject.Predmet.ProtustrankaFormatedWithAdressOIB_1"> VETI d.o.o. za trgovinu i turizam, OIB 41812587061, 8. dalmatinske udarne brigade 14, 22000 Šibenik</derivirana_varijabla>
  </DomainObject.Predmet.ProtustrankaFormatedWithAdressOIB>
  <DomainObject.Predmet.ProtustrankaWithAdress>
    <izvorni_sadrzaj>VETI d.o.o. za trgovinu i turizam 8. dalmatinske udarne brigade 14, 22000 Šibenik</izvorni_sadrzaj>
    <derivirana_varijabla naziv="DomainObject.Predmet.ProtustrankaWithAdress_1">VETI d.o.o. za trgovinu i turizam 8. dalmatinske udarne brigade 14, 22000 Šibenik</derivirana_varijabla>
  </DomainObject.Predmet.ProtustrankaWithAdress>
  <DomainObject.Predmet.ProtustrankaWithAdressOIB>
    <izvorni_sadrzaj>VETI d.o.o. za trgovinu i turizam, OIB 41812587061, 8. dalmatinske udarne brigade 14, 22000 Šibenik</izvorni_sadrzaj>
    <derivirana_varijabla naziv="DomainObject.Predmet.ProtustrankaWithAdressOIB_1">VETI d.o.o. za trgovinu i turizam, OIB 41812587061, 8. dalmatinske udarne brigade 14, 22000 Šibenik</derivirana_varijabla>
  </DomainObject.Predmet.ProtustrankaWithAdressOIB>
  <DomainObject.Predmet.ProtustrankaNazivFormated>
    <izvorni_sadrzaj>VETI d.o.o. za trgovinu i turizam</izvorni_sadrzaj>
    <derivirana_varijabla naziv="DomainObject.Predmet.ProtustrankaNazivFormated_1">VETI d.o.o. za trgovinu i turizam</derivirana_varijabla>
  </DomainObject.Predmet.ProtustrankaNazivFormated>
  <DomainObject.Predmet.ProtustrankaNazivFormatedOIB>
    <izvorni_sadrzaj>VETI d.o.o. za trgovinu i turizam, OIB 41812587061</izvorni_sadrzaj>
    <derivirana_varijabla naziv="DomainObject.Predmet.ProtustrankaNazivFormatedOIB_1">VETI d.o.o. za trgovinu i turizam, OIB 41812587061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VETI d.o.o. za trgovinu i turizam</item>
    </izvorni_sadrzaj>
    <derivirana_varijabla naziv="DomainObject.Predmet.ProtuStrankaListFormated_1">
      <item>VETI d.o.o. za trgovinu i turizam</item>
    </derivirana_varijabla>
  </DomainObject.Predmet.ProtuStrankaListFormated>
  <DomainObject.Predmet.ProtuStrankaListFormatedOIB>
    <izvorni_sadrzaj>
      <item>VETI d.o.o. za trgovinu i turizam, OIB 41812587061</item>
    </izvorni_sadrzaj>
    <derivirana_varijabla naziv="DomainObject.Predmet.ProtuStrankaListFormatedOIB_1">
      <item>VETI d.o.o. za trgovinu i turizam, OIB 41812587061</item>
    </derivirana_varijabla>
  </DomainObject.Predmet.ProtuStrankaListFormatedOIB>
  <DomainObject.Predmet.ProtuStrankaListFormatedWithAdress>
    <izvorni_sadrzaj>
      <item>VETI d.o.o. za trgovinu i turizam, 8. dalmatinske udarne brigade 14, 22000 Šibenik</item>
    </izvorni_sadrzaj>
    <derivirana_varijabla naziv="DomainObject.Predmet.ProtuStrankaListFormatedWithAdress_1">
      <item>VETI d.o.o. za trgovinu i turizam, 8. dalmatinske udarne brigade 14, 22000 Šibenik</item>
    </derivirana_varijabla>
  </DomainObject.Predmet.ProtuStrankaListFormatedWithAdress>
  <DomainObject.Predmet.ProtuStrankaListFormatedWithAdressOIB>
    <izvorni_sadrzaj>
      <item>VETI d.o.o. za trgovinu i turizam, OIB 41812587061, 8. dalmatinske udarne brigade 14, 22000 Šibenik</item>
    </izvorni_sadrzaj>
    <derivirana_varijabla naziv="DomainObject.Predmet.ProtuStrankaListFormatedWithAdressOIB_1">
      <item>VETI d.o.o. za trgovinu i turizam, OIB 41812587061, 8. dalmatinske udarne brigade 14, 22000 Šibenik</item>
    </derivirana_varijabla>
  </DomainObject.Predmet.ProtuStrankaListFormatedWithAdressOIB>
  <DomainObject.Predmet.ProtuStrankaListNazivFormated>
    <izvorni_sadrzaj>
      <item>VETI d.o.o. za trgovinu i turizam</item>
    </izvorni_sadrzaj>
    <derivirana_varijabla naziv="DomainObject.Predmet.ProtuStrankaListNazivFormated_1">
      <item>VETI d.o.o. za trgovinu i turizam</item>
    </derivirana_varijabla>
  </DomainObject.Predmet.ProtuStrankaListNazivFormated>
  <DomainObject.Predmet.ProtuStrankaListNazivFormatedOIB>
    <izvorni_sadrzaj>
      <item>VETI d.o.o. za trgovinu i turizam, OIB 41812587061</item>
    </izvorni_sadrzaj>
    <derivirana_varijabla naziv="DomainObject.Predmet.ProtuStrankaListNazivFormatedOIB_1">
      <item>VETI d.o.o. za trgovinu i turizam, OIB 41812587061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2016.</izvorni_sadrzaj>
    <derivirana_varijabla naziv="DomainObject.Datum_1">21.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VETI d.o.o. za trgovinu i turizam</izvorni_sadrzaj>
    <derivirana_varijabla naziv="DomainObject.Predmet.ProtustrankaIDrugi_1">VETI d.o.o. za trgovinu i turizam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VETI d.o.o. za trgovinu i turizam, OIB 41812587061, 8. dalmatinske udarne brigade 14, 22000 Šibenik</izvorni_sadrzaj>
    <derivirana_varijabla naziv="DomainObject.Predmet.ProtustrankaIDrugiAdressOIB_1">VETI d.o.o. za trgovinu i turizam, OIB 41812587061, 8. dalmatinske udarne brigade 14,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VETI d.o.o. za trgovinu i turizam</item>
      <item>FINA - Podružnica Šibenik</item>
    </izvorni_sadrzaj>
    <derivirana_varijabla naziv="DomainObject.Predmet.SudioniciListNaziv_1">
      <item>VETI d.o.o. za trgovinu i turizam</item>
      <item>FINA - Podružnica Šibenik</item>
    </derivirana_varijabla>
  </DomainObject.Predmet.SudioniciListNaziv>
  <DomainObject.Predmet.SudioniciListAdressOIB>
    <izvorni_sadrzaj>
      <item>VETI d.o.o. za trgovinu i turizam, OIB 41812587061, 8. dalmatinske udarne brigade 14,22000 Šibenik</item>
      <item>FINA - Podružnica Šibenik, OIB 85821130368, Perivoj L. Marune 1,22000 Šibenik</item>
    </izvorni_sadrzaj>
    <derivirana_varijabla naziv="DomainObject.Predmet.SudioniciListAdressOIB_1">
      <item>VETI d.o.o. za trgovinu i turizam, OIB 41812587061, 8. dalmatinske udarne brigade 14,22000 Šibenik</item>
      <item>FINA - Podružnica Šibenik, OIB 85821130368, Perivoj L. Marune 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41812587061</item>
      <item>, OIB 85821130368</item>
    </izvorni_sadrzaj>
    <derivirana_varijabla naziv="DomainObject.Predmet.SudioniciListNazivOIB_1">
      <item>, OIB 41812587061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Frane Zvonimir Negro, OIB 59618330195, M. Krleže 3c Zadar</item>
    </izvorni_sadrzaj>
    <derivirana_varijabla naziv="DomainObject.Predmet.StecajniUpraviteljiListAddressOIB_1">
      <item>Frane Zvonimir Negro, OIB 59618330195, M. Krleže 3c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286</properties:Words>
  <properties:Characters>1349</properties:Characters>
  <properties:Lines>50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2016-11-03T10:13:00Z</dcterms:created>
  <dc:creator>Ardena Bajlo</dc:creator>
  <cp:lastModifiedBy>wsadmin</cp:lastModifiedBy>
  <cp:lastPrinted>2016-10-04T08:56:00Z</cp:lastPrinted>
  <dcterms:modified xmlns:xsi="http://www.w3.org/2001/XMLSchema-instance" xsi:type="dcterms:W3CDTF">2016-11-21T13:52:00Z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