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95dc" w14:paraId="a6295dc" w:rsidRDefault="002D49EC" w:rsidP="003F6C53" w:rsidR="002D49EC" w:rsidRPr="00ED2D97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ED2D97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ED2D97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ED2D97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ED2D97">
      <w:pPr>
        <w:rPr>
          <w:rFonts w:cstheme="majorBidi" w:hAnsiTheme="majorBidi" w:asciiTheme="majorBidi"/>
          <w:b/>
          <w:sz w:val="22"/>
          <w:szCs w:val="22"/>
        </w:rPr>
      </w:pPr>
      <w:r w:rsidRPr="00ED2D97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ED2D97">
      <w:pPr>
        <w:rPr>
          <w:rFonts w:cstheme="majorBidi" w:hAnsiTheme="majorBidi" w:asciiTheme="majorBidi"/>
          <w:b/>
          <w:sz w:val="22"/>
          <w:szCs w:val="22"/>
        </w:rPr>
      </w:pPr>
      <w:r w:rsidRPr="00ED2D97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ED2D97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ED2D97">
      <w:pPr>
        <w:rPr>
          <w:rFonts w:cstheme="majorBidi" w:hAnsiTheme="majorBidi" w:asciiTheme="majorBidi"/>
          <w:bCs/>
          <w:sz w:val="22"/>
          <w:szCs w:val="22"/>
        </w:rPr>
      </w:pPr>
      <w:r w:rsidRPr="00ED2D97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ED2D97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ED2D97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ED2D97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ED2D97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ED2D97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ED2D97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ED2D97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ED2D97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ED2D97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ED2D97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ED2D97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ED2D97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ED2D97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ED2D9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ED2D97" w:rsidP="00ED2D97" w:rsidR="00ED2D97" w:rsidRPr="00ED2D97">
      <w:pPr>
        <w:pStyle w:val="Tijeloteksta"/>
        <w:ind w:firstLine="708"/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 xml:space="preserve">Trgovački sud u Zadru, OIB:39670464653, po sutkinji Ani Markač, povodom prijedloga za otvaranje stečajnog postupka nad dužnikom MARUŠIĆ INTERIJERI d.o.o., Ražanac, Ljubač, Ljubački stanovi ul. II 4, OIB: 05157440483, dana 31. ožujka 2016. </w:t>
      </w:r>
    </w:p>
    <w:p w:rsidRDefault="004270AE" w:rsidP="00721F79" w:rsidR="004270AE" w:rsidRPr="00ED2D97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ED2D97">
      <w:pPr>
        <w:jc w:val="center"/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D44689" w:rsidP="0063724D" w:rsidR="00D44689" w:rsidRPr="00ED2D97">
      <w:pPr>
        <w:rPr>
          <w:rFonts w:cstheme="majorBidi" w:hAnsiTheme="majorBidi" w:asciiTheme="majorBidi"/>
          <w:sz w:val="22"/>
          <w:szCs w:val="22"/>
        </w:rPr>
      </w:pPr>
    </w:p>
    <w:p w:rsidRDefault="00DB5865" w:rsidP="00ED2D97" w:rsidR="00774C1D" w:rsidRPr="00ED2D9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 xml:space="preserve">Obustavlja se prethodni postupak nad dužnikom </w:t>
      </w:r>
      <w:r w:rsidR="00ED2D97" w:rsidRPr="00ED2D97">
        <w:rPr>
          <w:rFonts w:cstheme="majorBidi" w:hAnsiTheme="majorBidi" w:asciiTheme="majorBidi"/>
          <w:sz w:val="22"/>
          <w:szCs w:val="22"/>
        </w:rPr>
        <w:t>MARUŠIĆ INTERIJERI d.o.o., Ražanac, Ljubač, Ljubački stanovi ul. II 4, OIB: 05157440483.</w:t>
      </w:r>
    </w:p>
    <w:p w:rsidRDefault="00774C1D" w:rsidP="00DE7329" w:rsidR="00774C1D" w:rsidRPr="00ED2D97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ED2D97">
      <w:pPr>
        <w:jc w:val="center"/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>Obrazloženje</w:t>
      </w:r>
    </w:p>
    <w:p w:rsidRDefault="00D44689" w:rsidP="00360AB6" w:rsidR="00D44689" w:rsidRPr="00ED2D97">
      <w:pPr>
        <w:rPr>
          <w:rFonts w:cstheme="majorBidi" w:hAnsiTheme="majorBidi" w:asciiTheme="majorBidi"/>
          <w:sz w:val="22"/>
          <w:szCs w:val="22"/>
        </w:rPr>
      </w:pPr>
    </w:p>
    <w:p w:rsidRDefault="00721F79" w:rsidP="00ED2D97" w:rsidR="005A3991" w:rsidRPr="00ED2D97">
      <w:pPr>
        <w:jc w:val="both"/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ab/>
      </w:r>
      <w:r w:rsidR="00DB5865" w:rsidRPr="00ED2D97">
        <w:rPr>
          <w:rFonts w:cstheme="majorBidi" w:hAnsiTheme="majorBidi" w:asciiTheme="majorBidi"/>
          <w:sz w:val="22"/>
          <w:szCs w:val="22"/>
        </w:rPr>
        <w:t>Nad uvodno navedenom pravnom osobo</w:t>
      </w:r>
      <w:r w:rsidR="005119FE" w:rsidRPr="00ED2D97">
        <w:rPr>
          <w:rFonts w:cstheme="majorBidi" w:hAnsiTheme="majorBidi" w:asciiTheme="majorBidi"/>
          <w:sz w:val="22"/>
          <w:szCs w:val="22"/>
        </w:rPr>
        <w:t>m Financijska agencija</w:t>
      </w:r>
      <w:r w:rsidR="00D40213" w:rsidRPr="00ED2D97">
        <w:rPr>
          <w:rFonts w:cstheme="majorBidi" w:hAnsiTheme="majorBidi" w:asciiTheme="majorBidi"/>
          <w:sz w:val="22"/>
          <w:szCs w:val="22"/>
        </w:rPr>
        <w:t xml:space="preserve"> (nadalje FINA), RC </w:t>
      </w:r>
      <w:r w:rsidR="00774C1D" w:rsidRPr="00ED2D97">
        <w:rPr>
          <w:rFonts w:cstheme="majorBidi" w:hAnsiTheme="majorBidi" w:asciiTheme="majorBidi"/>
          <w:sz w:val="22"/>
          <w:szCs w:val="22"/>
        </w:rPr>
        <w:t xml:space="preserve">Split, Podružnica Zadar, dana </w:t>
      </w:r>
      <w:r w:rsidR="00ED2D97" w:rsidRPr="00ED2D97">
        <w:rPr>
          <w:rFonts w:cstheme="majorBidi" w:hAnsiTheme="majorBidi" w:asciiTheme="majorBidi"/>
          <w:sz w:val="22"/>
          <w:szCs w:val="22"/>
        </w:rPr>
        <w:t xml:space="preserve">8. siječnja 2016. </w:t>
      </w:r>
      <w:r w:rsidR="00794305" w:rsidRPr="00ED2D97">
        <w:rPr>
          <w:rFonts w:cstheme="majorBidi" w:hAnsiTheme="majorBidi" w:asciiTheme="majorBidi"/>
          <w:sz w:val="22"/>
          <w:szCs w:val="22"/>
        </w:rPr>
        <w:t xml:space="preserve">Trgovačkom sudu u Zadru, </w:t>
      </w:r>
      <w:r w:rsidR="005119FE" w:rsidRPr="00ED2D97">
        <w:rPr>
          <w:rFonts w:cstheme="majorBidi" w:hAnsiTheme="majorBidi" w:asciiTheme="majorBidi"/>
          <w:sz w:val="22"/>
          <w:szCs w:val="22"/>
        </w:rPr>
        <w:t xml:space="preserve">podnijela </w:t>
      </w:r>
      <w:r w:rsidR="00D40213" w:rsidRPr="00ED2D97">
        <w:rPr>
          <w:rFonts w:cstheme="majorBidi" w:hAnsiTheme="majorBidi" w:asciiTheme="majorBidi"/>
          <w:sz w:val="22"/>
          <w:szCs w:val="22"/>
        </w:rPr>
        <w:t xml:space="preserve">je </w:t>
      </w:r>
      <w:r w:rsidR="00DB5865" w:rsidRPr="00ED2D97">
        <w:rPr>
          <w:rFonts w:cstheme="majorBidi" w:hAnsiTheme="majorBidi" w:asciiTheme="majorBidi"/>
          <w:sz w:val="22"/>
          <w:szCs w:val="22"/>
        </w:rPr>
        <w:t>p</w:t>
      </w:r>
      <w:r w:rsidR="005119FE" w:rsidRPr="00ED2D97">
        <w:rPr>
          <w:rFonts w:cstheme="majorBidi" w:hAnsiTheme="majorBidi" w:asciiTheme="majorBidi"/>
          <w:sz w:val="22"/>
          <w:szCs w:val="22"/>
        </w:rPr>
        <w:t>rijedlog za otvaranje stečajnog postupka</w:t>
      </w:r>
      <w:r w:rsidR="00DB5865" w:rsidRPr="00ED2D97">
        <w:rPr>
          <w:rFonts w:cstheme="majorBidi" w:hAnsiTheme="majorBidi" w:asciiTheme="majorBidi"/>
          <w:sz w:val="22"/>
          <w:szCs w:val="22"/>
        </w:rPr>
        <w:t xml:space="preserve">. </w:t>
      </w:r>
    </w:p>
    <w:p w:rsidRDefault="00774C1D" w:rsidP="00774C1D" w:rsidR="00774C1D" w:rsidRPr="00ED2D9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119FE" w:rsidP="00ED2D97" w:rsidR="00DB5865" w:rsidRPr="00ED2D9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 xml:space="preserve">Prijedlog je </w:t>
      </w:r>
      <w:r w:rsidR="00DB5865" w:rsidRPr="00ED2D97">
        <w:rPr>
          <w:rFonts w:cstheme="majorBidi" w:hAnsiTheme="majorBidi" w:asciiTheme="majorBidi"/>
          <w:sz w:val="22"/>
          <w:szCs w:val="22"/>
        </w:rPr>
        <w:t xml:space="preserve">podnesen temeljem čl. </w:t>
      </w:r>
      <w:r w:rsidRPr="00ED2D97">
        <w:rPr>
          <w:rFonts w:cstheme="majorBidi" w:hAnsiTheme="majorBidi" w:asciiTheme="majorBidi"/>
          <w:sz w:val="22"/>
          <w:szCs w:val="22"/>
        </w:rPr>
        <w:t xml:space="preserve">110. st. 1. </w:t>
      </w:r>
      <w:r w:rsidR="00DB5865" w:rsidRPr="00ED2D97">
        <w:rPr>
          <w:rFonts w:cstheme="majorBidi" w:hAnsiTheme="majorBidi" w:asciiTheme="majorBidi"/>
          <w:sz w:val="22"/>
          <w:szCs w:val="22"/>
        </w:rPr>
        <w:t>Stečajnog zakona (Narod</w:t>
      </w:r>
      <w:r w:rsidRPr="00ED2D97">
        <w:rPr>
          <w:rFonts w:cstheme="majorBidi" w:hAnsiTheme="majorBidi" w:asciiTheme="majorBidi"/>
          <w:sz w:val="22"/>
          <w:szCs w:val="22"/>
        </w:rPr>
        <w:t xml:space="preserve">ne novine broj 71/15; </w:t>
      </w:r>
      <w:r w:rsidR="00ED2D97" w:rsidRPr="00ED2D97">
        <w:rPr>
          <w:rFonts w:cstheme="majorBidi" w:hAnsiTheme="majorBidi" w:asciiTheme="majorBidi"/>
          <w:sz w:val="22"/>
          <w:szCs w:val="22"/>
        </w:rPr>
        <w:t>dalje SZ) jer je dužnik na dan 6. siječnja 2016</w:t>
      </w:r>
      <w:r w:rsidRPr="00ED2D97">
        <w:rPr>
          <w:rFonts w:cstheme="majorBidi" w:hAnsiTheme="majorBidi" w:asciiTheme="majorBidi"/>
          <w:sz w:val="22"/>
          <w:szCs w:val="22"/>
        </w:rPr>
        <w:t xml:space="preserve">. u Očevidniku redoslijeda osnove za plaćanje imao evidentirane neizvršene osnove za plaćanje u neprekinutom razdoblju od 120 dana u ukupnom iznosu od </w:t>
      </w:r>
      <w:r w:rsidR="00ED2D97" w:rsidRPr="00ED2D97">
        <w:rPr>
          <w:rFonts w:cstheme="majorBidi" w:hAnsiTheme="majorBidi" w:asciiTheme="majorBidi"/>
          <w:sz w:val="22"/>
          <w:szCs w:val="22"/>
        </w:rPr>
        <w:t xml:space="preserve">61.421,54 </w:t>
      </w:r>
      <w:r w:rsidRPr="00ED2D97">
        <w:rPr>
          <w:rFonts w:cstheme="majorBidi" w:hAnsiTheme="majorBidi" w:asciiTheme="majorBidi"/>
          <w:sz w:val="22"/>
          <w:szCs w:val="22"/>
        </w:rPr>
        <w:t xml:space="preserve">kn. </w:t>
      </w:r>
    </w:p>
    <w:p w:rsidRDefault="00774C1D" w:rsidP="00774C1D" w:rsidR="00774C1D" w:rsidRPr="00ED2D9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119FE" w:rsidP="00ED2D97" w:rsidR="005119FE" w:rsidRPr="00ED2D9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>Trgovački sud u Zadru je rješenjem posl. br. 2 St-</w:t>
      </w:r>
      <w:r w:rsidR="00ED2D97" w:rsidRPr="00ED2D97">
        <w:rPr>
          <w:rFonts w:cstheme="majorBidi" w:hAnsiTheme="majorBidi" w:asciiTheme="majorBidi"/>
          <w:sz w:val="22"/>
          <w:szCs w:val="22"/>
        </w:rPr>
        <w:t>31/16-4</w:t>
      </w:r>
      <w:r w:rsidR="00774C1D" w:rsidRPr="00ED2D97">
        <w:rPr>
          <w:rFonts w:cstheme="majorBidi" w:hAnsiTheme="majorBidi" w:asciiTheme="majorBidi"/>
          <w:sz w:val="22"/>
          <w:szCs w:val="22"/>
        </w:rPr>
        <w:t xml:space="preserve"> od </w:t>
      </w:r>
      <w:r w:rsidR="00ED2D97" w:rsidRPr="00ED2D97">
        <w:rPr>
          <w:rFonts w:cstheme="majorBidi" w:hAnsiTheme="majorBidi" w:asciiTheme="majorBidi"/>
          <w:sz w:val="22"/>
          <w:szCs w:val="22"/>
        </w:rPr>
        <w:t xml:space="preserve">5. veljače </w:t>
      </w:r>
      <w:r w:rsidRPr="00ED2D97">
        <w:rPr>
          <w:rFonts w:cstheme="majorBidi" w:hAnsiTheme="majorBidi" w:asciiTheme="majorBidi"/>
          <w:sz w:val="22"/>
          <w:szCs w:val="22"/>
        </w:rPr>
        <w:t xml:space="preserve">2016. pokrenuo prethodni postupak za otvaranje stečajnog postupka u odnosu na predmetnog dužnika.  </w:t>
      </w:r>
    </w:p>
    <w:p w:rsidRDefault="00774C1D" w:rsidP="00774C1D" w:rsidR="00774C1D" w:rsidRPr="00ED2D9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ED2D97" w:rsidP="00ED2D97" w:rsidR="005119FE" w:rsidRPr="00ED2D9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>FINA-a je 22</w:t>
      </w:r>
      <w:r w:rsidR="00774C1D" w:rsidRPr="00ED2D97">
        <w:rPr>
          <w:rFonts w:cstheme="majorBidi" w:hAnsiTheme="majorBidi" w:asciiTheme="majorBidi"/>
          <w:sz w:val="22"/>
          <w:szCs w:val="22"/>
        </w:rPr>
        <w:t xml:space="preserve">. ožujka 2016. </w:t>
      </w:r>
      <w:r w:rsidR="005119FE" w:rsidRPr="00ED2D97">
        <w:rPr>
          <w:rFonts w:cstheme="majorBidi" w:hAnsiTheme="majorBidi" w:asciiTheme="majorBidi"/>
          <w:sz w:val="22"/>
          <w:szCs w:val="22"/>
        </w:rPr>
        <w:t xml:space="preserve">Sudu </w:t>
      </w:r>
      <w:r w:rsidR="00DB5865" w:rsidRPr="00ED2D97">
        <w:rPr>
          <w:rFonts w:cstheme="majorBidi" w:hAnsiTheme="majorBidi" w:asciiTheme="majorBidi"/>
          <w:sz w:val="22"/>
          <w:szCs w:val="22"/>
        </w:rPr>
        <w:t>dostavila potvrdu o blokadi računa i novčanih sredstava ovršenika</w:t>
      </w:r>
      <w:r w:rsidR="005119FE" w:rsidRPr="00ED2D97">
        <w:rPr>
          <w:rFonts w:cstheme="majorBidi" w:hAnsiTheme="majorBidi" w:asciiTheme="majorBidi"/>
          <w:sz w:val="22"/>
          <w:szCs w:val="22"/>
        </w:rPr>
        <w:t xml:space="preserve"> tj. dužnika </w:t>
      </w:r>
      <w:r w:rsidRPr="00ED2D97">
        <w:rPr>
          <w:rFonts w:cstheme="majorBidi" w:hAnsiTheme="majorBidi" w:asciiTheme="majorBidi"/>
          <w:sz w:val="22"/>
          <w:szCs w:val="22"/>
        </w:rPr>
        <w:t xml:space="preserve">MARUŠIĆ INTERIJERI d.o.o., Ražanac, OIB: 05157440483 </w:t>
      </w:r>
      <w:r w:rsidR="00DB5865" w:rsidRPr="00ED2D97">
        <w:rPr>
          <w:rFonts w:cstheme="majorBidi" w:hAnsiTheme="majorBidi" w:asciiTheme="majorBidi"/>
          <w:sz w:val="22"/>
          <w:szCs w:val="22"/>
        </w:rPr>
        <w:t xml:space="preserve">iz koje </w:t>
      </w:r>
      <w:r w:rsidR="005119FE" w:rsidRPr="00ED2D97">
        <w:rPr>
          <w:rFonts w:cstheme="majorBidi" w:hAnsiTheme="majorBidi" w:asciiTheme="majorBidi"/>
          <w:sz w:val="22"/>
          <w:szCs w:val="22"/>
        </w:rPr>
        <w:t xml:space="preserve">proizlazi da na dan izdavanja potvrde nepodmirene obveze u Očevidniku redoslijeda osnove za plaćanje </w:t>
      </w:r>
      <w:r w:rsidR="00D40213" w:rsidRPr="00ED2D97">
        <w:rPr>
          <w:rFonts w:cstheme="majorBidi" w:hAnsiTheme="majorBidi" w:asciiTheme="majorBidi"/>
          <w:sz w:val="22"/>
          <w:szCs w:val="22"/>
        </w:rPr>
        <w:t>istoga</w:t>
      </w:r>
      <w:r w:rsidR="005119FE" w:rsidRPr="00ED2D97">
        <w:rPr>
          <w:rFonts w:cstheme="majorBidi" w:hAnsiTheme="majorBidi" w:asciiTheme="majorBidi"/>
          <w:sz w:val="22"/>
          <w:szCs w:val="22"/>
        </w:rPr>
        <w:t xml:space="preserve"> iznos</w:t>
      </w:r>
      <w:r w:rsidR="00D40213" w:rsidRPr="00ED2D97">
        <w:rPr>
          <w:rFonts w:cstheme="majorBidi" w:hAnsiTheme="majorBidi" w:asciiTheme="majorBidi"/>
          <w:sz w:val="22"/>
          <w:szCs w:val="22"/>
        </w:rPr>
        <w:t>e</w:t>
      </w:r>
      <w:r w:rsidR="005119FE" w:rsidRPr="00ED2D97">
        <w:rPr>
          <w:rFonts w:cstheme="majorBidi" w:hAnsiTheme="majorBidi" w:asciiTheme="majorBidi"/>
          <w:sz w:val="22"/>
          <w:szCs w:val="22"/>
        </w:rPr>
        <w:t xml:space="preserve"> 0,00 kn. </w:t>
      </w:r>
    </w:p>
    <w:p w:rsidRDefault="00774C1D" w:rsidP="00D40213" w:rsidR="00774C1D" w:rsidRPr="00ED2D9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115899" w:rsidP="00D40213" w:rsidR="00115899" w:rsidRPr="00ED2D9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 xml:space="preserve">Prema odredbi članka 128. stavak 9. SZ-a, ako dužnik do završetka prethodnog postupka postane sposoban za plaćanje, sud će postupak obustaviti. </w:t>
      </w:r>
    </w:p>
    <w:p w:rsidRDefault="00774C1D" w:rsidP="00774C1D" w:rsidR="00774C1D" w:rsidRPr="00ED2D9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115899" w:rsidP="00774C1D" w:rsidR="00115899" w:rsidRPr="00ED2D9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 xml:space="preserve">Kako je temeljem potvrde FINA-e o blokadi računa i novčanih sredstava </w:t>
      </w:r>
      <w:r w:rsidR="00D40213" w:rsidRPr="00ED2D97">
        <w:rPr>
          <w:rFonts w:cstheme="majorBidi" w:hAnsiTheme="majorBidi" w:asciiTheme="majorBidi"/>
          <w:sz w:val="22"/>
          <w:szCs w:val="22"/>
        </w:rPr>
        <w:t xml:space="preserve">ovršenika od </w:t>
      </w:r>
      <w:r w:rsidR="00ED2D97" w:rsidRPr="00ED2D97">
        <w:rPr>
          <w:rFonts w:cstheme="majorBidi" w:hAnsiTheme="majorBidi" w:asciiTheme="majorBidi"/>
          <w:sz w:val="22"/>
          <w:szCs w:val="22"/>
        </w:rPr>
        <w:t>22</w:t>
      </w:r>
      <w:r w:rsidR="00774C1D" w:rsidRPr="00ED2D97">
        <w:rPr>
          <w:rFonts w:cstheme="majorBidi" w:hAnsiTheme="majorBidi" w:asciiTheme="majorBidi"/>
          <w:sz w:val="22"/>
          <w:szCs w:val="22"/>
        </w:rPr>
        <w:t xml:space="preserve">. ožujka </w:t>
      </w:r>
      <w:r w:rsidR="00D40213" w:rsidRPr="00ED2D97">
        <w:rPr>
          <w:rFonts w:cstheme="majorBidi" w:hAnsiTheme="majorBidi" w:asciiTheme="majorBidi"/>
          <w:sz w:val="22"/>
          <w:szCs w:val="22"/>
        </w:rPr>
        <w:t>2016. S</w:t>
      </w:r>
      <w:r w:rsidRPr="00ED2D97">
        <w:rPr>
          <w:rFonts w:cstheme="majorBidi" w:hAnsiTheme="majorBidi" w:asciiTheme="majorBidi"/>
          <w:sz w:val="22"/>
          <w:szCs w:val="22"/>
        </w:rPr>
        <w:t xml:space="preserve">ud utvrdio da je dužnik </w:t>
      </w:r>
      <w:r w:rsidR="00D40213" w:rsidRPr="00ED2D97">
        <w:rPr>
          <w:rFonts w:cstheme="majorBidi" w:hAnsiTheme="majorBidi" w:asciiTheme="majorBidi"/>
          <w:sz w:val="22"/>
          <w:szCs w:val="22"/>
        </w:rPr>
        <w:t>postao sposoban za plaćanje, t</w:t>
      </w:r>
      <w:r w:rsidRPr="00ED2D97">
        <w:rPr>
          <w:rFonts w:cstheme="majorBidi" w:hAnsiTheme="majorBidi" w:asciiTheme="majorBidi"/>
          <w:sz w:val="22"/>
          <w:szCs w:val="22"/>
        </w:rPr>
        <w:t xml:space="preserve">o je temeljem odredbe članka 128. stavka 9. SZ-a riješeno kao u izreci ovog rješenja. </w:t>
      </w:r>
    </w:p>
    <w:p w:rsidRDefault="00115899" w:rsidP="00DB5865" w:rsidR="00115899" w:rsidRPr="00ED2D9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ED2D97" w:rsidP="00774C1D" w:rsidR="003C5ED2" w:rsidRPr="00ED2D97">
      <w:pPr>
        <w:jc w:val="center"/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>U Zadru 3</w:t>
      </w:r>
      <w:r w:rsidR="00774C1D" w:rsidRPr="00ED2D97">
        <w:rPr>
          <w:rFonts w:cstheme="majorBidi" w:hAnsiTheme="majorBidi" w:asciiTheme="majorBidi"/>
          <w:sz w:val="22"/>
          <w:szCs w:val="22"/>
        </w:rPr>
        <w:t xml:space="preserve">1. ožujka 2016. </w:t>
      </w:r>
      <w:r w:rsidR="00721F79" w:rsidRPr="00ED2D97">
        <w:rPr>
          <w:rFonts w:cstheme="majorBidi" w:hAnsiTheme="majorBidi" w:asciiTheme="majorBidi"/>
          <w:sz w:val="22"/>
          <w:szCs w:val="22"/>
        </w:rPr>
        <w:t xml:space="preserve"> </w:t>
      </w:r>
      <w:r w:rsidR="00360AB6" w:rsidRPr="00ED2D97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794305" w:rsidP="00794305" w:rsidR="00794305" w:rsidRPr="00ED2D97">
      <w:pPr>
        <w:rPr>
          <w:rFonts w:cstheme="majorBidi" w:hAnsiTheme="majorBidi" w:asciiTheme="majorBidi"/>
          <w:sz w:val="22"/>
          <w:szCs w:val="22"/>
        </w:rPr>
      </w:pPr>
    </w:p>
    <w:p w:rsidRDefault="00361242" w:rsidP="00F54198" w:rsidR="00794DBD" w:rsidRPr="00ED2D97">
      <w:pPr>
        <w:jc w:val="right"/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ab/>
      </w:r>
      <w:r w:rsidRPr="00ED2D97">
        <w:rPr>
          <w:rFonts w:cstheme="majorBidi" w:hAnsiTheme="majorBidi" w:asciiTheme="majorBidi"/>
          <w:sz w:val="22"/>
          <w:szCs w:val="22"/>
        </w:rPr>
        <w:tab/>
      </w:r>
      <w:r w:rsidRPr="00ED2D97">
        <w:rPr>
          <w:rFonts w:cstheme="majorBidi" w:hAnsiTheme="majorBidi" w:asciiTheme="majorBidi"/>
          <w:sz w:val="22"/>
          <w:szCs w:val="22"/>
        </w:rPr>
        <w:tab/>
      </w:r>
      <w:r w:rsidRPr="00ED2D97">
        <w:rPr>
          <w:rFonts w:cstheme="majorBidi" w:hAnsiTheme="majorBidi" w:asciiTheme="majorBidi"/>
          <w:sz w:val="22"/>
          <w:szCs w:val="22"/>
        </w:rPr>
        <w:tab/>
      </w:r>
      <w:r w:rsidR="00794305" w:rsidRPr="00ED2D97">
        <w:rPr>
          <w:rFonts w:cstheme="majorBidi" w:hAnsiTheme="majorBidi" w:asciiTheme="majorBidi"/>
          <w:sz w:val="22"/>
          <w:szCs w:val="22"/>
        </w:rPr>
        <w:t xml:space="preserve"> </w:t>
      </w:r>
      <w:r w:rsidR="000F3E74" w:rsidRPr="00ED2D97">
        <w:rPr>
          <w:rFonts w:cstheme="majorBidi" w:hAnsiTheme="majorBidi" w:asciiTheme="majorBidi"/>
          <w:sz w:val="22"/>
          <w:szCs w:val="22"/>
        </w:rPr>
        <w:t xml:space="preserve">      </w:t>
      </w:r>
      <w:r w:rsidRPr="00ED2D97">
        <w:rPr>
          <w:rFonts w:cstheme="majorBidi" w:hAnsiTheme="majorBidi" w:asciiTheme="majorBidi"/>
          <w:sz w:val="22"/>
          <w:szCs w:val="22"/>
        </w:rPr>
        <w:t xml:space="preserve">              </w:t>
      </w:r>
      <w:r w:rsidR="00794305" w:rsidRPr="00ED2D97">
        <w:rPr>
          <w:rFonts w:cstheme="majorBidi" w:hAnsiTheme="majorBidi" w:asciiTheme="majorBidi"/>
          <w:sz w:val="22"/>
          <w:szCs w:val="22"/>
        </w:rPr>
        <w:t xml:space="preserve">       </w:t>
      </w:r>
      <w:r w:rsidR="00ED2D97">
        <w:rPr>
          <w:rFonts w:cstheme="majorBidi" w:hAnsiTheme="majorBidi" w:asciiTheme="majorBidi"/>
          <w:sz w:val="22"/>
          <w:szCs w:val="22"/>
        </w:rPr>
        <w:t xml:space="preserve">   </w:t>
      </w:r>
      <w:r w:rsidR="00794305" w:rsidRPr="00ED2D97">
        <w:rPr>
          <w:rFonts w:cstheme="majorBidi" w:hAnsiTheme="majorBidi" w:asciiTheme="majorBidi"/>
          <w:sz w:val="22"/>
          <w:szCs w:val="22"/>
        </w:rPr>
        <w:t xml:space="preserve"> </w:t>
      </w:r>
      <w:r w:rsidR="000F3E74" w:rsidRPr="00ED2D97">
        <w:rPr>
          <w:rFonts w:cstheme="majorBidi" w:hAnsiTheme="majorBidi" w:asciiTheme="majorBidi"/>
          <w:sz w:val="22"/>
          <w:szCs w:val="22"/>
        </w:rPr>
        <w:t>S</w:t>
      </w:r>
      <w:r w:rsidR="00360AB6" w:rsidRPr="00ED2D97">
        <w:rPr>
          <w:rFonts w:cstheme="majorBidi" w:hAnsiTheme="majorBidi" w:asciiTheme="majorBidi"/>
          <w:sz w:val="22"/>
          <w:szCs w:val="22"/>
        </w:rPr>
        <w:t>utkinja</w:t>
      </w:r>
    </w:p>
    <w:p w:rsidRDefault="000F3E74" w:rsidP="00F54198" w:rsidR="00004F3B" w:rsidRPr="00ED2D97">
      <w:pPr>
        <w:jc w:val="right"/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ab/>
      </w:r>
      <w:r w:rsidRPr="00ED2D97">
        <w:rPr>
          <w:rFonts w:cstheme="majorBidi" w:hAnsiTheme="majorBidi" w:asciiTheme="majorBidi"/>
          <w:sz w:val="22"/>
          <w:szCs w:val="22"/>
        </w:rPr>
        <w:tab/>
      </w:r>
      <w:r w:rsidRPr="00ED2D97">
        <w:rPr>
          <w:rFonts w:cstheme="majorBidi" w:hAnsiTheme="majorBidi" w:asciiTheme="majorBidi"/>
          <w:sz w:val="22"/>
          <w:szCs w:val="22"/>
        </w:rPr>
        <w:tab/>
      </w:r>
      <w:r w:rsidRPr="00ED2D97">
        <w:rPr>
          <w:rFonts w:cstheme="majorBidi" w:hAnsiTheme="majorBidi" w:asciiTheme="majorBidi"/>
          <w:sz w:val="22"/>
          <w:szCs w:val="22"/>
        </w:rPr>
        <w:tab/>
      </w:r>
      <w:r w:rsidRPr="00ED2D97">
        <w:rPr>
          <w:rFonts w:cstheme="majorBidi" w:hAnsiTheme="majorBidi" w:asciiTheme="majorBidi"/>
          <w:sz w:val="22"/>
          <w:szCs w:val="22"/>
        </w:rPr>
        <w:tab/>
      </w:r>
      <w:r w:rsidRPr="00ED2D97">
        <w:rPr>
          <w:rFonts w:cstheme="majorBidi" w:hAnsiTheme="majorBidi" w:asciiTheme="majorBidi"/>
          <w:sz w:val="22"/>
          <w:szCs w:val="22"/>
        </w:rPr>
        <w:tab/>
      </w:r>
      <w:r w:rsidRPr="00ED2D97">
        <w:rPr>
          <w:rFonts w:cstheme="majorBidi" w:hAnsiTheme="majorBidi" w:asciiTheme="majorBidi"/>
          <w:sz w:val="22"/>
          <w:szCs w:val="22"/>
        </w:rPr>
        <w:tab/>
      </w:r>
      <w:r w:rsidRPr="00ED2D97">
        <w:rPr>
          <w:rFonts w:cstheme="majorBidi" w:hAnsiTheme="majorBidi" w:asciiTheme="majorBidi"/>
          <w:sz w:val="22"/>
          <w:szCs w:val="22"/>
        </w:rPr>
        <w:tab/>
        <w:t xml:space="preserve">     </w:t>
      </w:r>
      <w:r w:rsidR="00115899" w:rsidRPr="00ED2D97">
        <w:rPr>
          <w:rFonts w:cstheme="majorBidi" w:hAnsiTheme="majorBidi" w:asciiTheme="majorBidi"/>
          <w:sz w:val="22"/>
          <w:szCs w:val="22"/>
        </w:rPr>
        <w:t>Ana Markač</w:t>
      </w:r>
    </w:p>
    <w:p w:rsidRDefault="00361242" w:rsidP="00721F79" w:rsidR="00361242" w:rsidRPr="00ED2D97">
      <w:pPr>
        <w:rPr>
          <w:rFonts w:cstheme="majorBidi" w:hAnsiTheme="majorBidi" w:asciiTheme="majorBidi"/>
          <w:sz w:val="22"/>
          <w:szCs w:val="22"/>
        </w:rPr>
      </w:pPr>
    </w:p>
    <w:p w:rsidRDefault="00361242" w:rsidP="00721F79" w:rsidR="00361242" w:rsidRPr="00ED2D97">
      <w:pPr>
        <w:rPr>
          <w:rFonts w:cstheme="majorBidi" w:hAnsiTheme="majorBidi" w:asciiTheme="majorBidi"/>
          <w:sz w:val="22"/>
          <w:szCs w:val="22"/>
        </w:rPr>
      </w:pPr>
    </w:p>
    <w:p w:rsidRDefault="0020610B" w:rsidP="00721F79" w:rsidR="00721F79" w:rsidRPr="00ED2D97">
      <w:pPr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>U</w:t>
      </w:r>
      <w:r w:rsidR="00721F79" w:rsidRPr="00ED2D97">
        <w:rPr>
          <w:rFonts w:cstheme="majorBidi" w:hAnsiTheme="majorBidi" w:asciiTheme="majorBidi"/>
          <w:sz w:val="22"/>
          <w:szCs w:val="22"/>
        </w:rPr>
        <w:t xml:space="preserve">PUTA O PRAVNOM LIJEKU:  </w:t>
      </w:r>
    </w:p>
    <w:p w:rsidRDefault="00721F79" w:rsidP="00F54198" w:rsidR="00360AB6" w:rsidRPr="00ED2D97">
      <w:pPr>
        <w:jc w:val="both"/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 xml:space="preserve">Protiv ovog rješenja </w:t>
      </w:r>
      <w:r w:rsidR="00115899" w:rsidRPr="00ED2D97">
        <w:rPr>
          <w:rFonts w:cstheme="majorBidi" w:hAnsiTheme="majorBidi" w:asciiTheme="majorBidi"/>
          <w:sz w:val="22"/>
          <w:szCs w:val="22"/>
        </w:rPr>
        <w:t xml:space="preserve">dopuštena je žalba u roku od 8 dana. Žalba se podnosi ovom sudu u 2 primjerka za Visoki trgovački sud Republike Hrvatske u roku od 8 dana od dana dostave rješenja. </w:t>
      </w:r>
    </w:p>
    <w:p w:rsidRDefault="0020610B" w:rsidP="0020610B" w:rsidR="0020610B" w:rsidRPr="00ED2D97">
      <w:pPr>
        <w:ind w:firstLine="360"/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lastRenderedPageBreak/>
        <w:t xml:space="preserve">Dostaviti: </w:t>
      </w:r>
    </w:p>
    <w:p w:rsidRDefault="00115899" w:rsidP="0020610B" w:rsidR="0020610B" w:rsidRPr="00ED2D97">
      <w:pPr>
        <w:numPr>
          <w:ilvl w:val="0"/>
          <w:numId w:val="3"/>
        </w:numPr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>predlagatelju</w:t>
      </w:r>
    </w:p>
    <w:p w:rsidRDefault="00115899" w:rsidP="0020610B" w:rsidR="00115899" w:rsidRPr="00ED2D97">
      <w:pPr>
        <w:numPr>
          <w:ilvl w:val="0"/>
          <w:numId w:val="3"/>
        </w:numPr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 xml:space="preserve">dužniku </w:t>
      </w:r>
    </w:p>
    <w:p w:rsidRDefault="00D40213" w:rsidP="0020610B" w:rsidR="00D40213" w:rsidRPr="00ED2D97">
      <w:pPr>
        <w:numPr>
          <w:ilvl w:val="0"/>
          <w:numId w:val="3"/>
        </w:numPr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>e-oglasnu ploču sudova</w:t>
      </w:r>
    </w:p>
    <w:p w:rsidRDefault="0020610B" w:rsidP="00F60CD9" w:rsidR="0020610B" w:rsidRPr="00ED2D97">
      <w:pPr>
        <w:numPr>
          <w:ilvl w:val="0"/>
          <w:numId w:val="3"/>
        </w:numPr>
        <w:rPr>
          <w:rFonts w:cstheme="majorBidi" w:hAnsiTheme="majorBidi" w:asciiTheme="majorBidi"/>
          <w:sz w:val="22"/>
          <w:szCs w:val="22"/>
        </w:rPr>
      </w:pPr>
      <w:r w:rsidRPr="00ED2D97">
        <w:rPr>
          <w:rFonts w:cstheme="majorBidi" w:hAnsiTheme="majorBidi" w:asciiTheme="majorBidi"/>
          <w:sz w:val="22"/>
          <w:szCs w:val="22"/>
        </w:rPr>
        <w:t>u spis</w:t>
      </w:r>
    </w:p>
    <w:p w:rsidRDefault="0020610B" w:rsidP="0020610B" w:rsidR="0020610B" w:rsidRPr="00ED2D97">
      <w:pPr>
        <w:rPr>
          <w:rFonts w:cstheme="majorBidi" w:hAnsiTheme="majorBidi" w:asciiTheme="majorBidi"/>
          <w:sz w:val="22"/>
          <w:szCs w:val="22"/>
        </w:rPr>
      </w:pPr>
    </w:p>
    <w:p w:rsidRDefault="0020610B" w:rsidP="0020610B" w:rsidR="0020610B" w:rsidRPr="00ED2D97">
      <w:pPr>
        <w:rPr>
          <w:rFonts w:cstheme="majorBidi" w:hAnsiTheme="majorBidi" w:asciiTheme="majorBidi"/>
          <w:sz w:val="22"/>
          <w:szCs w:val="22"/>
        </w:rPr>
      </w:pPr>
    </w:p>
    <w:p w:rsidRDefault="0020610B" w:rsidP="0020610B" w:rsidR="0020610B" w:rsidRPr="00ED2D97">
      <w:pPr>
        <w:ind w:firstLine="360"/>
        <w:rPr>
          <w:rFonts w:cstheme="majorBidi" w:hAnsiTheme="majorBidi" w:asciiTheme="majorBidi"/>
          <w:sz w:val="22"/>
          <w:szCs w:val="22"/>
        </w:rPr>
      </w:pPr>
    </w:p>
    <w:p w:rsidRDefault="0020610B" w:rsidP="005A3991" w:rsidR="0020610B" w:rsidRPr="00ED2D97">
      <w:pPr>
        <w:ind w:firstLine="360"/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ED2D97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E410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774C1D" w:rsidP="00DB5865" w:rsidR="00DB5865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Poslovni broj:</w:t>
    </w:r>
    <w:r w:rsidR="00ED2D97" w:rsidRPr="00ED2D97">
      <w:rPr>
        <w:sz w:val="22"/>
        <w:szCs w:val="22"/>
      </w:rPr>
      <w:t xml:space="preserve"> 2 St-31/16-19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ED2D97" w:rsidRPr="00ED2D97">
      <w:rPr>
        <w:sz w:val="22"/>
        <w:szCs w:val="22"/>
      </w:rPr>
      <w:t>oslovni broj: 2 St-31/16-19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E410D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4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10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10D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10D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10D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4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10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10D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10D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10D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MARUŠIĆ INTERIJERI d.o.o. za trgovinu, nekretnine i usluge</izvorni_sadrzaj>
    <derivirana_varijabla naziv="DomainObject.Predmet.ProtustrankaFormated_1">  MARUŠIĆ INTERIJERI d.o.o. za trgovinu, nekretnine i usluge</derivirana_varijabla>
  </DomainObject.Predmet.ProtustrankaFormated>
  <DomainObject.Predmet.ProtustrankaFormatedOIB>
    <izvorni_sadrzaj>  MARUŠIĆ INTERIJERI d.o.o. za trgovinu, nekretnine i usluge, OIB 05157440483</izvorni_sadrzaj>
    <derivirana_varijabla naziv="DomainObject.Predmet.ProtustrankaFormatedOIB_1">  MARUŠIĆ INTERIJERI d.o.o. za trgovinu, nekretnine i usluge, OIB 05157440483</derivirana_varijabla>
  </DomainObject.Predmet.ProtustrankaFormatedOIB>
  <DomainObject.Predmet.ProtustrankaFormatedWithAdress>
    <izvorni_sadrzaj> MARUŠIĆ INTERIJERI d.o.o. za trgovinu, nekretnine i usluge, Ljubač, Ljubački stanovi ul. II 4, 23248 Ražanac</izvorni_sadrzaj>
    <derivirana_varijabla naziv="DomainObject.Predmet.ProtustrankaFormatedWithAdress_1"> MARUŠIĆ INTERIJERI d.o.o. za trgovinu, nekretnine i usluge, Ljubač, Ljubački stanovi ul. II 4, 23248 Ražanac</derivirana_varijabla>
  </DomainObject.Predmet.ProtustrankaFormatedWithAdress>
  <DomainObject.Predmet.ProtustrankaFormatedWithAdressOIB>
    <izvorni_sadrzaj> MARUŠIĆ INTERIJERI d.o.o. za trgovinu, nekretnine i usluge, OIB 05157440483, Ljubač, Ljubački stanovi ul. II 4, 23248 Ražanac</izvorni_sadrzaj>
    <derivirana_varijabla naziv="DomainObject.Predmet.ProtustrankaFormatedWithAdressOIB_1"> MARUŠIĆ INTERIJERI d.o.o. za trgovinu, nekretnine i usluge, OIB 05157440483, Ljubač, Ljubački stanovi ul. II 4, 23248 Ražanac</derivirana_varijabla>
  </DomainObject.Predmet.ProtustrankaFormatedWithAdressOIB>
  <DomainObject.Predmet.ProtustrankaWithAdress>
    <izvorni_sadrzaj>MARUŠIĆ INTERIJERI d.o.o. za trgovinu, nekretnine i usluge Ljubač, Ljubački stanovi ul. II 4, 23248 Ražanac</izvorni_sadrzaj>
    <derivirana_varijabla naziv="DomainObject.Predmet.ProtustrankaWithAdress_1">MARUŠIĆ INTERIJERI d.o.o. za trgovinu, nekretnine i usluge Ljubač, Ljubački stanovi ul. II 4, 23248 Ražanac</derivirana_varijabla>
  </DomainObject.Predmet.ProtustrankaWithAdress>
  <DomainObject.Predmet.ProtustrankaWithAdressOIB>
    <izvorni_sadrzaj>MARUŠIĆ INTERIJERI d.o.o. za trgovinu, nekretnine i usluge, OIB 05157440483, Ljubač, Ljubački stanovi ul. II 4, 23248 Ražanac</izvorni_sadrzaj>
    <derivirana_varijabla naziv="DomainObject.Predmet.ProtustrankaWithAdressOIB_1">MARUŠIĆ INTERIJERI d.o.o. za trgovinu, nekretnine i usluge, OIB 05157440483, Ljubač, Ljubački stanovi ul. II 4, 23248 Ražanac</derivirana_varijabla>
  </DomainObject.Predmet.ProtustrankaWithAdressOIB>
  <DomainObject.Predmet.ProtustrankaNazivFormated>
    <izvorni_sadrzaj>MARUŠIĆ INTERIJERI d.o.o. za trgovinu, nekretnine i usluge</izvorni_sadrzaj>
    <derivirana_varijabla naziv="DomainObject.Predmet.ProtustrankaNazivFormated_1">MARUŠIĆ INTERIJERI d.o.o. za trgovinu, nekretnine i usluge</derivirana_varijabla>
  </DomainObject.Predmet.ProtustrankaNazivFormated>
  <DomainObject.Predmet.ProtustrankaNazivFormatedOIB>
    <izvorni_sadrzaj>MARUŠIĆ INTERIJERI d.o.o. za trgovinu, nekretnine i usluge, OIB 05157440483</izvorni_sadrzaj>
    <derivirana_varijabla naziv="DomainObject.Predmet.ProtustrankaNazivFormatedOIB_1">MARUŠIĆ INTERIJERI d.o.o. za trgovinu, nekretnine i usluge, OIB 05157440483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61421.54</izvorni_sadrzaj>
    <derivirana_varijabla naziv="DomainObject.Predmet.TrenutnaVrijednost_1">61421.54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MARUŠIĆ INTERIJERI d.o.o. za trgovinu, nekretnine i usluge</item>
    </izvorni_sadrzaj>
    <derivirana_varijabla naziv="DomainObject.Predmet.ProtuStrankaListFormated_1">
      <item>MARUŠIĆ INTERIJERI d.o.o. za trgovinu, nekretnine i usluge</item>
    </derivirana_varijabla>
  </DomainObject.Predmet.ProtuStrankaListFormated>
  <DomainObject.Predmet.ProtuStrankaListFormatedOIB>
    <izvorni_sadrzaj>
      <item>MARUŠIĆ INTERIJERI d.o.o. za trgovinu, nekretnine i usluge, OIB 05157440483</item>
    </izvorni_sadrzaj>
    <derivirana_varijabla naziv="DomainObject.Predmet.ProtuStrankaListFormatedOIB_1">
      <item>MARUŠIĆ INTERIJERI d.o.o. za trgovinu, nekretnine i usluge, OIB 05157440483</item>
    </derivirana_varijabla>
  </DomainObject.Predmet.ProtuStrankaListFormatedOIB>
  <DomainObject.Predmet.ProtuStrankaListFormatedWithAdress>
    <izvorni_sadrzaj>
      <item>MARUŠIĆ INTERIJERI d.o.o. za trgovinu, nekretnine i usluge, Ljubač, Ljubački stanovi ul. II 4, 23248 Ražanac</item>
    </izvorni_sadrzaj>
    <derivirana_varijabla naziv="DomainObject.Predmet.ProtuStrankaListFormatedWithAdress_1">
      <item>MARUŠIĆ INTERIJERI d.o.o. za trgovinu, nekretnine i usluge, Ljubač, Ljubački stanovi ul. II 4, 23248 Ražanac</item>
    </derivirana_varijabla>
  </DomainObject.Predmet.ProtuStrankaListFormatedWithAdress>
  <DomainObject.Predmet.ProtuStrankaListFormatedWithAdressOIB>
    <izvorni_sadrzaj>
      <item>MARUŠIĆ INTERIJERI d.o.o. za trgovinu, nekretnine i usluge, OIB 05157440483, Ljubač, Ljubački stanovi ul. II 4, 23248 Ražanac</item>
    </izvorni_sadrzaj>
    <derivirana_varijabla naziv="DomainObject.Predmet.ProtuStrankaListFormatedWithAdressOIB_1">
      <item>MARUŠIĆ INTERIJERI d.o.o. za trgovinu, nekretnine i usluge, OIB 05157440483, Ljubač, Ljubački stanovi ul. II 4, 23248 Ražanac</item>
    </derivirana_varijabla>
  </DomainObject.Predmet.ProtuStrankaListFormatedWithAdressOIB>
  <DomainObject.Predmet.ProtuStrankaListNazivFormated>
    <izvorni_sadrzaj>
      <item>MARUŠIĆ INTERIJERI d.o.o. za trgovinu, nekretnine i usluge</item>
    </izvorni_sadrzaj>
    <derivirana_varijabla naziv="DomainObject.Predmet.ProtuStrankaListNazivFormated_1">
      <item>MARUŠIĆ INTERIJERI d.o.o. za trgovinu, nekretnine i usluge</item>
    </derivirana_varijabla>
  </DomainObject.Predmet.ProtuStrankaListNazivFormated>
  <DomainObject.Predmet.ProtuStrankaListNazivFormatedOIB>
    <izvorni_sadrzaj>
      <item>MARUŠIĆ INTERIJERI d.o.o. za trgovinu, nekretnine i usluge, OIB 05157440483</item>
    </izvorni_sadrzaj>
    <derivirana_varijabla naziv="DomainObject.Predmet.ProtuStrankaListNazivFormatedOIB_1">
      <item>MARUŠIĆ INTERIJERI d.o.o. za trgovinu, nekretnine i usluge, OIB 05157440483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MARUŠIĆ INTERIJERI d.o.o. za trgovinu, nekretnine i usluge</izvorni_sadrzaj>
    <derivirana_varijabla naziv="DomainObject.Predmet.ProtustrankaIDrugi_1">MARUŠIĆ INTERIJERI d.o.o. za trgovinu, nekretnine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MARUŠIĆ INTERIJERI d.o.o. za trgovinu, nekretnine i usluge, OIB 05157440483, Ljubač, Ljubački stanovi ul. II 4, 23248 Ražanac</izvorni_sadrzaj>
    <derivirana_varijabla naziv="DomainObject.Predmet.ProtustrankaIDrugiAdressOIB_1">MARUŠIĆ INTERIJERI d.o.o. za trgovinu, nekretnine i usluge, OIB 05157440483, Ljubač, Ljubački stanovi ul. II 4,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MARUŠIĆ INTERIJERI d.o.o. za trgovinu, nekretnine i usluge</item>
    </izvorni_sadrzaj>
    <derivirana_varijabla naziv="DomainObject.Predmet.SudioniciListNaziv_1">
      <item>FINA</item>
      <item>MARUŠIĆ INTERIJERI d.o.o. za trgovinu, nekretnine i usluge</item>
    </derivirana_varijabla>
  </DomainObject.Predmet.SudioniciListNaziv>
  <DomainObject.Predmet.SudioniciListAdressOIB>
    <izvorni_sadrzaj>
      <item>FINA, OIB 85821130368</item>
      <item>MARUŠIĆ INTERIJERI d.o.o. za trgovinu, nekretnine i usluge, OIB 05157440483, Ljubač, Ljubački stanovi ul. II 4,23248 Ražanac</item>
    </izvorni_sadrzaj>
    <derivirana_varijabla naziv="DomainObject.Predmet.SudioniciListAdressOIB_1">
      <item>FINA, OIB 85821130368</item>
      <item>MARUŠIĆ INTERIJERI d.o.o. za trgovinu, nekretnine i usluge, OIB 05157440483, Ljubač, Ljubački stanovi ul. II 4,23248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05157440483</item>
    </izvorni_sadrzaj>
    <derivirana_varijabla naziv="DomainObject.Predmet.SudioniciListNazivOIB_1">
      <item>, OIB 85821130368</item>
      <item>, OIB 05157440483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DE8656-402C-4E47-A661-77C0B6F7F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1842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2016-03-31T08:46:00Z</dcterms:created>
  <dc:creator>Administrator</dc:creator>
  <cp:lastModifiedBy>Merlina Klišmanić</cp:lastModifiedBy>
  <cp:lastPrinted>2016-03-31T08:48:00Z</cp:lastPrinted>
  <dcterms:modified xmlns:xsi="http://www.w3.org/2001/XMLSchema-instance" xsi:type="dcterms:W3CDTF">2016-04-01T09:27:00Z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