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b6cf" w14:paraId="614b6cf" w:rsidRDefault="00720B2C" w:rsidR="00720B2C">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2D1ED9" w:rsidP="002D1ED9" w:rsidR="002D1ED9" w:rsidRPr="00581457">
      <w:r w:rsidRPr="00581457">
        <w:t>REPUBLIKA HRVATSKA</w:t>
      </w:r>
    </w:p>
    <w:p w:rsidRDefault="002D1ED9" w:rsidP="002D1ED9" w:rsidR="002D1ED9" w:rsidRPr="00581457">
      <w:r w:rsidRPr="00581457">
        <w:t xml:space="preserve">  Trgovački sud u Zagrebu</w:t>
      </w:r>
    </w:p>
    <w:p w:rsidRDefault="002D1ED9" w:rsidP="002D1ED9" w:rsidR="002D1ED9" w:rsidRPr="00581457">
      <w:r w:rsidRPr="00581457">
        <w:t xml:space="preserve">    Zagreb, Amruševa 2/II                                              </w:t>
      </w:r>
      <w:r>
        <w:t xml:space="preserve">                             </w:t>
      </w:r>
      <w:smartTag w:element="metricconverter" w:uri="urn:schemas-microsoft-com:office:smarttags">
        <w:smartTagPr>
          <w:attr w:val="72 St" w:name="ProductID"/>
        </w:smartTagPr>
        <w:r w:rsidRPr="00581457">
          <w:t>72 St</w:t>
        </w:r>
      </w:smartTag>
      <w:r w:rsidRPr="00581457">
        <w:t xml:space="preserve"> -</w:t>
      </w:r>
      <w:r>
        <w:t>1001</w:t>
      </w:r>
      <w:r w:rsidRPr="00581457">
        <w:t>/2012</w:t>
      </w:r>
      <w:r w:rsidR="00720B2C">
        <w:t>-150</w:t>
      </w:r>
    </w:p>
    <w:p w:rsidRDefault="00720B2C" w:rsidP="00720B2C" w:rsidR="00720B2C">
      <w:pPr>
        <w:jc w:val="center"/>
      </w:pPr>
      <w:r>
        <w:t>REPUBLIKA HRVATSKA</w:t>
      </w:r>
    </w:p>
    <w:p w:rsidRDefault="002D1ED9" w:rsidP="002D1ED9" w:rsidR="002D1ED9" w:rsidRPr="00581457">
      <w:pPr>
        <w:jc w:val="center"/>
      </w:pPr>
      <w:r w:rsidRPr="00581457">
        <w:t>R J E Š E N J E</w:t>
      </w:r>
    </w:p>
    <w:p w:rsidRDefault="002D1ED9" w:rsidP="002D1ED9" w:rsidR="002D1ED9" w:rsidRPr="00581457">
      <w:pPr>
        <w:jc w:val="center"/>
        <w:rPr>
          <w:b/>
        </w:rPr>
      </w:pPr>
    </w:p>
    <w:p w:rsidRDefault="002D1ED9" w:rsidP="002D1ED9" w:rsidR="002D1ED9">
      <w:pPr>
        <w:jc w:val="both"/>
        <w:rPr>
          <w:bCs/>
        </w:rPr>
      </w:pPr>
      <w:r w:rsidRPr="00581457">
        <w:t xml:space="preserve">                Trgovački sud u Zagrebu po sucu pojedincu Nikoli Ribariću, kao stečajnom sucu u stečajnom </w:t>
      </w:r>
      <w:r>
        <w:t xml:space="preserve">postupku nad stečajnim dužnikom </w:t>
      </w:r>
      <w:r w:rsidRPr="0007534A">
        <w:t>BITUMINA d.o.o., Zagreb, Selska 92, MBS: 060186595, OIB: 53308817890</w:t>
      </w:r>
      <w:r w:rsidR="00F5191B">
        <w:t>, dana 2</w:t>
      </w:r>
      <w:r>
        <w:t>.</w:t>
      </w:r>
      <w:r w:rsidR="00F5191B">
        <w:t xml:space="preserve"> ožujka</w:t>
      </w:r>
      <w:r>
        <w:t xml:space="preserve"> 2013, godine</w:t>
      </w:r>
    </w:p>
    <w:p w:rsidRDefault="00176012" w:rsidP="00176012" w:rsidR="00176012" w:rsidRPr="008473ED"/>
    <w:p w:rsidRDefault="00176012" w:rsidP="00176012" w:rsidR="00176012" w:rsidRPr="008473ED">
      <w:pPr>
        <w:ind w:firstLine="708" w:left="3540"/>
      </w:pPr>
      <w:r w:rsidRPr="008473ED">
        <w:t xml:space="preserve">r i j e š i o     j e </w:t>
      </w:r>
    </w:p>
    <w:p w:rsidRDefault="00176012" w:rsidP="00176012" w:rsidR="00176012" w:rsidRPr="008473ED"/>
    <w:p w:rsidRDefault="00176012" w:rsidP="00F02F69" w:rsidR="00F02F69" w:rsidRPr="008473ED">
      <w:pPr>
        <w:jc w:val="both"/>
      </w:pPr>
      <w:r w:rsidRPr="008473ED">
        <w:t xml:space="preserve">          Odbacuje se prijava tražbine </w:t>
      </w:r>
      <w:r w:rsidR="00F5191B">
        <w:t>ALIĆ DARKO, Split, R. Boškovića 15, OIB: 67922178124</w:t>
      </w:r>
      <w:r w:rsidR="002D1ED9">
        <w:t xml:space="preserve">, </w:t>
      </w:r>
      <w:r w:rsidR="008A6B15">
        <w:t xml:space="preserve">u iznosu od </w:t>
      </w:r>
      <w:r w:rsidR="00F5191B">
        <w:t>95.652,84 kuna</w:t>
      </w:r>
    </w:p>
    <w:p w:rsidRDefault="00F02F69" w:rsidP="00F02F69" w:rsidR="00F02F69" w:rsidRPr="008473ED">
      <w:pPr>
        <w:jc w:val="both"/>
      </w:pPr>
    </w:p>
    <w:p w:rsidRDefault="00F02F69" w:rsidP="00F02F69" w:rsidR="00F02F69" w:rsidRPr="008473ED">
      <w:pPr>
        <w:jc w:val="center"/>
      </w:pPr>
      <w:r w:rsidRPr="008473ED">
        <w:t>Obrazloženje</w:t>
      </w:r>
    </w:p>
    <w:p w:rsidRDefault="00F02F69" w:rsidP="00F02F69" w:rsidR="00F02F69" w:rsidRPr="008473ED">
      <w:pPr>
        <w:jc w:val="both"/>
      </w:pPr>
    </w:p>
    <w:p w:rsidRDefault="00BA371B" w:rsidP="008A6B15" w:rsidR="00F5191B">
      <w:pPr>
        <w:jc w:val="both"/>
      </w:pPr>
      <w:r w:rsidRPr="00A70A67">
        <w:t xml:space="preserve">Vjerovnik </w:t>
      </w:r>
      <w:r w:rsidR="00F5191B">
        <w:t>ALIĆ DARKO, Split, R. Boškovića 15, OIB: 67922178124</w:t>
      </w:r>
      <w:r w:rsidR="00EF1E69">
        <w:t>,</w:t>
      </w:r>
      <w:r w:rsidR="002D1ED9">
        <w:t xml:space="preserve"> OIB: 0796228998,</w:t>
      </w:r>
      <w:r w:rsidRPr="00A70A67">
        <w:rPr>
          <w:bCs/>
        </w:rPr>
        <w:t xml:space="preserve"> </w:t>
      </w:r>
      <w:r w:rsidRPr="00A70A67">
        <w:t xml:space="preserve">podnio </w:t>
      </w:r>
      <w:r w:rsidR="00EF1E69">
        <w:rPr>
          <w:bCs/>
        </w:rPr>
        <w:t>je</w:t>
      </w:r>
      <w:r w:rsidR="00EF1E69" w:rsidRPr="00A70A67">
        <w:t xml:space="preserve"> </w:t>
      </w:r>
      <w:r w:rsidR="00F5191B">
        <w:t>prijavu tražbine na sud 13.2.2017.</w:t>
      </w:r>
    </w:p>
    <w:p w:rsidRDefault="00F5191B" w:rsidP="00F5191B" w:rsidR="00BA371B" w:rsidRPr="00A70A67">
      <w:pPr>
        <w:ind w:firstLine="708"/>
        <w:jc w:val="both"/>
      </w:pPr>
      <w:r>
        <w:t xml:space="preserve">Prijava tražbine dostavljena je stečajnom </w:t>
      </w:r>
      <w:r w:rsidR="00BA371B" w:rsidRPr="00A70A67">
        <w:t>upravitel</w:t>
      </w:r>
      <w:r w:rsidR="00BA371B">
        <w:t>ju</w:t>
      </w:r>
      <w:r>
        <w:t xml:space="preserve"> radi ispitivanja.</w:t>
      </w:r>
    </w:p>
    <w:p w:rsidRDefault="00BA371B" w:rsidP="00BA371B" w:rsidR="00BA371B" w:rsidRPr="00A70A67">
      <w:pPr>
        <w:jc w:val="both"/>
      </w:pPr>
      <w:r w:rsidRPr="00A70A67">
        <w:tab/>
        <w:t xml:space="preserve">Odredbom članka </w:t>
      </w:r>
      <w:smartTag w:element="metricconverter" w:uri="urn:schemas-microsoft-com:office:smarttags">
        <w:smartTagPr>
          <w:attr w:val="176. st" w:name="ProductID"/>
        </w:smartTagPr>
        <w:r w:rsidRPr="00A70A67">
          <w:t>176. st</w:t>
        </w:r>
      </w:smartTag>
      <w:r w:rsidRPr="00A70A67">
        <w:t>. 2  Stečajnog zakona ( NN 44/96, 29/99, 129/00, 123/03, 82/06, 116/10: dalje SZ) određeno je da tražbine prijavljene najkasnije u roku od 3 mjeseca nakon prvog ispitnog ročišta,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 Ako se predujam ne uplati u roku, posebno ispitno ročište se neće održati, a nepravodobne prijave će biti odbačene.</w:t>
      </w:r>
    </w:p>
    <w:p w:rsidRDefault="00BA371B" w:rsidP="00F5191B" w:rsidR="00BA371B">
      <w:pPr>
        <w:ind w:firstLine="708"/>
        <w:jc w:val="both"/>
      </w:pPr>
      <w:r w:rsidRPr="00A70A67">
        <w:t xml:space="preserve">Prvo (opće) ispitno ročište održano je dana </w:t>
      </w:r>
      <w:r w:rsidR="00AD6BE1">
        <w:t>1</w:t>
      </w:r>
      <w:r w:rsidR="002D1ED9">
        <w:t>6</w:t>
      </w:r>
      <w:r w:rsidRPr="00A70A67">
        <w:t xml:space="preserve">. </w:t>
      </w:r>
      <w:r w:rsidR="002D1ED9">
        <w:t>svibnja</w:t>
      </w:r>
      <w:r w:rsidRPr="00A70A67">
        <w:t xml:space="preserve"> 201</w:t>
      </w:r>
      <w:r w:rsidR="002D1ED9">
        <w:t>3</w:t>
      </w:r>
      <w:r w:rsidRPr="00A70A67">
        <w:t>. godine, a naknadn</w:t>
      </w:r>
      <w:r w:rsidR="002D1ED9">
        <w:t>a</w:t>
      </w:r>
      <w:r w:rsidRPr="00A70A67">
        <w:t xml:space="preserve"> prijav</w:t>
      </w:r>
      <w:r w:rsidR="002D1ED9">
        <w:t>a</w:t>
      </w:r>
      <w:r w:rsidRPr="00A70A67">
        <w:t xml:space="preserve"> </w:t>
      </w:r>
      <w:r w:rsidR="002D1ED9">
        <w:t>je</w:t>
      </w:r>
      <w:r w:rsidRPr="00A70A67">
        <w:t xml:space="preserve"> pristigl</w:t>
      </w:r>
      <w:r w:rsidR="002D1ED9">
        <w:t>a</w:t>
      </w:r>
      <w:r w:rsidRPr="00A70A67">
        <w:t xml:space="preserve"> izvan roka od tri mjeseca od dana održavanja prvog (općeg) ispitnog ročišta.</w:t>
      </w:r>
    </w:p>
    <w:p w:rsidRDefault="00F5191B" w:rsidP="00F5191B" w:rsidR="00F5191B" w:rsidRPr="00A70A67">
      <w:pPr>
        <w:ind w:firstLine="708"/>
        <w:jc w:val="both"/>
      </w:pPr>
      <w:r>
        <w:t>Podneskom od 1.3.2017. stečajni upravitelj predložio je odbacivanje prijave.</w:t>
      </w:r>
    </w:p>
    <w:p w:rsidRDefault="00BA371B" w:rsidP="00BA371B" w:rsidR="008A6B15" w:rsidRPr="00A70A67">
      <w:pPr>
        <w:ind w:firstLine="708"/>
        <w:jc w:val="both"/>
      </w:pPr>
      <w:r w:rsidRPr="00A70A67">
        <w:t>Slijedom navedenog odlučeno je kao u izreci.</w:t>
      </w:r>
    </w:p>
    <w:p w:rsidRDefault="00720B2C" w:rsidP="00F5191B" w:rsidR="00720B2C">
      <w:pPr>
        <w:ind w:firstLine="708" w:left="2124"/>
        <w:jc w:val="center"/>
      </w:pPr>
    </w:p>
    <w:p w:rsidRDefault="00BA371B" w:rsidP="00F5191B" w:rsidR="00F5191B">
      <w:pPr>
        <w:ind w:firstLine="708" w:left="2124"/>
        <w:jc w:val="center"/>
      </w:pPr>
      <w:r w:rsidRPr="00A70A67">
        <w:t xml:space="preserve">U Zagrebu, </w:t>
      </w:r>
      <w:r w:rsidR="00F5191B">
        <w:t>2</w:t>
      </w:r>
      <w:r w:rsidRPr="00A70A67">
        <w:t>.</w:t>
      </w:r>
      <w:r w:rsidR="00F5191B">
        <w:t xml:space="preserve"> ožujka</w:t>
      </w:r>
      <w:r w:rsidRPr="00A70A67">
        <w:t xml:space="preserve"> 201</w:t>
      </w:r>
      <w:r w:rsidR="00F5191B">
        <w:t>7</w:t>
      </w:r>
      <w:r w:rsidRPr="00A70A67">
        <w:t xml:space="preserve">. </w:t>
      </w:r>
      <w:r w:rsidRPr="00A70A67">
        <w:tab/>
      </w:r>
      <w:r w:rsidRPr="00A70A67">
        <w:tab/>
      </w:r>
      <w:r w:rsidRPr="00A70A67">
        <w:tab/>
      </w:r>
      <w:r w:rsidRPr="00A70A67">
        <w:tab/>
      </w:r>
      <w:r w:rsidRPr="00A70A67">
        <w:tab/>
      </w:r>
      <w:r w:rsidRPr="00A70A67">
        <w:tab/>
      </w:r>
      <w:r w:rsidRPr="00A70A67">
        <w:tab/>
      </w:r>
      <w:r w:rsidR="00623928">
        <w:tab/>
      </w:r>
      <w:r w:rsidR="00623928">
        <w:tab/>
      </w:r>
      <w:r w:rsidR="00623928">
        <w:tab/>
      </w:r>
    </w:p>
    <w:p w:rsidRDefault="00720B2C" w:rsidP="00E91121" w:rsidR="00720B2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20B2C" w:rsidP="00E91121" w:rsidR="00720B2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20B2C" w:rsidP="00E91121" w:rsidR="00720B2C">
      <w:pPr>
        <w:pStyle w:val="Podnaslov"/>
        <w:ind w:firstLine="720" w:left="4320"/>
        <w:rPr>
          <w:rFonts w:hAnsi="Times New Roman" w:ascii="Times New Roman"/>
          <w:b w:val="false"/>
          <w:color w:val="auto"/>
          <w:szCs w:val="24"/>
        </w:rPr>
      </w:pPr>
    </w:p>
    <w:p w:rsidRDefault="00720B2C" w:rsidP="00E91121" w:rsidR="00720B2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20B2C" w:rsidP="00E91121" w:rsidR="00720B2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20B2C" w:rsidP="00720B2C" w:rsidR="00720B2C" w:rsidRPr="00FC1355">
      <w:pPr>
        <w:pStyle w:val="Podnaslov"/>
        <w:ind w:firstLine="708" w:left="4956"/>
        <w:rPr>
          <w:rFonts w:hAnsi="Times New Roman" w:ascii="Times New Roman"/>
          <w:b w:val="false"/>
          <w:color w:val="auto"/>
          <w:szCs w:val="24"/>
        </w:rPr>
      </w:pPr>
    </w:p>
    <w:p w:rsidRDefault="00720B2C" w:rsidP="00720B2C" w:rsidR="00720B2C" w:rsidRPr="00FC1355">
      <w:pPr>
        <w:pStyle w:val="Podnaslov"/>
        <w:ind w:firstLine="708" w:left="4956"/>
        <w:rPr>
          <w:rFonts w:hAnsi="Times New Roman" w:ascii="Times New Roman"/>
          <w:b w:val="false"/>
          <w:color w:val="auto"/>
          <w:szCs w:val="24"/>
        </w:rPr>
      </w:pPr>
    </w:p>
    <w:p w:rsidRDefault="00623928" w:rsidP="00720B2C" w:rsidR="00623928">
      <w:pPr>
        <w:ind w:firstLine="708" w:left="2124"/>
        <w:jc w:val="center"/>
      </w:pPr>
    </w:p>
    <w:p w:rsidRDefault="00BA371B" w:rsidP="00BA371B" w:rsidR="00BA371B" w:rsidRPr="00026F1B">
      <w:pPr>
        <w:jc w:val="both"/>
      </w:pPr>
      <w:r w:rsidRPr="00026F1B">
        <w:t>UPUTA O PRAVNOM LIJEKU:</w:t>
      </w:r>
    </w:p>
    <w:p w:rsidRDefault="00BA371B" w:rsidP="00BA371B" w:rsidR="00BA371B">
      <w:pPr>
        <w:jc w:val="both"/>
      </w:pPr>
      <w:r w:rsidRPr="00026F1B">
        <w:t>Protiv ovog rješenja pravo može se uložiti žalba Visokom trgovačkom sudu Republike Hrvatske u roku 8 dana po primitku rješenja, a ulaže se putem ovog suda u 2 primjerka.</w:t>
      </w:r>
    </w:p>
    <w:p w:rsidRDefault="00720B2C" w:rsidP="00BA371B" w:rsidR="00720B2C">
      <w:pPr>
        <w:jc w:val="both"/>
      </w:pPr>
    </w:p>
    <w:p w:rsidRDefault="00720B2C" w:rsidP="00BA371B" w:rsidR="00720B2C">
      <w:pPr>
        <w:jc w:val="both"/>
      </w:pPr>
    </w:p>
    <w:p w:rsidRDefault="00720B2C" w:rsidP="00BA371B" w:rsidR="00720B2C">
      <w:pPr>
        <w:jc w:val="both"/>
      </w:pPr>
    </w:p>
    <w:p w:rsidRDefault="00720B2C" w:rsidP="00BA371B" w:rsidR="00720B2C">
      <w:pPr>
        <w:jc w:val="both"/>
      </w:pPr>
    </w:p>
    <w:p w:rsidRDefault="00720B2C" w:rsidP="00BA371B" w:rsidR="00720B2C">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623928" w:rsidP="00BA371B" w:rsidR="00623928">
      <w:pPr>
        <w:jc w:val="both"/>
      </w:pPr>
    </w:p>
    <w:p w:rsidRDefault="00BA371B" w:rsidP="00BA371B" w:rsidR="00BA371B">
      <w:pPr>
        <w:jc w:val="both"/>
      </w:pPr>
    </w:p>
    <w:sectPr w:rsidR="00BA371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8275E7B"/>
    <w:multiLevelType w:val="hybridMultilevel"/>
    <w:tmpl w:val="A7F25A64"/>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6012"/>
    <w:rsid w:val="0006439B"/>
    <w:rsid w:val="00176012"/>
    <w:rsid w:val="002D1ED9"/>
    <w:rsid w:val="002D6F3E"/>
    <w:rsid w:val="00307E5A"/>
    <w:rsid w:val="004F5BFE"/>
    <w:rsid w:val="005450C0"/>
    <w:rsid w:val="00623928"/>
    <w:rsid w:val="00720B2C"/>
    <w:rsid w:val="00813C19"/>
    <w:rsid w:val="008473ED"/>
    <w:rsid w:val="008A6B15"/>
    <w:rsid w:val="00A4611D"/>
    <w:rsid w:val="00AB46CD"/>
    <w:rsid w:val="00AD6BE1"/>
    <w:rsid w:val="00BA371B"/>
    <w:rsid w:val="00C25D43"/>
    <w:rsid w:val="00C95275"/>
    <w:rsid w:val="00DB6CC8"/>
    <w:rsid w:val="00DD7465"/>
    <w:rsid w:val="00EF1E69"/>
    <w:rsid w:val="00F02F69"/>
    <w:rsid w:val="00F5191B"/>
    <w:rsid w:val="00FE62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601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E62D9"/>
    <w:rPr>
      <w:rFonts w:cs="Tahoma" w:hAnsi="Tahoma" w:ascii="Tahoma"/>
      <w:sz w:val="16"/>
      <w:szCs w:val="16"/>
    </w:rPr>
  </w:style>
  <w:style w:styleId="Tijeloteksta" w:type="paragraph">
    <w:name w:val="Body Text"/>
    <w:basedOn w:val="Normal"/>
    <w:rsid w:val="00623928"/>
    <w:pPr>
      <w:jc w:val="both"/>
    </w:pPr>
  </w:style>
  <w:style w:styleId="Podnaslov" w:type="paragraph">
    <w:name w:val="Subtitle"/>
    <w:basedOn w:val="Normal"/>
    <w:link w:val="PodnaslovChar"/>
    <w:qFormat/>
    <w:rsid w:val="00720B2C"/>
    <w:pPr>
      <w:jc w:val="both"/>
    </w:pPr>
    <w:rPr>
      <w:rFonts w:hAnsi="Tahoma" w:ascii="Tahoma"/>
      <w:b/>
      <w:color w:val="0000FF"/>
      <w:szCs w:val="20"/>
    </w:rPr>
  </w:style>
  <w:style w:customStyle="true" w:styleId="PodnaslovChar" w:type="character">
    <w:name w:val="Podnaslov Char"/>
    <w:basedOn w:val="Zadanifontodlomka"/>
    <w:link w:val="Podnaslov"/>
    <w:rsid w:val="00720B2C"/>
    <w:rPr>
      <w:rFonts w:hAnsi="Tahoma" w:ascii="Tahoma"/>
      <w:b/>
      <w:color w:val="0000FF"/>
      <w:sz w:val="24"/>
    </w:rPr>
  </w:style>
  <w:style w:styleId="Tekstrezerviranogmjesta" w:type="character">
    <w:name w:val="Placeholder Text"/>
    <w:basedOn w:val="Zadanifontodlomka"/>
    <w:uiPriority w:val="99"/>
    <w:semiHidden/>
    <w:rsid w:val="00307E5A"/>
    <w:rPr>
      <w:color w:val="808080"/>
      <w:bdr w:space="0" w:sz="0" w:color="auto" w:val="none"/>
      <w:shd w:fill="auto" w:color="auto" w:val="clear"/>
    </w:rPr>
  </w:style>
  <w:style w:customStyle="true" w:styleId="eSPISCCParagraphDefaultFont" w:type="character">
    <w:name w:val="eSPIS_CC_Paragraph Default Font"/>
    <w:basedOn w:val="Zadanifontodlomka"/>
    <w:rsid w:val="00307E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E5A"/>
    <w:rPr>
      <w:bdr w:space="0" w:sz="0" w:color="auto" w:val="none"/>
      <w:shd w:fill="FFFFCC" w:color="auto" w:val="clear"/>
      <w:lang w:val="hr-HR"/>
    </w:rPr>
  </w:style>
  <w:style w:customStyle="true" w:styleId="PozadinaSvijetloCrvena" w:type="character">
    <w:name w:val="Pozadina_SvijetloCrvena"/>
    <w:basedOn w:val="eSPISCCParagraphDefaultFont"/>
    <w:rsid w:val="00307E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E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601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E62D9"/>
    <w:rPr>
      <w:rFonts w:ascii="Tahoma" w:cs="Tahoma" w:hAnsi="Tahoma"/>
      <w:sz w:val="16"/>
      <w:szCs w:val="16"/>
    </w:rPr>
  </w:style>
  <w:style w:styleId="Tijeloteksta" w:type="paragraph">
    <w:name w:val="Body Text"/>
    <w:basedOn w:val="Normal"/>
    <w:rsid w:val="00623928"/>
    <w:pPr>
      <w:jc w:val="both"/>
    </w:pPr>
  </w:style>
  <w:style w:styleId="Podnaslov" w:type="paragraph">
    <w:name w:val="Subtitle"/>
    <w:basedOn w:val="Normal"/>
    <w:link w:val="PodnaslovChar"/>
    <w:qFormat/>
    <w:rsid w:val="00720B2C"/>
    <w:pPr>
      <w:jc w:val="both"/>
    </w:pPr>
    <w:rPr>
      <w:rFonts w:ascii="Tahoma" w:hAnsi="Tahoma"/>
      <w:b/>
      <w:color w:val="0000FF"/>
      <w:szCs w:val="20"/>
    </w:rPr>
  </w:style>
  <w:style w:customStyle="1" w:styleId="PodnaslovChar" w:type="character">
    <w:name w:val="Podnaslov Char"/>
    <w:basedOn w:val="Zadanifontodlomka"/>
    <w:link w:val="Podnaslov"/>
    <w:rsid w:val="00720B2C"/>
    <w:rPr>
      <w:rFonts w:ascii="Tahoma" w:hAnsi="Tahoma"/>
      <w:b/>
      <w:color w:val="0000FF"/>
      <w:sz w:val="24"/>
    </w:rPr>
  </w:style>
  <w:style w:styleId="Tekstrezerviranogmjesta" w:type="character">
    <w:name w:val="Placeholder Text"/>
    <w:basedOn w:val="Zadanifontodlomka"/>
    <w:uiPriority w:val="99"/>
    <w:semiHidden/>
    <w:rsid w:val="00307E5A"/>
    <w:rPr>
      <w:color w:val="808080"/>
      <w:bdr w:color="auto" w:space="0" w:sz="0" w:val="none"/>
      <w:shd w:color="auto" w:fill="auto" w:val="clear"/>
    </w:rPr>
  </w:style>
  <w:style w:customStyle="1" w:styleId="eSPISCCParagraphDefaultFont" w:type="character">
    <w:name w:val="eSPIS_CC_Paragraph Default Font"/>
    <w:basedOn w:val="Zadanifontodlomka"/>
    <w:rsid w:val="00307E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E5A"/>
    <w:rPr>
      <w:bdr w:color="auto" w:space="0" w:sz="0" w:val="none"/>
      <w:shd w:color="auto" w:fill="FFFFCC" w:val="clear"/>
      <w:lang w:val="hr-HR"/>
    </w:rPr>
  </w:style>
  <w:style w:customStyle="1" w:styleId="PozadinaSvijetloCrvena" w:type="character">
    <w:name w:val="Pozadina_SvijetloCrvena"/>
    <w:basedOn w:val="eSPISCCParagraphDefaultFont"/>
    <w:rsid w:val="00307E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E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otvoren st. rj. 06.03.2013.</izvorni_sadrzaj>
    <derivirana_varijabla naziv="DomainObject.Predmet.Opis_1">Prijedlog za otvaranje stečajnog postupka
otvoren st. rj. 06.03.2013.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St-1001/2012</izvorni_sadrzaj>
    <derivirana_varijabla naziv="DomainObject.Predmet.OznakaBroj_1">St-1001/2012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BITUMINA d.o.o.</izvorni_sadrzaj>
    <derivirana_varijabla naziv="DomainObject.Predmet.ProtustrankaFormated_1">  BITUMINA d.o.o.</derivirana_varijabla>
  </DomainObject.Predmet.ProtustrankaFormated>
  <DomainObject.Predmet.ProtustrankaFormatedOIB>
    <izvorni_sadrzaj>  BITUMINA d.o.o., OIB 53308817890</izvorni_sadrzaj>
    <derivirana_varijabla naziv="DomainObject.Predmet.ProtustrankaFormatedOIB_1">  BITUMINA d.o.o., OIB 53308817890</derivirana_varijabla>
  </DomainObject.Predmet.ProtustrankaFormatedOIB>
  <DomainObject.Predmet.ProtustrankaFormatedWithAdress>
    <izvorni_sadrzaj> BITUMINA d.o.o., SELSKA 92 PP 4 21210 SOLIN, 10000 Zagreb</izvorni_sadrzaj>
    <derivirana_varijabla naziv="DomainObject.Predmet.ProtustrankaFormatedWithAdress_1"> BITUMINA d.o.o., SELSKA 92 PP 4 21210 SOLIN, 10000 Zagreb</derivirana_varijabla>
  </DomainObject.Predmet.ProtustrankaFormatedWithAdress>
  <DomainObject.Predmet.ProtustrankaFormatedWithAdressOIB>
    <izvorni_sadrzaj> BITUMINA d.o.o., OIB 53308817890, SELSKA 92 PP 4 21210 SOLIN, 10000 Zagreb</izvorni_sadrzaj>
    <derivirana_varijabla naziv="DomainObject.Predmet.ProtustrankaFormatedWithAdressOIB_1"> BITUMINA d.o.o., OIB 53308817890, SELSKA 92 PP 4 21210 SOLIN, 10000 Zagreb</derivirana_varijabla>
  </DomainObject.Predmet.ProtustrankaFormatedWithAdressOIB>
  <DomainObject.Predmet.ProtustrankaWithAdress>
    <izvorni_sadrzaj>BITUMINA d.o.o. SELSKA 92 PP 4 21210 SOLIN, 10000 Zagreb</izvorni_sadrzaj>
    <derivirana_varijabla naziv="DomainObject.Predmet.ProtustrankaWithAdress_1">BITUMINA d.o.o. SELSKA 92 PP 4 21210 SOLIN, 10000 Zagreb</derivirana_varijabla>
  </DomainObject.Predmet.ProtustrankaWithAdress>
  <DomainObject.Predmet.ProtustrankaWithAdressOIB>
    <izvorni_sadrzaj>BITUMINA d.o.o., OIB 53308817890, SELSKA 92 PP 4 21210 SOLIN, 10000 Zagreb</izvorni_sadrzaj>
    <derivirana_varijabla naziv="DomainObject.Predmet.ProtustrankaWithAdressOIB_1">BITUMINA d.o.o., OIB 53308817890, SELSKA 92 PP 4 21210 SOLIN, 10000 Zagreb</derivirana_varijabla>
  </DomainObject.Predmet.ProtustrankaWithAdressOIB>
  <DomainObject.Predmet.ProtustrankaNazivFormated>
    <izvorni_sadrzaj>BITUMINA d.o.o.</izvorni_sadrzaj>
    <derivirana_varijabla naziv="DomainObject.Predmet.ProtustrankaNazivFormated_1">BITUMINA d.o.o.</derivirana_varijabla>
  </DomainObject.Predmet.ProtustrankaNazivFormated>
  <DomainObject.Predmet.ProtustrankaNazivFormatedOIB>
    <izvorni_sadrzaj>BITUMINA d.o.o., OIB 53308817890</izvorni_sadrzaj>
    <derivirana_varijabla naziv="DomainObject.Predmet.ProtustrankaNazivFormatedOIB_1">BITUMINA d.o.o., OIB 53308817890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BITUMINA d.o.o.</izvorni_sadrzaj>
    <derivirana_varijabla naziv="DomainObject.Predmet.StrankaFormated_1">  VJEROVNICI; BITUMINA d.o.o.</derivirana_varijabla>
  </DomainObject.Predmet.StrankaFormated>
  <DomainObject.Predmet.StrankaFormatedOIB>
    <izvorni_sadrzaj>  VJEROVNICI; BITUMINA d.o.o., OIB 53308817890</izvorni_sadrzaj>
    <derivirana_varijabla naziv="DomainObject.Predmet.StrankaFormatedOIB_1">  VJEROVNICI; BITUMINA d.o.o., OIB 53308817890</derivirana_varijabla>
  </DomainObject.Predmet.StrankaFormatedOIB>
  <DomainObject.Predmet.StrankaFormatedWithAdress>
    <izvorni_sadrzaj> VJEROVNICI; BITUMINA d.o.o.</izvorni_sadrzaj>
    <derivirana_varijabla naziv="DomainObject.Predmet.StrankaFormatedWithAdress_1"> VJEROVNICI; BITUMINA d.o.o.</derivirana_varijabla>
  </DomainObject.Predmet.StrankaFormatedWithAdress>
  <DomainObject.Predmet.StrankaFormatedWithAdressOIB>
    <izvorni_sadrzaj> VJEROVNICI; BITUMINA d.o.o., OIB 53308817890</izvorni_sadrzaj>
    <derivirana_varijabla naziv="DomainObject.Predmet.StrankaFormatedWithAdressOIB_1"> VJEROVNICI; BITUMINA d.o.o., OIB 53308817890</derivirana_varijabla>
  </DomainObject.Predmet.StrankaFormatedWithAdressOIB>
  <DomainObject.Predmet.StrankaWithAdress>
    <izvorni_sadrzaj>VJEROVNICI ,BITUMINA d.o.o. </izvorni_sadrzaj>
    <derivirana_varijabla naziv="DomainObject.Predmet.StrankaWithAdress_1">VJEROVNICI ,BITUMINA d.o.o. </derivirana_varijabla>
  </DomainObject.Predmet.StrankaWithAdress>
  <DomainObject.Predmet.StrankaWithAdressOIB>
    <izvorni_sadrzaj>VJEROVNICI,BITUMINA d.o.o., OIB 53308817890</izvorni_sadrzaj>
    <derivirana_varijabla naziv="DomainObject.Predmet.StrankaWithAdressOIB_1">VJEROVNICI,BITUMINA d.o.o., OIB 53308817890</derivirana_varijabla>
  </DomainObject.Predmet.StrankaWithAdressOIB>
  <DomainObject.Predmet.StrankaNazivFormated>
    <izvorni_sadrzaj>VJEROVNICI,BITUMINA d.o.o.</izvorni_sadrzaj>
    <derivirana_varijabla naziv="DomainObject.Predmet.StrankaNazivFormated_1">VJEROVNICI,BITUMINA d.o.o.</derivirana_varijabla>
  </DomainObject.Predmet.StrankaNazivFormated>
  <DomainObject.Predmet.StrankaNazivFormatedOIB>
    <izvorni_sadrzaj>VJEROVNICI,BITUMINA d.o.o., OIB 53308817890</izvorni_sadrzaj>
    <derivirana_varijabla naziv="DomainObject.Predmet.StrankaNazivFormatedOIB_1">VJEROVNICI,BITUMINA d.o.o., OIB 53308817890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VJEROVNICI</item>
      <item>BITUMINA d.o.o.</item>
    </izvorni_sadrzaj>
    <derivirana_varijabla naziv="DomainObject.Predmet.StrankaListFormated_1">
      <item>VJEROVNICI</item>
      <item>BITUMINA d.o.o.</item>
    </derivirana_varijabla>
  </DomainObject.Predmet.StrankaListFormated>
  <DomainObject.Predmet.StrankaListFormatedOIB>
    <izvorni_sadrzaj>
      <item>VJEROVNICI</item>
      <item>BITUMINA d.o.o., OIB 53308817890</item>
    </izvorni_sadrzaj>
    <derivirana_varijabla naziv="DomainObject.Predmet.StrankaListFormatedOIB_1">
      <item>VJEROVNICI</item>
      <item>BITUMINA d.o.o., OIB 53308817890</item>
    </derivirana_varijabla>
  </DomainObject.Predmet.StrankaListFormatedOIB>
  <DomainObject.Predmet.StrankaListFormatedWithAdress>
    <izvorni_sadrzaj>
      <item>VJEROVNICI</item>
      <item>BITUMINA d.o.o.</item>
    </izvorni_sadrzaj>
    <derivirana_varijabla naziv="DomainObject.Predmet.StrankaListFormatedWithAdress_1">
      <item>VJEROVNICI</item>
      <item>BITUMINA d.o.o.</item>
    </derivirana_varijabla>
  </DomainObject.Predmet.StrankaListFormatedWithAdress>
  <DomainObject.Predmet.StrankaListFormatedWithAdressOIB>
    <izvorni_sadrzaj>
      <item>VJEROVNICI</item>
      <item>BITUMINA d.o.o., OIB 53308817890</item>
    </izvorni_sadrzaj>
    <derivirana_varijabla naziv="DomainObject.Predmet.StrankaListFormatedWithAdressOIB_1">
      <item>VJEROVNICI</item>
      <item>BITUMINA d.o.o., OIB 53308817890</item>
    </derivirana_varijabla>
  </DomainObject.Predmet.StrankaListFormatedWithAdressOIB>
  <DomainObject.Predmet.StrankaListNazivFormated>
    <izvorni_sadrzaj>
      <item>VJEROVNICI</item>
      <item>BITUMINA d.o.o.</item>
    </izvorni_sadrzaj>
    <derivirana_varijabla naziv="DomainObject.Predmet.StrankaListNazivFormated_1">
      <item>VJEROVNICI</item>
      <item>BITUMINA d.o.o.</item>
    </derivirana_varijabla>
  </DomainObject.Predmet.StrankaListNazivFormated>
  <DomainObject.Predmet.StrankaListNazivFormatedOIB>
    <izvorni_sadrzaj>
      <item>VJEROVNICI</item>
      <item>BITUMINA d.o.o., OIB 53308817890</item>
    </izvorni_sadrzaj>
    <derivirana_varijabla naziv="DomainObject.Predmet.StrankaListNazivFormatedOIB_1">
      <item>VJEROVNICI</item>
      <item>BITUMINA d.o.o., OIB 53308817890</item>
    </derivirana_varijabla>
  </DomainObject.Predmet.StrankaListNazivFormatedOIB>
  <DomainObject.Predmet.ProtuStrankaListFormated>
    <izvorni_sadrzaj>
      <item>BITUMINA d.o.o.</item>
    </izvorni_sadrzaj>
    <derivirana_varijabla naziv="DomainObject.Predmet.ProtuStrankaListFormated_1">
      <item>BITUMINA d.o.o.</item>
    </derivirana_varijabla>
  </DomainObject.Predmet.ProtuStrankaListFormated>
  <DomainObject.Predmet.ProtuStrankaListFormatedOIB>
    <izvorni_sadrzaj>
      <item>BITUMINA d.o.o., OIB 53308817890</item>
    </izvorni_sadrzaj>
    <derivirana_varijabla naziv="DomainObject.Predmet.ProtuStrankaListFormatedOIB_1">
      <item>BITUMINA d.o.o., OIB 53308817890</item>
    </derivirana_varijabla>
  </DomainObject.Predmet.ProtuStrankaListFormatedOIB>
  <DomainObject.Predmet.ProtuStrankaListFormatedWithAdress>
    <izvorni_sadrzaj>
      <item>BITUMINA d.o.o., SELSKA 92 PP 4 21210 SOLIN, 10000 Zagreb</item>
    </izvorni_sadrzaj>
    <derivirana_varijabla naziv="DomainObject.Predmet.ProtuStrankaListFormatedWithAdress_1">
      <item>BITUMINA d.o.o., SELSKA 92 PP 4 21210 SOLIN, 10000 Zagreb</item>
    </derivirana_varijabla>
  </DomainObject.Predmet.ProtuStrankaListFormatedWithAdress>
  <DomainObject.Predmet.ProtuStrankaListFormatedWithAdressOIB>
    <izvorni_sadrzaj>
      <item>BITUMINA d.o.o., OIB 53308817890, SELSKA 92 PP 4 21210 SOLIN, 10000 Zagreb</item>
    </izvorni_sadrzaj>
    <derivirana_varijabla naziv="DomainObject.Predmet.ProtuStrankaListFormatedWithAdressOIB_1">
      <item>BITUMINA d.o.o., OIB 53308817890, SELSKA 92 PP 4 21210 SOLIN, 10000 Zagreb</item>
    </derivirana_varijabla>
  </DomainObject.Predmet.ProtuStrankaListFormatedWithAdressOIB>
  <DomainObject.Predmet.ProtuStrankaListNazivFormated>
    <izvorni_sadrzaj>
      <item>BITUMINA d.o.o.</item>
    </izvorni_sadrzaj>
    <derivirana_varijabla naziv="DomainObject.Predmet.ProtuStrankaListNazivFormated_1">
      <item>BITUMINA d.o.o.</item>
    </derivirana_varijabla>
  </DomainObject.Predmet.ProtuStrankaListNazivFormated>
  <DomainObject.Predmet.ProtuStrankaListNazivFormatedOIB>
    <izvorni_sadrzaj>
      <item>BITUMINA d.o.o., OIB 53308817890</item>
    </izvorni_sadrzaj>
    <derivirana_varijabla naziv="DomainObject.Predmet.ProtuStrankaListNazivFormatedOIB_1">
      <item>BITUMINA d.o.o., OIB 53308817890</item>
    </derivirana_varijabla>
  </DomainObject.Predmet.ProtuStrankaListNazivFormatedOIB>
  <DomainObject.Predmet.OstaliListFormated>
    <izvorni_sadrzaj>
      <item>Joška Atlagić, odvjetnik</item>
      <item>Katarina Lolić</item>
      <item>Dian Paligorić</item>
      <item>GRAD ZAGREB, Stručna služba gradonačelnika</item>
      <item>Mikela Smoljo</item>
      <item>HRVATSKA BANKA ZA OBNOVU I RAZVITAK</item>
      <item>Joško Jurašin</item>
    </izvorni_sadrzaj>
    <derivirana_varijabla naziv="DomainObject.Predmet.OstaliListFormated_1">
      <item>Joška Atlagić, odvjetnik</item>
      <item>Katarina Lolić</item>
      <item>Dian Paligorić</item>
      <item>GRAD ZAGREB, Stručna služba gradonačelnika</item>
      <item>Mikela Smoljo</item>
      <item>HRVATSKA BANKA ZA OBNOVU I RAZVITAK</item>
      <item>Joško Jurašin</item>
    </derivirana_varijabla>
  </DomainObject.Predmet.OstaliListFormated>
  <DomainObject.Predmet.OstaliListFormatedOIB>
    <izvorni_sadrzaj>
      <item>Joška Atlagić, odvjetnik</item>
      <item>Katarina Lolić</item>
      <item>Dian Paligorić</item>
      <item>GRAD ZAGREB, Stručna služba gradonačelnika</item>
      <item>Mikela Smoljo</item>
      <item>HRVATSKA BANKA ZA OBNOVU I RAZVITAK, OIB 26702280390</item>
      <item>Joško Jurašin</item>
    </izvorni_sadrzaj>
    <derivirana_varijabla naziv="DomainObject.Predmet.OstaliListFormatedOIB_1">
      <item>Joška Atlagić, odvjetnik</item>
      <item>Katarina Lolić</item>
      <item>Dian Paligorić</item>
      <item>GRAD ZAGREB, Stručna služba gradonačelnika</item>
      <item>Mikela Smoljo</item>
      <item>HRVATSKA BANKA ZA OBNOVU I RAZVITAK, OIB 26702280390</item>
      <item>Joško Jurašin</item>
    </derivirana_varijabla>
  </DomainObject.Predmet.OstaliListFormatedOIB>
  <DomainObject.Predmet.OstaliListFormatedWithAdress>
    <izvorni_sadrzaj>
      <item>Joška Atlagić, odvjetnik, domovinskog rata 11, 21000 Split</item>
      <item>Katarina Lolić, Ruđera Boškovića 6, 21000 Split</item>
      <item>Dian Paligorić, Prilaz 5, 21400 Supetar</item>
      <item>GRAD ZAGREB, Stručna služba gradonačelnika, Trg S. Radića 1, 10000 Zagreb</item>
      <item>Mikela Smoljo, Vukovarska 110, 21000 Split</item>
      <item>HRVATSKA BANKA ZA OBNOVU I RAZVITAK, Strossmayerov Trg 9, 10000 Zagreb</item>
      <item>Joško Jurašin, Starčevićeva 7/II, 21000 Split</item>
    </izvorni_sadrzaj>
    <derivirana_varijabla naziv="DomainObject.Predmet.OstaliListFormatedWithAdress_1">
      <item>Joška Atlagić, odvjetnik, domovinskog rata 11, 21000 Split</item>
      <item>Katarina Lolić, Ruđera Boškovića 6, 21000 Split</item>
      <item>Dian Paligorić, Prilaz 5, 21400 Supetar</item>
      <item>GRAD ZAGREB, Stručna služba gradonačelnika, Trg S. Radića 1, 10000 Zagreb</item>
      <item>Mikela Smoljo, Vukovarska 110, 21000 Split</item>
      <item>HRVATSKA BANKA ZA OBNOVU I RAZVITAK, Strossmayerov Trg 9, 10000 Zagreb</item>
      <item>Joško Jurašin, Starčevićeva 7/II, 21000 Split</item>
    </derivirana_varijabla>
  </DomainObject.Predmet.OstaliListFormatedWithAdress>
  <DomainObject.Predmet.OstaliListFormatedWithAdressOIB>
    <izvorni_sadrzaj>
      <item>Joška Atlagić, odvjetnik, domovinskog rata 11, 21000 Split</item>
      <item>Katarina Lolić, Ruđera Boškovića 6, 21000 Split</item>
      <item>Dian Paligorić, Prilaz 5, 21400 Supetar</item>
      <item>GRAD ZAGREB, Stručna služba gradonačelnika, Trg S. Radića 1, 10000 Zagreb</item>
      <item>Mikela Smoljo, Vukovarska 110, 21000 Split</item>
      <item>HRVATSKA BANKA ZA OBNOVU I RAZVITAK, OIB 26702280390, Strossmayerov Trg 9, 10000 Zagreb</item>
      <item>Joško Jurašin, Starčevićeva 7/II, 21000 Split</item>
    </izvorni_sadrzaj>
    <derivirana_varijabla naziv="DomainObject.Predmet.OstaliListFormatedWithAdressOIB_1">
      <item>Joška Atlagić, odvjetnik, domovinskog rata 11, 21000 Split</item>
      <item>Katarina Lolić, Ruđera Boškovića 6, 21000 Split</item>
      <item>Dian Paligorić, Prilaz 5, 21400 Supetar</item>
      <item>GRAD ZAGREB, Stručna služba gradonačelnika, Trg S. Radića 1, 10000 Zagreb</item>
      <item>Mikela Smoljo, Vukovarska 110, 21000 Split</item>
      <item>HRVATSKA BANKA ZA OBNOVU I RAZVITAK, OIB 26702280390, Strossmayerov Trg 9, 10000 Zagreb</item>
      <item>Joško Jurašin, Starčevićeva 7/II, 21000 Split</item>
    </derivirana_varijabla>
  </DomainObject.Predmet.OstaliListFormatedWithAdressOIB>
  <DomainObject.Predmet.OstaliListNazivFormated>
    <izvorni_sadrzaj>
      <item>Joška Atlagić, odvjetnik</item>
      <item>Katarina Lolić</item>
      <item>Dian Paligorić</item>
      <item>GRAD ZAGREB, Stručna služba gradonačelnika</item>
      <item>Mikela Smoljo</item>
      <item>HRVATSKA BANKA ZA OBNOVU I RAZVITAK</item>
      <item>Joško Jurašin</item>
    </izvorni_sadrzaj>
    <derivirana_varijabla naziv="DomainObject.Predmet.OstaliListNazivFormated_1">
      <item>Joška Atlagić, odvjetnik</item>
      <item>Katarina Lolić</item>
      <item>Dian Paligorić</item>
      <item>GRAD ZAGREB, Stručna služba gradonačelnika</item>
      <item>Mikela Smoljo</item>
      <item>HRVATSKA BANKA ZA OBNOVU I RAZVITAK</item>
      <item>Joško Jurašin</item>
    </derivirana_varijabla>
  </DomainObject.Predmet.OstaliListNazivFormated>
  <DomainObject.Predmet.OstaliListNazivFormatedOIB>
    <izvorni_sadrzaj>
      <item>Joška Atlagić, odvjetnik</item>
      <item>Katarina Lolić</item>
      <item>Dian Paligorić</item>
      <item>GRAD ZAGREB, Stručna služba gradonačelnika</item>
      <item>Mikela Smoljo</item>
      <item>HRVATSKA BANKA ZA OBNOVU I RAZVITAK, OIB 26702280390</item>
      <item>Joško Jurašin</item>
    </izvorni_sadrzaj>
    <derivirana_varijabla naziv="DomainObject.Predmet.OstaliListNazivFormatedOIB_1">
      <item>Joška Atlagić, odvjetnik</item>
      <item>Katarina Lolić</item>
      <item>Dian Paligorić</item>
      <item>GRAD ZAGREB, Stručna služba gradonačelnika</item>
      <item>Mikela Smoljo</item>
      <item>HRVATSKA BANKA ZA OBNOVU I RAZVITAK, OIB 26702280390</item>
      <item>Joško Jurašin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BITUMINA d.o.o. i dr.</izvorni_sadrzaj>
    <derivirana_varijabla naziv="DomainObject.Predmet.StrankaIDrugi_1">BITUMINA d.o.o. i dr.</derivirana_varijabla>
  </DomainObject.Predmet.StrankaIDrugi>
  <DomainObject.Predmet.ProtustrankaIDrugi>
    <izvorni_sadrzaj>BITUMINA d.o.o.</izvorni_sadrzaj>
    <derivirana_varijabla naziv="DomainObject.Predmet.ProtustrankaIDrugi_1">BITUMINA d.o.o.</derivirana_varijabla>
  </DomainObject.Predmet.ProtustrankaIDrugi>
  <DomainObject.Predmet.StrankaIDrugiAdressOIB>
    <izvorni_sadrzaj>BITUMINA d.o.o., OIB 53308817890 i dr.</izvorni_sadrzaj>
    <derivirana_varijabla naziv="DomainObject.Predmet.StrankaIDrugiAdressOIB_1">BITUMINA d.o.o., OIB 53308817890 i dr.</derivirana_varijabla>
  </DomainObject.Predmet.StrankaIDrugiAdressOIB>
  <DomainObject.Predmet.ProtustrankaIDrugiAdressOIB>
    <izvorni_sadrzaj>BITUMINA d.o.o., OIB 53308817890, SELSKA 92 PP 4 21210 SOLIN, 10000 Zagreb</izvorni_sadrzaj>
    <derivirana_varijabla naziv="DomainObject.Predmet.ProtustrankaIDrugiAdressOIB_1">BITUMINA d.o.o., OIB 53308817890, SELSKA 92 PP 4 21210 SOLIN,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BITUMINA d.o.o.</item>
      <item>VJEROVNICI</item>
      <item>Joška Atlagić, odvjetnik</item>
      <item>BITUMINA d.o.o.</item>
      <item>Katarina Lolić</item>
      <item>Dian Paligorić</item>
      <item>GRAD ZAGREB, Stručna služba gradonačelnika</item>
      <item>Mikela Smoljo</item>
      <item>HRVATSKA BANKA ZA OBNOVU I RAZVITAK</item>
      <item>Joško Jurašin</item>
    </izvorni_sadrzaj>
    <derivirana_varijabla naziv="DomainObject.Predmet.SudioniciListNaziv_1">
      <item>BITUMINA d.o.o.</item>
      <item>VJEROVNICI</item>
      <item>Joška Atlagić, odvjetnik</item>
      <item>BITUMINA d.o.o.</item>
      <item>Katarina Lolić</item>
      <item>Dian Paligorić</item>
      <item>GRAD ZAGREB, Stručna služba gradonačelnika</item>
      <item>Mikela Smoljo</item>
      <item>HRVATSKA BANKA ZA OBNOVU I RAZVITAK</item>
      <item>Joško Jurašin</item>
    </derivirana_varijabla>
  </DomainObject.Predmet.SudioniciListNaziv>
  <DomainObject.Predmet.SudioniciListAdressOIB>
    <izvorni_sadrzaj>
      <item>BITUMINA d.o.o., OIB 53308817890, SELSKA 92 PP 4 21210 SOLIN,10000 Zagreb</item>
      <item>VJEROVNICI</item>
      <item>Joška Atlagić, odvjetnik, domovinskog rata 11,21000 Split</item>
      <item>BITUMINA d.o.o., OIB 53308817890</item>
      <item>Katarina Lolić, Ruđera Boškovića 6,21000 Split</item>
      <item>Dian Paligorić, Prilaz 5,21400 Supetar</item>
      <item>GRAD ZAGREB, Stručna služba gradonačelnika, Trg S. Radića 1,10000 Zagreb</item>
      <item>Mikela Smoljo, Vukovarska 110,21000 Split</item>
      <item>HRVATSKA BANKA ZA OBNOVU I RAZVITAK, OIB 26702280390, Strossmayerov Trg 9,10000 Zagreb</item>
      <item>Joško Jurašin, Starčevićeva 7/II,21000 Split</item>
    </izvorni_sadrzaj>
    <derivirana_varijabla naziv="DomainObject.Predmet.SudioniciListAdressOIB_1">
      <item>BITUMINA d.o.o., OIB 53308817890, SELSKA 92 PP 4 21210 SOLIN,10000 Zagreb</item>
      <item>VJEROVNICI</item>
      <item>Joška Atlagić, odvjetnik, domovinskog rata 11,21000 Split</item>
      <item>BITUMINA d.o.o., OIB 53308817890</item>
      <item>Katarina Lolić, Ruđera Boškovića 6,21000 Split</item>
      <item>Dian Paligorić, Prilaz 5,21400 Supetar</item>
      <item>GRAD ZAGREB, Stručna služba gradonačelnika, Trg S. Radića 1,10000 Zagreb</item>
      <item>Mikela Smoljo, Vukovarska 110,21000 Split</item>
      <item>HRVATSKA BANKA ZA OBNOVU I RAZVITAK, OIB 26702280390, Strossmayerov Trg 9,10000 Zagreb</item>
      <item>Joško Jurašin, Starčevićeva 7/II,21000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53308817890</item>
      <item>, OIB null</item>
      <item>, OIB null</item>
      <item>, OIB 53308817890</item>
      <item>, OIB null</item>
      <item>, OIB null</item>
      <item>, OIB null</item>
      <item>, OIB null</item>
      <item>, OIB 26702280390</item>
      <item>, OIB null</item>
    </izvorni_sadrzaj>
    <derivirana_varijabla naziv="DomainObject.Predmet.SudioniciListNazivOIB_1">
      <item>, OIB 53308817890</item>
      <item>, OIB null</item>
      <item>, OIB null</item>
      <item>, OIB 53308817890</item>
      <item>, OIB null</item>
      <item>, OIB null</item>
      <item>, OIB null</item>
      <item>, OIB null</item>
      <item>, OIB 26702280390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301</properties:Words>
  <properties:Characters>1634</properties:Characters>
  <properties:Lines>68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2017-03-02T13:59:00Z</dcterms:created>
  <dc:creator>nribaric</dc:creator>
  <cp:lastModifiedBy>Jadranka Zelić</cp:lastModifiedBy>
  <cp:lastPrinted>2017-03-02T13:59:00Z</cp:lastPrinted>
  <dcterms:modified xmlns:xsi="http://www.w3.org/2001/XMLSchema-instance" xsi:type="dcterms:W3CDTF">2017-03-02T14:00:00Z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