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E039E" w:rsidR="002E039E">
        <w:tc>
          <w:tcPr>
            <w:tcW w:type="dxa" w:w="2985"/>
            <w:hideMark/>
          </w:tcPr>
          <w:p w:rsidRDefault="002E039E" w:rsidR="002E039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039E" w:rsidR="002E039E">
            <w:pPr>
              <w:spacing w:after="0"/>
              <w:jc w:val="center"/>
            </w:pPr>
            <w:r>
              <w:t>Republika Hrvatska</w:t>
            </w:r>
          </w:p>
          <w:p w:rsidRDefault="002E039E" w:rsidR="002E039E">
            <w:pPr>
              <w:spacing w:after="0"/>
              <w:jc w:val="center"/>
            </w:pPr>
            <w:r>
              <w:t>Trgovački sud u Varaždinu</w:t>
            </w:r>
          </w:p>
          <w:p w:rsidRDefault="002E039E" w:rsidR="002E039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315c43" w14:paraId="1315c43" w:rsidRDefault="002E039E" w:rsidP="002E039E" w:rsidR="002E039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E039E" w:rsidR="002E039E">
        <w:trPr>
          <w:jc w:val="right"/>
        </w:trPr>
        <w:tc>
          <w:tcPr>
            <w:tcW w:type="dxa" w:w="4320"/>
            <w:hideMark/>
          </w:tcPr>
          <w:p w:rsidRDefault="002E039E" w:rsidR="002E039E">
            <w:pPr>
              <w:pStyle w:val="VSVerzija"/>
              <w:jc w:val="center"/>
            </w:pPr>
            <w:r>
              <w:t xml:space="preserve">                   Poslovni broj:  6 St-746/2016-16</w:t>
            </w:r>
          </w:p>
        </w:tc>
      </w:tr>
    </w:tbl>
    <w:p w:rsidRDefault="002E039E" w:rsidP="002E039E" w:rsidR="002E039E">
      <w:pPr>
        <w:spacing w:after="0"/>
        <w:jc w:val="both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039E" w:rsidP="002E039E" w:rsidR="002E039E">
      <w:pPr>
        <w:spacing w:after="0"/>
        <w:jc w:val="center"/>
      </w:pPr>
      <w:r>
        <w:t>R E P U B L I K A     H R V A T S K A</w:t>
      </w:r>
    </w:p>
    <w:p w:rsidRDefault="002E039E" w:rsidP="002E039E" w:rsidR="002E039E">
      <w:pPr>
        <w:spacing w:after="0"/>
        <w:jc w:val="center"/>
      </w:pPr>
    </w:p>
    <w:p w:rsidRDefault="002E039E" w:rsidP="002E039E" w:rsidR="002E039E">
      <w:pPr>
        <w:spacing w:after="0"/>
        <w:jc w:val="center"/>
      </w:pPr>
      <w:r>
        <w:t>R J E Š E N J E</w:t>
      </w:r>
    </w:p>
    <w:p w:rsidRDefault="002E039E" w:rsidP="002E039E" w:rsidR="002E039E">
      <w:pPr>
        <w:spacing w:after="0"/>
        <w:jc w:val="center"/>
      </w:pPr>
    </w:p>
    <w:p w:rsidRDefault="002E039E" w:rsidP="002E039E" w:rsidR="002E039E">
      <w:pPr>
        <w:spacing w:after="0"/>
      </w:pPr>
    </w:p>
    <w:p w:rsidRDefault="002E039E" w:rsidP="002E039E" w:rsidR="002E039E" w:rsidRPr="002E039E">
      <w:pPr>
        <w:spacing w:after="0"/>
        <w:jc w:val="both"/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DAČO d.o.</w:t>
      </w:r>
      <w:r>
        <w:t xml:space="preserve">o. „u stečaju“, iz </w:t>
      </w:r>
      <w:proofErr w:type="spellStart"/>
      <w:r>
        <w:t>Podevčeva</w:t>
      </w:r>
      <w:proofErr w:type="spellEnd"/>
      <w:r>
        <w:t xml:space="preserve"> br. 183, OIB: 69469352234</w:t>
      </w:r>
      <w:r>
        <w:rPr>
          <w:rFonts w:cs="Times New Roman"/>
        </w:rPr>
        <w:t xml:space="preserve">, kojeg zastupa stečajni upravitelj </w:t>
      </w:r>
      <w:r>
        <w:t xml:space="preserve">Vinko </w:t>
      </w:r>
      <w:proofErr w:type="spellStart"/>
      <w:r>
        <w:t>Pečanić</w:t>
      </w:r>
      <w:proofErr w:type="spellEnd"/>
      <w:r>
        <w:t xml:space="preserve">, iz Lipika, </w:t>
      </w:r>
      <w:proofErr w:type="spellStart"/>
      <w:r>
        <w:t>Frankopanska</w:t>
      </w:r>
      <w:proofErr w:type="spellEnd"/>
      <w:r>
        <w:t xml:space="preserve"> br. 17</w:t>
      </w:r>
      <w:r>
        <w:rPr>
          <w:rFonts w:cs="Times New Roman"/>
        </w:rPr>
        <w:t>,</w:t>
      </w:r>
      <w:r>
        <w:t xml:space="preserve"> </w:t>
      </w:r>
      <w:r w:rsidR="00CE31CF">
        <w:rPr>
          <w:rFonts w:cs="Times New Roman"/>
        </w:rPr>
        <w:t>na ročištu</w:t>
      </w:r>
      <w:r>
        <w:rPr>
          <w:rFonts w:cs="Times New Roman"/>
        </w:rPr>
        <w:t xml:space="preserve"> 28. prosinca 2017.</w:t>
      </w:r>
    </w:p>
    <w:p w:rsidRDefault="002E039E" w:rsidP="002E039E" w:rsidR="002E039E">
      <w:pPr>
        <w:spacing w:after="0"/>
        <w:jc w:val="both"/>
        <w:rPr>
          <w:rFonts w:cs="Times New Roman"/>
        </w:rPr>
      </w:pPr>
    </w:p>
    <w:p w:rsidRDefault="002E039E" w:rsidP="002E039E" w:rsidR="002E039E">
      <w:pPr>
        <w:spacing w:after="0"/>
        <w:jc w:val="center"/>
      </w:pPr>
      <w:r>
        <w:t>r i j e š i o     j e</w:t>
      </w:r>
    </w:p>
    <w:p w:rsidRDefault="002E039E" w:rsidP="002E039E" w:rsidR="002E039E">
      <w:pPr>
        <w:spacing w:after="0"/>
        <w:jc w:val="center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ab/>
        <w:t>1) Određuje se ispitno i izvještajno ročište radi ispitivanja prijava tražbina vjerovnika kod ovoga suda u Varaždinu, Braće Radić br. 2, drugi kat, u sobi broj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222</w:t>
      </w:r>
      <w:r>
        <w:t xml:space="preserve">, za 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center"/>
        <w:rPr>
          <w:u w:val="single"/>
        </w:rPr>
      </w:pPr>
      <w:r>
        <w:rPr>
          <w:u w:val="single"/>
        </w:rPr>
        <w:t>29.  siječnja  2018.  godine  u  12,30  sati.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ab/>
        <w:t>2) Na određeno ročište pozivaju se  :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 xml:space="preserve">- stečajni upravitelj Vinko </w:t>
      </w:r>
      <w:proofErr w:type="spellStart"/>
      <w:r>
        <w:t>Pečanić</w:t>
      </w:r>
      <w:proofErr w:type="spellEnd"/>
      <w:r>
        <w:t xml:space="preserve">, iz Lipika, </w:t>
      </w:r>
      <w:proofErr w:type="spellStart"/>
      <w:r>
        <w:t>Frankopanska</w:t>
      </w:r>
      <w:proofErr w:type="spellEnd"/>
      <w:r>
        <w:t xml:space="preserve"> br. 17,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>- vjerovnici putem e-Oglasne ploče ovoga suda.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center"/>
      </w:pPr>
      <w:r>
        <w:t>Obrazloženje</w:t>
      </w:r>
    </w:p>
    <w:p w:rsidRDefault="002E039E" w:rsidP="002E039E" w:rsidR="002E039E">
      <w:pPr>
        <w:spacing w:after="0"/>
        <w:jc w:val="center"/>
      </w:pPr>
    </w:p>
    <w:p w:rsidRDefault="002E039E" w:rsidP="002E039E" w:rsidR="002E039E">
      <w:pPr>
        <w:spacing w:after="0"/>
        <w:jc w:val="center"/>
      </w:pPr>
    </w:p>
    <w:p w:rsidRDefault="00A56ABC" w:rsidP="00A56ABC" w:rsidR="00A56ABC">
      <w:pPr>
        <w:spacing w:after="0"/>
        <w:jc w:val="both"/>
      </w:pPr>
      <w:r>
        <w:tab/>
        <w:t>Ovaj je sud rješenjem poslovni broj 6 St-746/2016-3 od 18. listopada 2017. otvorio stečajni postupak nad stečajnim dužnikom, te je, između ostalog, za 28. prosinca 2017. odredio ročište vjerovnika na kojem će se ispitati prijavljene tražbine.</w:t>
      </w:r>
    </w:p>
    <w:p w:rsidRDefault="00A56ABC" w:rsidP="00A56ABC" w:rsidR="002550BC">
      <w:pPr>
        <w:spacing w:after="0"/>
        <w:jc w:val="both"/>
      </w:pPr>
      <w:r>
        <w:tab/>
        <w:t>Stečajni je upravitelj 20. prosinca 2017. dostavio</w:t>
      </w:r>
      <w:r w:rsidR="008855C7">
        <w:t xml:space="preserve"> u spis</w:t>
      </w:r>
      <w:r>
        <w:t xml:space="preserve"> tablice prijavljenih tražbina</w:t>
      </w:r>
      <w:r w:rsidR="008855C7">
        <w:t xml:space="preserve"> i tablicu </w:t>
      </w:r>
      <w:proofErr w:type="spellStart"/>
      <w:r w:rsidR="008855C7">
        <w:t>razlučnih</w:t>
      </w:r>
      <w:proofErr w:type="spellEnd"/>
      <w:r w:rsidR="008855C7">
        <w:t xml:space="preserve"> prava,</w:t>
      </w:r>
      <w:r>
        <w:t xml:space="preserve"> pa stoga nije bilo dovoljno vremena da sud sukladno odredbi čl. 259. st. 2. i st. 3. Stečajnog zakona (Narodne novine br. 71/15. i 104/17., dalje : SZ-a)</w:t>
      </w:r>
      <w:r w:rsidR="002550BC">
        <w:t xml:space="preserve"> navedene tablice objavi na mrežnoj stranici e-Oglasna ploča suda, te da prijave tražbina i isprave izloži u pisarnici suda na uvid sudionicima, najkasnije</w:t>
      </w:r>
      <w:r w:rsidR="00522F4F">
        <w:t xml:space="preserve"> osam</w:t>
      </w:r>
      <w:r w:rsidR="002550BC">
        <w:t xml:space="preserve"> dana prije održavanja ispitnoga ročišta. </w:t>
      </w:r>
    </w:p>
    <w:p w:rsidRDefault="00522F4F" w:rsidP="002550BC" w:rsidR="00522F4F">
      <w:pPr>
        <w:spacing w:after="0"/>
        <w:ind w:firstLine="708"/>
        <w:jc w:val="both"/>
      </w:pPr>
    </w:p>
    <w:p w:rsidRDefault="002550BC" w:rsidP="003B45EB" w:rsidR="00A56ABC">
      <w:pPr>
        <w:ind w:firstLine="708"/>
        <w:jc w:val="both"/>
      </w:pPr>
      <w:r>
        <w:t>Rad</w:t>
      </w:r>
      <w:r w:rsidR="00506D39">
        <w:t>i iznijetog sud</w:t>
      </w:r>
      <w:r>
        <w:t xml:space="preserve"> je</w:t>
      </w:r>
      <w:r w:rsidR="00506D39">
        <w:t xml:space="preserve"> temeljem odredbe čl. 278. st. 1,. Zakona o parničnom postupku (Narodne novine br. 53/91., 91/92., 112/99., 129/00.,  88/01., 117/03., 88/05., 2/07., 84/08., </w:t>
      </w:r>
      <w:r w:rsidR="00506D39">
        <w:lastRenderedPageBreak/>
        <w:t>96/08., 123/08., 57/11., 25/13. i 89/14., dalje : ZPP-a), a u svezi s odredbom čl. 10. SZ-a</w:t>
      </w:r>
      <w:r>
        <w:t xml:space="preserve"> navedeno ispitno ročište odgodio, te </w:t>
      </w:r>
      <w:r w:rsidR="003B45EB">
        <w:t>zakazao novo</w:t>
      </w:r>
      <w:r w:rsidR="00522F4F">
        <w:t xml:space="preserve"> ispitno i izvještajno ročište za 29. siječnja 2018.</w:t>
      </w:r>
      <w:r w:rsidR="00A56ABC">
        <w:tab/>
      </w:r>
    </w:p>
    <w:p w:rsidRDefault="002E039E" w:rsidP="00522F4F" w:rsidR="002E039E">
      <w:pPr>
        <w:spacing w:after="0"/>
        <w:jc w:val="both"/>
      </w:pPr>
      <w:r>
        <w:tab/>
      </w:r>
    </w:p>
    <w:p w:rsidRDefault="002E039E" w:rsidP="002E039E" w:rsidR="002E039E">
      <w:pPr>
        <w:spacing w:after="0"/>
        <w:jc w:val="center"/>
      </w:pPr>
      <w:r>
        <w:t>U Varaždinu 28. prosinca 2017.</w:t>
      </w:r>
    </w:p>
    <w:p w:rsidRDefault="002E039E" w:rsidP="002E039E" w:rsidR="002E039E">
      <w:pPr>
        <w:spacing w:after="0"/>
        <w:jc w:val="center"/>
      </w:pPr>
    </w:p>
    <w:p w:rsidRDefault="002E039E" w:rsidP="002E039E" w:rsidR="002E039E">
      <w:pPr>
        <w:spacing w:after="0"/>
        <w:jc w:val="center"/>
      </w:pPr>
    </w:p>
    <w:p w:rsidRDefault="002E039E" w:rsidP="002E039E" w:rsidR="002E039E">
      <w:pPr>
        <w:spacing w:after="0"/>
        <w:jc w:val="both"/>
      </w:pPr>
      <w:r>
        <w:tab/>
      </w:r>
      <w:r>
        <w:tab/>
      </w:r>
    </w:p>
    <w:p w:rsidRDefault="002E039E" w:rsidP="002E039E" w:rsidR="002E039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Sudac :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Hugo Wedemeyer, v. r.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 w:rsidRPr="002E039E">
      <w:pPr>
        <w:spacing w:after="0"/>
        <w:jc w:val="both"/>
      </w:pPr>
      <w:r>
        <w:t>Uputa  o  pravnom  lijeku</w:t>
      </w:r>
      <w:r w:rsidRPr="002E039E">
        <w:t xml:space="preserve"> :</w:t>
      </w:r>
    </w:p>
    <w:p w:rsidRDefault="002E039E" w:rsidP="002E039E" w:rsidR="002E039E">
      <w:pPr>
        <w:spacing w:after="0"/>
        <w:jc w:val="both"/>
      </w:pPr>
      <w:r>
        <w:t>Protiv ovog rješenja žalba nije dopuštena (čl. 278. st. 2. ZPP-a).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>DNA :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 xml:space="preserve">- stečajni upravitelj Vinko </w:t>
      </w:r>
      <w:proofErr w:type="spellStart"/>
      <w:r>
        <w:t>Pečanić</w:t>
      </w:r>
      <w:proofErr w:type="spellEnd"/>
      <w:r>
        <w:t xml:space="preserve">, iz Lipika, </w:t>
      </w:r>
      <w:proofErr w:type="spellStart"/>
      <w:r>
        <w:t>Frankopanska</w:t>
      </w:r>
      <w:proofErr w:type="spellEnd"/>
      <w:r>
        <w:t xml:space="preserve"> br. 17,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  <w:r>
        <w:t>- vjerovnici putem e-Oglasne ploče ovoga suda,</w:t>
      </w: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spacing w:after="0"/>
        <w:jc w:val="both"/>
      </w:pPr>
    </w:p>
    <w:p w:rsidRDefault="002E039E" w:rsidP="002E039E" w:rsidR="002E039E">
      <w:pPr>
        <w:pStyle w:val="NormaleSPIS"/>
        <w:spacing w:after="0"/>
        <w:rPr>
          <w:noProof/>
        </w:rPr>
      </w:pPr>
    </w:p>
    <w:p w:rsidRDefault="002E039E" w:rsidP="002E039E" w:rsidR="002E039E">
      <w:pPr>
        <w:pStyle w:val="ZapisniarPotpis"/>
        <w:spacing w:after="0" w:before="0"/>
      </w:pPr>
    </w:p>
    <w:p w:rsidRDefault="002E039E" w:rsidP="002E039E" w:rsidR="002E039E">
      <w:pPr>
        <w:pStyle w:val="Naslovdokumenta"/>
        <w:spacing w:after="0" w:before="0"/>
      </w:pPr>
    </w:p>
    <w:p w:rsidRDefault="002E039E" w:rsidP="002E039E" w:rsidR="002E039E">
      <w:pPr>
        <w:pStyle w:val="Poetniodjeljak"/>
        <w:spacing w:after="0" w:before="0"/>
      </w:pPr>
    </w:p>
    <w:p w:rsidRDefault="002E039E" w:rsidP="002E039E" w:rsidR="002E039E">
      <w:pPr>
        <w:pStyle w:val="NormaleSPIS"/>
        <w:spacing w:after="0"/>
        <w:rPr>
          <w:noProof/>
        </w:rPr>
      </w:pPr>
    </w:p>
    <w:p w:rsidRDefault="002E039E" w:rsidP="002E039E" w:rsidR="002E039E">
      <w:pPr>
        <w:pStyle w:val="ZapisniarPotpis"/>
        <w:spacing w:after="0" w:before="0"/>
      </w:pPr>
    </w:p>
    <w:p w:rsidRDefault="00AE649C" w:rsidP="004F27AE" w:rsidR="00AE649C" w:rsidRPr="00B76F3C">
      <w:pPr>
        <w:pStyle w:val="NormaleSPIS"/>
      </w:pPr>
    </w:p>
    <w:sectPr w:rsidSect="004813A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B32" w:rsidP="00537B78" w:rsidR="00356B32">
      <w:r>
        <w:separator/>
      </w:r>
    </w:p>
  </w:endnote>
  <w:endnote w:id="0" w:type="continuationSeparator">
    <w:p w:rsidRDefault="00356B32" w:rsidP="00537B78" w:rsidR="00356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8856508"/>
      <w:docPartObj>
        <w:docPartGallery w:val="Page Numbers (Bottom of Page)"/>
        <w:docPartUnique/>
      </w:docPartObj>
    </w:sdtPr>
    <w:sdtContent>
      <w:p w:rsidRDefault="004813A2" w:rsidR="004813A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813A2" w:rsidR="004813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B32" w:rsidP="00537B78" w:rsidR="00356B32">
      <w:r>
        <w:separator/>
      </w:r>
    </w:p>
  </w:footnote>
  <w:footnote w:id="0" w:type="continuationSeparator">
    <w:p w:rsidRDefault="00356B32" w:rsidP="00537B78" w:rsidR="00356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3A2" w:rsidR="008333A9">
    <w:pPr>
      <w:pStyle w:val="Zaglavlje"/>
    </w:pPr>
    <w:r>
      <w:rPr>
        <w:rStyle w:val="PozadinaSvijetloCrvena"/>
        <w:shd w:fill="auto" w:color="auto" w:val="clear"/>
      </w:rPr>
      <w:t>Poslovni broj : 6 St-746/2016-16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0BC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39E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B3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5E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3A2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D39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F4F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5C7"/>
    <w:rsid w:val="00886275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ABC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0D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1CF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E039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E039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812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87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St-746/2016-16</izvorni_sadrzaj>
    <derivirana_varijabla naziv="DomainObject.Oznaka_1">St-746/2016-16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DAČO društvo s ograničenom odgovornošću za trgovinu i usluge zastupanog po punomoćniku Vinko Pečanić, stečajni upravitelj</izvorni_sadrzaj>
    <derivirana_varijabla naziv="DomainObject.Predmet.ProtustrankaFormated_1">  DAČO društvo s ograničenom odgovornošću za trgovinu i usluge zastupanog po punomoćniku Vinko Pečanić, stečajni upravitelj</derivirana_varijabla>
  </DomainObject.Predmet.ProtustrankaFormated>
  <DomainObject.Predmet.ProtustrankaFormatedOIB>
    <izvorni_sadrzaj>  DAČO društvo s ograničenom odgovornošću za trgovinu i usluge, OIB 69469352234 zastupanog po punomoćniku Vinko Pečanić, stečajni upravitelj</izvorni_sadrzaj>
    <derivirana_varijabla naziv="DomainObject.Predmet.ProtustrankaFormatedOIB_1">  DAČO društvo s ograničenom odgovornošću za trgovinu i usluge, OIB 69469352234 zastupanog po punomoćniku Vinko Pečanić, stečajni upravitelj</derivirana_varijabla>
  </DomainObject.Predmet.ProtustrankaFormatedOIB>
  <DomainObject.Predmet.ProtustrankaFormatedWithAdress>
    <izvorni_sadrzaj> DAČO društvo s ograničenom odgovornošću za trgovinu i usluge, Podevčevo br. 183, 42220 Novi Marof zastupanog po punomoćniku Vinko Pečanić, stečajni upravitelj</izvorni_sadrzaj>
    <derivirana_varijabla naziv="DomainObject.Predmet.ProtustrankaFormatedWithAdress_1"> DAČO društvo s ograničenom odgovornošću za trgovinu i usluge, Podevčevo br. 183, 42220 Novi Marof zastupanog po punomoćniku Vinko Pečanić, stečajni upravitelj</derivirana_varijabla>
  </DomainObject.Predmet.ProtustrankaFormatedWithAdress>
  <DomainObject.Predmet.ProtustrankaFormatedWithAdressOIB>
    <izvorni_sadrzaj> DAČO društvo s ograničenom odgovornošću za trgovinu i usluge, OIB 69469352234, Podevčevo br. 183, 42220 Novi Marof zastupanog po punomoćniku Vinko Pečanić, stečajni upravitelj</izvorni_sadrzaj>
    <derivirana_varijabla naziv="DomainObject.Predmet.ProtustrankaFormatedWithAdressOIB_1"> DAČO društvo s ograničenom odgovornošću za trgovinu i usluge, OIB 69469352234, Podevčevo br. 183, 42220 Novi Marof zastupanog po punomoćniku Vinko Pečanić, stečajni upravitelj</derivirana_varijabla>
  </DomainObject.Predmet.ProtustrankaFormatedWithAdressOIB>
  <DomainObject.Predmet.ProtustrankaWithAdress>
    <izvorni_sadrzaj>DAČO društvo s ograničenom odgovornošću za trgovinu i usluge Podevčevo br. 183, 42220 Novi Marof</izvorni_sadrzaj>
    <derivirana_varijabla naziv="DomainObject.Predmet.ProtustrankaWithAdress_1">DAČO društvo s ograničenom odgovornošću za trgovinu i usluge Podevčevo br. 183, 42220 Novi Marof</derivirana_varijabla>
  </DomainObject.Predmet.ProtustrankaWithAdress>
  <DomainObject.Predmet.ProtustrankaWithAdressOIB>
    <izvorni_sadrzaj>DAČO društvo s ograničenom odgovornošću za trgovinu i usluge, OIB 69469352234, Podevčevo br. 183, 42220 Novi Marof</izvorni_sadrzaj>
    <derivirana_varijabla naziv="DomainObject.Predmet.ProtustrankaWithAdressOIB_1">DAČO društvo s ograničenom odgovornošću za trgovinu i usluge, OIB 69469352234, Podevčevo br. 183, 42220 Novi Marof</derivirana_varijabla>
  </DomainObject.Predmet.ProtustrankaWithAdressOIB>
  <DomainObject.Predmet.ProtustrankaNazivFormated>
    <izvorni_sadrzaj>DAČO društvo s ograničenom odgovornošću za trgovinu i usluge</izvorni_sadrzaj>
    <derivirana_varijabla naziv="DomainObject.Predmet.ProtustrankaNazivFormated_1">DAČO društvo s ograničenom odgovornošću za trgovinu i usluge</derivirana_varijabla>
  </DomainObject.Predmet.ProtustrankaNazivFormated>
  <DomainObject.Predmet.ProtustrankaNazivFormatedOIB>
    <izvorni_sadrzaj>DAČO društvo s ograničenom odgovornošću za trgovinu i usluge, OIB 69469352234</izvorni_sadrzaj>
    <derivirana_varijabla naziv="DomainObject.Predmet.ProtustrankaNazivFormatedOIB_1">DAČO društvo s ograničenom odgovornošću za trgovinu i usluge, OIB 69469352234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Hrvatska, OIB 18683136487</izvorni_sadrzaj>
    <derivirana_varijabla naziv="DomainObject.Predmet.StrankaFormatedOIB_1">  Porezna uprava Područni ured Sjeverna Hrvatska, OIB 18683136487</derivirana_varijabla>
  </DomainObject.Predmet.StrankaFormatedOIB>
  <DomainObject.Predmet.StrankaFormatedWithAdress>
    <izvorni_sadrzaj> Porezna uprava Područni ured Sjeverna Hrvatska, Graberje 1, 42000 Varaždin</izvorni_sadrzaj>
    <derivirana_varijabla naziv="DomainObject.Predmet.StrankaFormatedWithAdress_1"> Porezna uprava Područni ured Sjeverna Hrvatska, Graberje 1, 42000 Varaždin</derivirana_varijabla>
  </DomainObject.Predmet.StrankaFormatedWithAdress>
  <DomainObject.Predmet.StrankaFormatedWithAdressOIB>
    <izvorni_sadrzaj> Porezna uprava Područni ured Sjeverna Hrvatska, OIB 18683136487, Graberje 1, 42000 Varaždin</izvorni_sadrzaj>
    <derivirana_varijabla naziv="DomainObject.Predmet.StrankaFormatedWithAdressOIB_1"> Porezna uprava Područni ured Sjeverna Hrvatska, OIB 18683136487, Graberje 1, 42000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42134.49</izvorni_sadrzaj>
    <derivirana_varijabla naziv="DomainObject.Predmet.TrenutnaVrijednost_1">42134.49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Hrvatska, OIB 18683136487</item>
    </izvorni_sadrzaj>
    <derivirana_varijabla naziv="DomainObject.Predmet.StrankaListFormatedOIB_1">
      <item>Porezna uprava Područni ured Sjeverna Hrvatska, OIB 18683136487</item>
    </derivirana_varijabla>
  </DomainObject.Predmet.StrankaListFormatedOIB>
  <DomainObject.Predmet.StrankaListFormatedWithAdress>
    <izvorni_sadrzaj>
      <item>Porezna uprava Područni ured Sjeverna Hrvatska, Graberje 1, 42000 Varaždin</item>
    </izvorni_sadrzaj>
    <derivirana_varijabla naziv="DomainObject.Predmet.StrankaListFormatedWithAdress_1">
      <item>Porezna uprava Područni ured Sjeverna Hrvatska, Graberje 1, 42000 Varaždin</item>
    </derivirana_varijabla>
  </DomainObject.Predmet.StrankaListFormatedWithAdress>
  <DomainObject.Predmet.StrankaListFormatedWithAdressOIB>
    <izvorni_sadrzaj>
      <item>Porezna uprava Područni ured Sjeverna Hrvatska, OIB 18683136487, Graberje 1, 42000 Varaždin</item>
    </izvorni_sadrzaj>
    <derivirana_varijabla naziv="DomainObject.Predmet.StrankaListFormatedWithAdressOIB_1">
      <item>Porezna uprava Područni ured Sjeverna Hrvatska, OIB 18683136487, Graberje 1, 42000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DAČO društvo s ograničenom odgovornošću za trgovinu i usluge zastupanog po punomoćniku Vinko Pečanić, stečajni upravitelj</item>
    </izvorni_sadrzaj>
    <derivirana_varijabla naziv="DomainObject.Predmet.ProtuStrankaListFormated_1">
      <item>DAČO društvo s ograničenom odgovornošću za trgovinu i usluge zastupanog po punomoćniku Vinko Pečanić, stečajni upravitelj</item>
    </derivirana_varijabla>
  </DomainObject.Predmet.ProtuStrankaListFormated>
  <DomainObject.Predmet.ProtuStrankaListFormatedOIB>
    <izvorni_sadrzaj>
      <item>DAČO društvo s ograničenom odgovornošću za trgovinu i usluge, OIB 69469352234 zastupanog po punomoćniku Vinko Pečanić, stečajni upravitelj</item>
    </izvorni_sadrzaj>
    <derivirana_varijabla naziv="DomainObject.Predmet.ProtuStrankaListFormatedOIB_1">
      <item>DAČO društvo s ograničenom odgovornošću za trgovinu i usluge, OIB 69469352234 zastupanog po punomoćniku Vinko Pečanić, stečajni upravitelj</item>
    </derivirana_varijabla>
  </DomainObject.Predmet.ProtuStrankaListFormatedOIB>
  <DomainObject.Predmet.ProtuStrankaListFormatedWithAdress>
    <izvorni_sadrzaj>
      <item>DAČO društvo s ograničenom odgovornošću za trgovinu i usluge, Podevčevo br. 183, 42220 Novi Marof zastupanog po punomoćniku Vinko Pečanić, stečajni upravitelj</item>
    </izvorni_sadrzaj>
    <derivirana_varijabla naziv="DomainObject.Predmet.ProtuStrankaListFormatedWithAdress_1">
      <item>DAČO društvo s ograničenom odgovornošću za trgovinu i usluge, Podevčevo br. 183, 42220 Novi Marof zastupanog po punomoćniku Vinko Pečanić, stečajni upravitelj</item>
    </derivirana_varijabla>
  </DomainObject.Predmet.ProtuStrankaListFormatedWithAdress>
  <DomainObject.Predmet.ProtuStrankaListFormatedWithAdressOIB>
    <izvorni_sadrzaj>
      <item>DAČO društvo s ograničenom odgovornošću za trgovinu i usluge, OIB 69469352234, Podevčevo br. 183, 42220 Novi Marof zastupanog po punomoćniku Vinko Pečanić, stečajni upravitelj</item>
    </izvorni_sadrzaj>
    <derivirana_varijabla naziv="DomainObject.Predmet.ProtuStrankaListFormatedWithAdressOIB_1">
      <item>DAČO društvo s ograničenom odgovornošću za trgovinu i usluge, OIB 69469352234, Podevčevo br. 183, 42220 Novi Marof zastupanog po punomoćniku Vinko Pečanić, stečajni upravitelj</item>
    </derivirana_varijabla>
  </DomainObject.Predmet.ProtuStrankaListFormatedWithAdressOIB>
  <DomainObject.Predmet.ProtuStrankaListNazivFormated>
    <izvorni_sadrzaj>
      <item>DAČO društvo s ograničenom odgovornošću za trgovinu i usluge</item>
    </izvorni_sadrzaj>
    <derivirana_varijabla naziv="DomainObject.Predmet.ProtuStrankaListNazivFormated_1">
      <item>DAČO društvo s ograničenom odgovornošću za trgovinu i usluge</item>
    </derivirana_varijabla>
  </DomainObject.Predmet.ProtuStrankaListNazivFormated>
  <DomainObject.Predmet.ProtuStrankaListNazivFormatedOIB>
    <izvorni_sadrzaj>
      <item>DAČO društvo s ograničenom odgovornošću za trgovinu i usluge, OIB 69469352234</item>
    </izvorni_sadrzaj>
    <derivirana_varijabla naziv="DomainObject.Predmet.ProtuStrankaListNazivFormatedOIB_1">
      <item>DAČO društvo s ograničenom odgovornošću za trgovinu i usluge, OIB 69469352234</item>
    </derivirana_varijabla>
  </DomainObject.Predmet.ProtuStrankaListNazivFormatedOIB>
  <DomainObject.Predmet.OstaliListFormated>
    <izvorni_sadrzaj>
      <item>Županijsko državno odvjetništvo u Varaždinu</item>
      <item>Božica Mavrić</item>
      <item>Mirjana Bogdanović-Kamber, zamjenik ŽDO</item>
      <item>DRAŽEN MAVRIĆ, prokurist</item>
      <item>Vinko Pečanić, stečajni upravitelj punomoćnik sudionika u postupku DAČO društvo s ograničenom odgovornošću za trgovinu i usluge</item>
      <item>Mirjana Bogdanović-Kamber, zamjenik ŽDO</item>
      <item>zam. punomoćnika Davor Perlić, odvjetnički vježbenik za Zagrebačku banku d.d.</item>
    </izvorni_sadrzaj>
    <derivirana_varijabla naziv="DomainObject.Predmet.OstaliListFormated_1">
      <item>Županijsko državno odvjetništvo u Varaždinu</item>
      <item>Božica Mavrić</item>
      <item>Mirjana Bogdanović-Kamber, zamjenik ŽDO</item>
      <item>DRAŽEN MAVRIĆ, prokurist</item>
      <item>Vinko Pečanić, stečajni upravitelj punomoćnik sudionika u postupku DAČO društvo s ograničenom odgovornošću za trgovinu i usluge</item>
      <item>Mirjana Bogdanović-Kamber, zamjenik ŽDO</item>
      <item>zam. punomoćnika Davor Perlić, odvjetnički vježbenik za Zagrebačku banku d.d.</item>
    </derivirana_varijabla>
  </DomainObject.Predmet.OstaliListFormated>
  <DomainObject.Predmet.OstaliListFormatedOIB>
    <izvorni_sadrzaj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 punomoćnik sudionika u postupku DAČO društvo s ograničenom odgovornošću za trgovinu i usluge</item>
      <item>Mirjana Bogdanović-Kamber, zamjenik ŽDO</item>
      <item>zam. punomoćnika Davor Perlić, odvjetnički vježbenik za Zagrebačku banku d.d.</item>
    </izvorni_sadrzaj>
    <derivirana_varijabla naziv="DomainObject.Predmet.OstaliListFormatedOIB_1"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 punomoćnik sudionika u postupku DAČO društvo s ograničenom odgovornošću za trgovinu i usluge</item>
      <item>Mirjana Bogdanović-Kamber, zamjenik ŽDO</item>
      <item>zam. punomoćnika Davor Perlić, odvjetnički vježbenik za Zagrebačku banku d.d.</item>
    </derivirana_varijabla>
  </DomainObject.Predmet.OstaliListFormatedOIB>
  <DomainObject.Predmet.OstaliListFormatedWithAdress>
    <izvorni_sadrzaj>
      <item>Županijsko državno odvjetništvo u Varaždinu</item>
      <item>Božica Mavrić, Podevčevo 183, 42220 Podevčevo</item>
      <item>Mirjana Bogdanović-Kamber, zamjenik ŽDO</item>
      <item>DRAŽEN MAVRIĆ, prokurist</item>
      <item>Vinko Pečanić, stečajni upravitelj,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</izvorni_sadrzaj>
    <derivirana_varijabla naziv="DomainObject.Predmet.OstaliListFormatedWithAdress_1">
      <item>Županijsko državno odvjetništvo u Varaždinu</item>
      <item>Božica Mavrić, Podevčevo 183, 42220 Podevčevo</item>
      <item>Mirjana Bogdanović-Kamber, zamjenik ŽDO</item>
      <item>DRAŽEN MAVRIĆ, prokurist</item>
      <item>Vinko Pečanić, stečajni upravitelj,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</derivirana_varijabla>
  </DomainObject.Predmet.OstaliListFormatedWithAdress>
  <DomainObject.Predmet.OstaliListFormatedWithAdressOIB>
    <izvorni_sadrzaj>
      <item>Županijsko državno odvjetništvo u Varaždinu</item>
      <item>Božica Mavrić, OIB 50737790204, Podevčevo 183, 42220 Podevčevo</item>
      <item>Mirjana Bogdanović-Kamber, zamjenik ŽDO</item>
      <item>DRAŽEN MAVRIĆ, prokurist</item>
      <item>Vinko Pečanić, stečajni upravitelj, OIB 03918439681,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</izvorni_sadrzaj>
    <derivirana_varijabla naziv="DomainObject.Predmet.OstaliListFormatedWithAdressOIB_1">
      <item>Županijsko državno odvjetništvo u Varaždinu</item>
      <item>Božica Mavrić, OIB 50737790204, Podevčevo 183, 42220 Podevčevo</item>
      <item>Mirjana Bogdanović-Kamber, zamjenik ŽDO</item>
      <item>DRAŽEN MAVRIĆ, prokurist</item>
      <item>Vinko Pečanić, stečajni upravitelj, OIB 03918439681,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</derivirana_varijabla>
  </DomainObject.Predmet.OstaliListFormatedWithAdressOIB>
  <DomainObject.Predmet.OstaliListNazivFormated>
    <izvorni_sadrzaj>
      <item>Županijsko državno odvjetništvo u Varaždinu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</izvorni_sadrzaj>
    <derivirana_varijabla naziv="DomainObject.Predmet.OstaliListNazivFormated_1">
      <item>Županijsko državno odvjetništvo u Varaždinu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</derivirana_varijabla>
  </DomainObject.Predmet.OstaliListNazivFormated>
  <DomainObject.Predmet.OstaliListNazivFormatedOIB>
    <izvorni_sadrzaj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</item>
      <item>Mirjana Bogdanović-Kamber, zamjenik ŽDO</item>
      <item>zam. punomoćnika Davor Perlić, odvjetnički vježbenik za Zagrebačku banku d.d.</item>
    </izvorni_sadrzaj>
    <derivirana_varijabla naziv="DomainObject.Predmet.OstaliListNazivFormatedOIB_1"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</item>
      <item>Mirjana Bogdanović-Kamber, zamjenik ŽDO</item>
      <item>zam. punomoćnika Davor Perlić, odvjetnički vježbenik za Zagrebačku banku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St-746/2016-16</izvorni_sadrzaj>
    <derivirana_varijabla naziv="DomainObject.PoslovniBrojDokumenta_1">St-746/2016-16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DAČO društvo s ograničenom odgovornošću za trgovinu i usluge</izvorni_sadrzaj>
    <derivirana_varijabla naziv="DomainObject.Predmet.ProtustrankaIDrugi_1">DAČO društvo s ograničenom odgovornošću za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DAČO društvo s ograničenom odgovornošću za trgovinu i usluge, OIB 69469352234, Podevčevo br. 183, 42220 Novi Marof</izvorni_sadrzaj>
    <derivirana_varijabla naziv="DomainObject.Predmet.ProtustrankaIDrugiAdressOIB_1">DAČO društvo s ograničenom odgovornošću za trgovinu i usluge, OIB 69469352234, Podevčevo br. 183,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DAČO društvo s ograničenom odgovornošću za trgovinu i usluge</item>
      <item>Županijsko državno odvjetništvo u Varaždinu</item>
      <item>Porezna uprava Područni ured Sjeverna Hrvatska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</izvorni_sadrzaj>
    <derivirana_varijabla naziv="DomainObject.Predmet.SudioniciListNaziv_1">
      <item>DAČO društvo s ograničenom odgovornošću za trgovinu i usluge</item>
      <item>Županijsko državno odvjetništvo u Varaždinu</item>
      <item>Porezna uprava Područni ured Sjeverna Hrvatska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</derivirana_varijabla>
  </DomainObject.Predmet.SudioniciListNaziv>
  <DomainObject.Predmet.SudioniciListAdressOIB>
    <izvorni_sadrzaj>
      <item>DAČO društvo s ograničenom odgovornošću za trgovinu i usluge, OIB 69469352234, Podevčevo br. 183,42220 Novi Marof</item>
      <item>Županijsko državno odvjetništvo u Varaždinu</item>
      <item>Porezna uprava Područni ured Sjeverna Hrvatska, OIB 18683136487, Graberje 1,42000 Varaždin</item>
      <item>Božica Mavrić, OIB 50737790204, Podevčevo 183,42220 Podevčevo</item>
      <item>Mirjana Bogdanović-Kamber, zamjenik ŽDO</item>
      <item>DRAŽEN MAVRIĆ, prokurist</item>
      <item>Vinko Pečanić, stečajni upravitelj, OIB 03918439681, Frankopanska br. 17.,34551 Lipik</item>
      <item>Mirjana Bogdanović-Kamber, zamjenik ŽDO</item>
      <item>zam. punomoćnika Davor Perlić, odvjetnički vježbenik za Zagrebačku banku d.d.</item>
    </izvorni_sadrzaj>
    <derivirana_varijabla naziv="DomainObject.Predmet.SudioniciListAdressOIB_1">
      <item>DAČO društvo s ograničenom odgovornošću za trgovinu i usluge, OIB 69469352234, Podevčevo br. 183,42220 Novi Marof</item>
      <item>Županijsko državno odvjetništvo u Varaždinu</item>
      <item>Porezna uprava Područni ured Sjeverna Hrvatska, OIB 18683136487, Graberje 1,42000 Varaždin</item>
      <item>Božica Mavrić, OIB 50737790204, Podevčevo 183,42220 Podevčevo</item>
      <item>Mirjana Bogdanović-Kamber, zamjenik ŽDO</item>
      <item>DRAŽEN MAVRIĆ, prokurist</item>
      <item>Vinko Pečanić, stečajni upravitelj, OIB 03918439681, Frankopanska br. 17.,34551 Lipik</item>
      <item>Mirjana Bogdanović-Kamber, zamjenik ŽDO</item>
      <item>zam. punomoćnika Davor Perlić, odvjetnički vježbenik za Zagrebačku banku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65646-2454-4A5D-AA5A-2539E872E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1859</properties:Characters>
  <properties:Lines>86</properties:Lines>
  <properties:Paragraphs>26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2017-12-28T12:57:00Z</cp:lastPrinted>
  <dcterms:modified xmlns:xsi="http://www.w3.org/2001/XMLSchema-instance" xsi:type="dcterms:W3CDTF">2017-12-28T13:08:00Z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St-746/2016-16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