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d617" w14:paraId="b03d617" w:rsidRDefault="005E7B2A" w:rsidP="00EA470F" w:rsidR="00EA470F" w:rsidRPr="00576D6B">
      <w:pPr>
        <w:pStyle w:val="Naslov3"/>
        <w:numPr>
          <w:ilvl w:val="0"/>
          <w:numId w:val="0"/>
        </w:num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6928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">
            <v:textbox inset="0,0,0,0">
              <w:txbxContent>
                <w:p w:rsidRDefault="005E7B2A" w:rsidP="00EA470F" w:rsidR="00EA470F">
                  <w:pPr>
                    <w:pStyle w:val="GrbRH"/>
                  </w:pPr>
                  <w: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drawing>
                      <wp:inline distR="0" distL="0" distB="0" distT="0">
                        <wp:extent cy="88900" cx="88900"/>
                        <wp:effectExtent b="6350" r="6350" t="0" l="0"/>
                        <wp:docPr name="Slika 1" id="1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Slika 1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88900" cx="88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y="page" anchorx="page"/>
          </v:shape>
        </w:pict>
      </w:r>
    </w:p>
    <w:p w:rsidRDefault="00EA470F" w:rsidP="00EA470F" w:rsidR="00EA470F" w:rsidRPr="00576D6B">
      <w:pPr>
        <w:ind w:firstLine="720"/>
        <w:rPr>
          <w:b/>
          <w:sz w:val="24"/>
          <w:szCs w:val="24"/>
        </w:rPr>
      </w:pPr>
      <w:r w:rsidRPr="00576D6B">
        <w:rPr>
          <w:b/>
          <w:sz w:val="24"/>
          <w:szCs w:val="24"/>
        </w:rPr>
        <w:t xml:space="preserve">          </w:t>
      </w:r>
    </w:p>
    <w:p w:rsidRDefault="00EA470F" w:rsidP="00EA470F" w:rsidR="00EA470F" w:rsidRPr="00576D6B">
      <w:pPr>
        <w:ind w:firstLine="720"/>
        <w:rPr>
          <w:b/>
          <w:sz w:val="24"/>
          <w:szCs w:val="24"/>
        </w:rPr>
      </w:pPr>
    </w:p>
    <w:p w:rsidRDefault="00EA470F" w:rsidP="00EA470F" w:rsidR="00EA470F" w:rsidRPr="00576D6B">
      <w:pPr>
        <w:ind w:firstLine="720"/>
        <w:rPr>
          <w:b/>
          <w:sz w:val="24"/>
          <w:szCs w:val="24"/>
        </w:rPr>
      </w:pPr>
      <w:r w:rsidRPr="00576D6B">
        <w:rPr>
          <w:b/>
          <w:sz w:val="24"/>
          <w:szCs w:val="24"/>
        </w:rPr>
        <w:t xml:space="preserve">          </w:t>
      </w:r>
    </w:p>
    <w:p w:rsidRDefault="00EA470F" w:rsidP="00EA470F" w:rsidR="00EA470F" w:rsidRPr="00576D6B">
      <w:pPr>
        <w:rPr>
          <w:b/>
          <w:sz w:val="24"/>
          <w:szCs w:val="24"/>
        </w:rPr>
      </w:pPr>
      <w:r w:rsidRPr="00576D6B">
        <w:rPr>
          <w:b/>
          <w:sz w:val="24"/>
          <w:szCs w:val="24"/>
        </w:rPr>
        <w:t xml:space="preserve">       REPUBLIKA HRVATSKA</w:t>
      </w:r>
    </w:p>
    <w:p w:rsidRDefault="00EA470F" w:rsidP="00EA470F" w:rsidR="00EA470F" w:rsidRPr="00576D6B">
      <w:pPr>
        <w:rPr>
          <w:b/>
          <w:sz w:val="24"/>
          <w:szCs w:val="24"/>
        </w:rPr>
      </w:pPr>
      <w:r w:rsidRPr="00576D6B">
        <w:rPr>
          <w:sz w:val="24"/>
          <w:szCs w:val="24"/>
        </w:rPr>
        <w:t>TRGOVAČKI SUD U VARAŽDINU</w:t>
      </w:r>
    </w:p>
    <w:p w:rsidRDefault="00EA470F" w:rsidP="00EA470F" w:rsidR="00EA470F" w:rsidRPr="00576D6B">
      <w:pPr>
        <w:rPr>
          <w:sz w:val="24"/>
          <w:szCs w:val="24"/>
        </w:rPr>
      </w:pPr>
      <w:r w:rsidRPr="00576D6B">
        <w:rPr>
          <w:sz w:val="24"/>
          <w:szCs w:val="24"/>
        </w:rPr>
        <w:t xml:space="preserve">                 Braće Radića 2</w:t>
      </w:r>
    </w:p>
    <w:p w:rsidRDefault="00EA470F" w:rsidP="00EA470F" w:rsidR="00EA470F" w:rsidRPr="00576D6B">
      <w:pPr>
        <w:jc w:val="both"/>
        <w:rPr>
          <w:sz w:val="24"/>
          <w:szCs w:val="24"/>
        </w:rPr>
      </w:pPr>
      <w:r w:rsidRPr="00576D6B">
        <w:rPr>
          <w:sz w:val="24"/>
          <w:szCs w:val="24"/>
        </w:rPr>
        <w:tab/>
      </w:r>
      <w:r w:rsidRPr="00576D6B">
        <w:rPr>
          <w:sz w:val="24"/>
          <w:szCs w:val="24"/>
        </w:rPr>
        <w:tab/>
      </w:r>
      <w:r w:rsidRPr="00576D6B">
        <w:rPr>
          <w:sz w:val="24"/>
          <w:szCs w:val="24"/>
        </w:rPr>
        <w:tab/>
        <w:t xml:space="preserve">  </w:t>
      </w:r>
    </w:p>
    <w:p w:rsidRDefault="00EA470F" w:rsidP="00EA470F" w:rsidR="00EA470F" w:rsidRPr="00576D6B">
      <w:pPr>
        <w:jc w:val="both"/>
        <w:rPr>
          <w:sz w:val="24"/>
          <w:szCs w:val="24"/>
        </w:rPr>
      </w:pPr>
    </w:p>
    <w:p w:rsidRDefault="00EA470F" w:rsidP="00EA470F" w:rsidR="00EA470F" w:rsidRPr="00576D6B">
      <w:pPr>
        <w:jc w:val="center"/>
        <w:rPr>
          <w:sz w:val="24"/>
          <w:szCs w:val="24"/>
        </w:rPr>
      </w:pPr>
      <w:r w:rsidRPr="00576D6B">
        <w:rPr>
          <w:sz w:val="24"/>
          <w:szCs w:val="24"/>
        </w:rPr>
        <w:t>R E P U B L I K A    H R V A T S K A</w:t>
      </w:r>
    </w:p>
    <w:p w:rsidRDefault="00EA470F" w:rsidP="00EA470F" w:rsidR="00EA470F" w:rsidRPr="00576D6B">
      <w:pPr>
        <w:jc w:val="center"/>
        <w:rPr>
          <w:sz w:val="24"/>
          <w:szCs w:val="24"/>
        </w:rPr>
      </w:pPr>
    </w:p>
    <w:p w:rsidRDefault="00EA470F" w:rsidP="00EA470F" w:rsidR="00EA470F" w:rsidRPr="00576D6B">
      <w:pPr>
        <w:pStyle w:val="Naslov2"/>
        <w:numPr>
          <w:ilvl w:val="0"/>
          <w:numId w:val="0"/>
        </w:numPr>
        <w:spacing w:after="0"/>
        <w:rPr>
          <w:rFonts w:eastAsia="Calibri"/>
          <w:b w:val="false"/>
          <w:sz w:val="24"/>
          <w:szCs w:val="24"/>
        </w:rPr>
      </w:pPr>
      <w:r w:rsidRPr="00576D6B">
        <w:rPr>
          <w:rFonts w:eastAsia="Calibri"/>
          <w:b w:val="false"/>
          <w:sz w:val="24"/>
          <w:szCs w:val="24"/>
        </w:rPr>
        <w:t>R J E Š E NJ E</w:t>
      </w:r>
    </w:p>
    <w:p w:rsidRDefault="00EA470F" w:rsidP="00EA470F" w:rsidR="00EA470F" w:rsidRPr="00576D6B">
      <w:pPr>
        <w:rPr>
          <w:sz w:val="24"/>
          <w:szCs w:val="24"/>
        </w:rPr>
      </w:pPr>
    </w:p>
    <w:p w:rsidRDefault="00EA470F" w:rsidP="00EA470F" w:rsidR="00EA470F" w:rsidRPr="00576D6B">
      <w:pPr>
        <w:ind w:firstLine="720"/>
        <w:jc w:val="both"/>
        <w:rPr>
          <w:sz w:val="24"/>
          <w:szCs w:val="24"/>
        </w:rPr>
      </w:pPr>
      <w:r w:rsidRPr="00576D6B">
        <w:rPr>
          <w:sz w:val="24"/>
          <w:szCs w:val="24"/>
        </w:rPr>
        <w:t xml:space="preserve"> Trgovački sud u Varaždinu, po stečajnom sucu Iris Hatvalić Nemec, u stečajnom postupku nad stečajn</w:t>
      </w:r>
      <w:r w:rsidR="007F4B2E" w:rsidRPr="00576D6B">
        <w:rPr>
          <w:sz w:val="24"/>
          <w:szCs w:val="24"/>
        </w:rPr>
        <w:t>im dužnikom</w:t>
      </w:r>
      <w:r w:rsidRPr="00576D6B">
        <w:rPr>
          <w:sz w:val="24"/>
          <w:szCs w:val="24"/>
        </w:rPr>
        <w:t xml:space="preserve"> </w:t>
      </w:r>
      <w:r w:rsidR="00EF5D24" w:rsidRPr="00576D6B">
        <w:rPr>
          <w:sz w:val="24"/>
          <w:szCs w:val="24"/>
        </w:rPr>
        <w:t>MARKOVICH d.o.o. u stečaju, Virje, Franje Viktora Šignjara 19, OIB: 89672145902</w:t>
      </w:r>
      <w:r w:rsidRPr="00576D6B">
        <w:rPr>
          <w:sz w:val="24"/>
          <w:szCs w:val="24"/>
        </w:rPr>
        <w:t xml:space="preserve">, </w:t>
      </w:r>
      <w:r w:rsidR="00EF5D24" w:rsidRPr="00576D6B">
        <w:rPr>
          <w:sz w:val="24"/>
          <w:szCs w:val="24"/>
        </w:rPr>
        <w:t xml:space="preserve">zastupanom  po stečajnom upravitelju Branku Smrtiću, </w:t>
      </w:r>
      <w:r w:rsidR="00DD02AC" w:rsidRPr="00576D6B">
        <w:rPr>
          <w:sz w:val="24"/>
          <w:szCs w:val="24"/>
        </w:rPr>
        <w:t>19</w:t>
      </w:r>
      <w:r w:rsidRPr="00576D6B">
        <w:rPr>
          <w:sz w:val="24"/>
          <w:szCs w:val="24"/>
        </w:rPr>
        <w:t>. travnja 2017.</w:t>
      </w:r>
    </w:p>
    <w:p w:rsidRDefault="009D7683" w:rsidP="00FD0757" w:rsidR="009D7683" w:rsidRPr="00576D6B">
      <w:pPr>
        <w:jc w:val="both"/>
        <w:rPr>
          <w:sz w:val="24"/>
          <w:szCs w:val="24"/>
        </w:rPr>
      </w:pPr>
    </w:p>
    <w:p w:rsidRDefault="000F5CF9" w:rsidP="00FD0757" w:rsidR="000F5CF9" w:rsidRPr="00576D6B">
      <w:pPr>
        <w:jc w:val="center"/>
        <w:rPr>
          <w:sz w:val="24"/>
          <w:szCs w:val="24"/>
        </w:rPr>
      </w:pPr>
    </w:p>
    <w:p w:rsidRDefault="000F1DD3" w:rsidP="00576D6B" w:rsidR="000F1DD3" w:rsidRPr="00576D6B">
      <w:pPr>
        <w:jc w:val="center"/>
        <w:rPr>
          <w:sz w:val="24"/>
          <w:szCs w:val="24"/>
        </w:rPr>
      </w:pPr>
      <w:r w:rsidRPr="00576D6B">
        <w:rPr>
          <w:sz w:val="24"/>
          <w:szCs w:val="24"/>
        </w:rPr>
        <w:t>r i j e š i o   j e</w:t>
      </w:r>
    </w:p>
    <w:p w:rsidRDefault="000F1DD3" w:rsidP="000C72CB" w:rsidR="000C72CB" w:rsidRPr="00576D6B">
      <w:pPr>
        <w:jc w:val="center"/>
        <w:rPr>
          <w:sz w:val="24"/>
          <w:szCs w:val="24"/>
        </w:rPr>
      </w:pPr>
      <w:r w:rsidRPr="00576D6B">
        <w:rPr>
          <w:sz w:val="24"/>
          <w:szCs w:val="24"/>
        </w:rPr>
        <w:tab/>
      </w:r>
      <w:r w:rsidR="000C72CB" w:rsidRPr="00576D6B">
        <w:rPr>
          <w:sz w:val="24"/>
          <w:szCs w:val="24"/>
        </w:rPr>
        <w:t xml:space="preserve"> </w:t>
      </w:r>
    </w:p>
    <w:p w:rsidRDefault="00DD02AC" w:rsidP="00D049F5" w:rsidR="00E56A48" w:rsidRPr="00576D6B">
      <w:pPr>
        <w:numPr>
          <w:ilvl w:val="0"/>
          <w:numId w:val="16"/>
        </w:numPr>
        <w:rPr>
          <w:sz w:val="24"/>
          <w:szCs w:val="24"/>
        </w:rPr>
      </w:pPr>
      <w:r w:rsidRPr="00576D6B">
        <w:rPr>
          <w:sz w:val="24"/>
          <w:szCs w:val="24"/>
        </w:rPr>
        <w:t>Određuje se prodaja nekretnina</w:t>
      </w:r>
      <w:r w:rsidR="000C72CB" w:rsidRPr="00576D6B">
        <w:rPr>
          <w:sz w:val="24"/>
          <w:szCs w:val="24"/>
        </w:rPr>
        <w:t xml:space="preserve"> stečajnog dužnika</w:t>
      </w:r>
      <w:r w:rsidRPr="00576D6B">
        <w:rPr>
          <w:sz w:val="24"/>
          <w:szCs w:val="24"/>
        </w:rPr>
        <w:t xml:space="preserve"> upisanih</w:t>
      </w:r>
      <w:r w:rsidR="00E56A48" w:rsidRPr="00576D6B">
        <w:rPr>
          <w:sz w:val="24"/>
          <w:szCs w:val="24"/>
        </w:rPr>
        <w:t>:</w:t>
      </w:r>
    </w:p>
    <w:p w:rsidRDefault="00562FA1" w:rsidP="00562FA1" w:rsidR="00562FA1" w:rsidRPr="00576D6B">
      <w:pPr>
        <w:ind w:left="405"/>
        <w:rPr>
          <w:sz w:val="24"/>
          <w:szCs w:val="24"/>
        </w:rPr>
      </w:pPr>
    </w:p>
    <w:p w:rsidRDefault="00000C69" w:rsidP="00000C69" w:rsidR="00000C69" w:rsidRPr="00576D6B">
      <w:pPr>
        <w:numPr>
          <w:ilvl w:val="0"/>
          <w:numId w:val="17"/>
        </w:numPr>
        <w:jc w:val="both"/>
        <w:rPr>
          <w:sz w:val="24"/>
          <w:szCs w:val="24"/>
        </w:rPr>
      </w:pPr>
      <w:r w:rsidRPr="00576D6B">
        <w:rPr>
          <w:sz w:val="24"/>
          <w:szCs w:val="24"/>
        </w:rPr>
        <w:t>z.k. ul. 6672, k.o. Virje, čk.br. 5560/1 Oranica u Podgoricama</w:t>
      </w:r>
      <w:r w:rsidR="00153565" w:rsidRPr="00576D6B">
        <w:rPr>
          <w:sz w:val="24"/>
          <w:szCs w:val="24"/>
        </w:rPr>
        <w:t xml:space="preserve"> od 1 jutra i 430 čhv</w:t>
      </w:r>
    </w:p>
    <w:p w:rsidRDefault="00153565" w:rsidP="00153565" w:rsidR="00153565" w:rsidRPr="00576D6B">
      <w:pPr>
        <w:ind w:left="1065"/>
        <w:jc w:val="both"/>
        <w:rPr>
          <w:sz w:val="24"/>
          <w:szCs w:val="24"/>
        </w:rPr>
      </w:pPr>
    </w:p>
    <w:p w:rsidRDefault="00000C69" w:rsidP="00000C69" w:rsidR="00000C69" w:rsidRPr="00576D6B">
      <w:pPr>
        <w:numPr>
          <w:ilvl w:val="0"/>
          <w:numId w:val="17"/>
        </w:numPr>
        <w:jc w:val="both"/>
        <w:rPr>
          <w:sz w:val="24"/>
          <w:szCs w:val="24"/>
        </w:rPr>
      </w:pPr>
      <w:r w:rsidRPr="00576D6B">
        <w:rPr>
          <w:sz w:val="24"/>
          <w:szCs w:val="24"/>
        </w:rPr>
        <w:t>z.k. ul. 14326, k.o. Virje, čk.br. 7818/2 Oranica u Podvinogradima od 1382 čhv;</w:t>
      </w:r>
    </w:p>
    <w:p w:rsidRDefault="00153565" w:rsidP="00153565" w:rsidR="00153565" w:rsidRPr="00576D6B">
      <w:pPr>
        <w:ind w:left="1065"/>
        <w:jc w:val="both"/>
        <w:rPr>
          <w:sz w:val="24"/>
          <w:szCs w:val="24"/>
        </w:rPr>
      </w:pPr>
    </w:p>
    <w:p w:rsidRDefault="00000C69" w:rsidP="00000C69" w:rsidR="00000C69" w:rsidRPr="00576D6B">
      <w:pPr>
        <w:numPr>
          <w:ilvl w:val="0"/>
          <w:numId w:val="17"/>
        </w:numPr>
        <w:jc w:val="both"/>
        <w:rPr>
          <w:sz w:val="24"/>
          <w:szCs w:val="24"/>
        </w:rPr>
      </w:pPr>
      <w:r w:rsidRPr="00576D6B">
        <w:rPr>
          <w:sz w:val="24"/>
          <w:szCs w:val="24"/>
        </w:rPr>
        <w:t xml:space="preserve">z.k.ul. 1582 k.o. Miholjanec, </w:t>
      </w:r>
    </w:p>
    <w:p w:rsidRDefault="00000C69" w:rsidP="00000C69" w:rsidR="00000C69" w:rsidRPr="00576D6B">
      <w:pPr>
        <w:numPr>
          <w:ilvl w:val="1"/>
          <w:numId w:val="17"/>
        </w:numPr>
        <w:jc w:val="both"/>
        <w:rPr>
          <w:sz w:val="24"/>
          <w:szCs w:val="24"/>
        </w:rPr>
      </w:pPr>
      <w:r w:rsidRPr="00576D6B">
        <w:rPr>
          <w:sz w:val="24"/>
          <w:szCs w:val="24"/>
        </w:rPr>
        <w:t>čk.br. 26/1 oranica Gomulice od 1403 čhv,</w:t>
      </w:r>
    </w:p>
    <w:p w:rsidRDefault="00000C69" w:rsidP="00000C69" w:rsidR="00000C69" w:rsidRPr="00576D6B">
      <w:pPr>
        <w:numPr>
          <w:ilvl w:val="1"/>
          <w:numId w:val="17"/>
        </w:numPr>
        <w:jc w:val="both"/>
        <w:rPr>
          <w:sz w:val="24"/>
          <w:szCs w:val="24"/>
        </w:rPr>
      </w:pPr>
      <w:r w:rsidRPr="00576D6B">
        <w:rPr>
          <w:sz w:val="24"/>
          <w:szCs w:val="24"/>
        </w:rPr>
        <w:t xml:space="preserve">čk.br. 26/2 put Gomulice od 335 čhv, </w:t>
      </w:r>
    </w:p>
    <w:p w:rsidRDefault="00000C69" w:rsidP="00000C69" w:rsidR="00000C69" w:rsidRPr="00576D6B">
      <w:pPr>
        <w:numPr>
          <w:ilvl w:val="1"/>
          <w:numId w:val="17"/>
        </w:numPr>
        <w:jc w:val="both"/>
        <w:rPr>
          <w:sz w:val="24"/>
          <w:szCs w:val="24"/>
        </w:rPr>
      </w:pPr>
      <w:r w:rsidRPr="00576D6B">
        <w:rPr>
          <w:sz w:val="24"/>
          <w:szCs w:val="24"/>
        </w:rPr>
        <w:t xml:space="preserve">čk.br. 685/1 ribnjak prek Zdelje od 212 čhv, </w:t>
      </w:r>
    </w:p>
    <w:p w:rsidRDefault="00000C69" w:rsidP="00000C69" w:rsidR="00000C69" w:rsidRPr="00576D6B">
      <w:pPr>
        <w:numPr>
          <w:ilvl w:val="1"/>
          <w:numId w:val="17"/>
        </w:numPr>
        <w:jc w:val="both"/>
        <w:rPr>
          <w:sz w:val="24"/>
          <w:szCs w:val="24"/>
        </w:rPr>
      </w:pPr>
      <w:r w:rsidRPr="00576D6B">
        <w:rPr>
          <w:sz w:val="24"/>
          <w:szCs w:val="24"/>
        </w:rPr>
        <w:t xml:space="preserve">čk.br. 685/2 oranica prek Zdelje od 810 čhv, </w:t>
      </w:r>
    </w:p>
    <w:p w:rsidRDefault="00000C69" w:rsidP="00000C69" w:rsidR="00000C69" w:rsidRPr="00576D6B">
      <w:pPr>
        <w:numPr>
          <w:ilvl w:val="1"/>
          <w:numId w:val="17"/>
        </w:numPr>
        <w:jc w:val="both"/>
        <w:rPr>
          <w:sz w:val="24"/>
          <w:szCs w:val="24"/>
        </w:rPr>
      </w:pPr>
      <w:r w:rsidRPr="00576D6B">
        <w:rPr>
          <w:sz w:val="24"/>
          <w:szCs w:val="24"/>
        </w:rPr>
        <w:t xml:space="preserve">čk.br. 685/3 šuma prek Zdelje od 151 čhv, </w:t>
      </w:r>
    </w:p>
    <w:p w:rsidRDefault="00000C69" w:rsidP="00000C69" w:rsidR="00000C69" w:rsidRPr="00576D6B">
      <w:pPr>
        <w:numPr>
          <w:ilvl w:val="1"/>
          <w:numId w:val="17"/>
        </w:numPr>
        <w:jc w:val="both"/>
        <w:rPr>
          <w:sz w:val="24"/>
          <w:szCs w:val="24"/>
        </w:rPr>
      </w:pPr>
      <w:r w:rsidRPr="00576D6B">
        <w:rPr>
          <w:sz w:val="24"/>
          <w:szCs w:val="24"/>
        </w:rPr>
        <w:t>čk.br. 685/4 potok Zdelja od 361 čhv</w:t>
      </w:r>
      <w:r w:rsidR="00153565" w:rsidRPr="00576D6B">
        <w:rPr>
          <w:sz w:val="24"/>
          <w:szCs w:val="24"/>
        </w:rPr>
        <w:t>,</w:t>
      </w:r>
    </w:p>
    <w:p w:rsidRDefault="00153565" w:rsidP="00153565" w:rsidR="00153565" w:rsidRPr="00576D6B">
      <w:pPr>
        <w:ind w:left="1785"/>
        <w:jc w:val="both"/>
        <w:rPr>
          <w:sz w:val="24"/>
          <w:szCs w:val="24"/>
        </w:rPr>
      </w:pPr>
    </w:p>
    <w:p w:rsidRDefault="00153565" w:rsidP="00000C69" w:rsidR="00153565" w:rsidRPr="00576D6B">
      <w:pPr>
        <w:numPr>
          <w:ilvl w:val="0"/>
          <w:numId w:val="17"/>
        </w:numPr>
        <w:jc w:val="both"/>
        <w:rPr>
          <w:sz w:val="24"/>
          <w:szCs w:val="24"/>
        </w:rPr>
      </w:pPr>
      <w:r w:rsidRPr="00576D6B">
        <w:rPr>
          <w:sz w:val="24"/>
          <w:szCs w:val="24"/>
        </w:rPr>
        <w:t>zk. ul. 12328 k.o. Virje</w:t>
      </w:r>
    </w:p>
    <w:p w:rsidRDefault="00000C69" w:rsidP="00153565" w:rsidR="00153565" w:rsidRPr="00576D6B">
      <w:pPr>
        <w:numPr>
          <w:ilvl w:val="1"/>
          <w:numId w:val="17"/>
        </w:numPr>
        <w:jc w:val="both"/>
        <w:rPr>
          <w:sz w:val="24"/>
          <w:szCs w:val="24"/>
        </w:rPr>
      </w:pPr>
      <w:r w:rsidRPr="00576D6B">
        <w:rPr>
          <w:sz w:val="24"/>
          <w:szCs w:val="24"/>
        </w:rPr>
        <w:t xml:space="preserve"> čk.br. 5548 šuma u gori</w:t>
      </w:r>
      <w:r w:rsidR="00153565" w:rsidRPr="00576D6B">
        <w:rPr>
          <w:sz w:val="24"/>
          <w:szCs w:val="24"/>
        </w:rPr>
        <w:t xml:space="preserve"> od 605 čhv</w:t>
      </w:r>
      <w:r w:rsidRPr="00576D6B">
        <w:rPr>
          <w:sz w:val="24"/>
          <w:szCs w:val="24"/>
        </w:rPr>
        <w:t xml:space="preserve">, </w:t>
      </w:r>
    </w:p>
    <w:p w:rsidRDefault="00000C69" w:rsidP="00153565" w:rsidR="00153565" w:rsidRPr="00576D6B">
      <w:pPr>
        <w:numPr>
          <w:ilvl w:val="1"/>
          <w:numId w:val="17"/>
        </w:numPr>
        <w:jc w:val="both"/>
        <w:rPr>
          <w:sz w:val="24"/>
          <w:szCs w:val="24"/>
        </w:rPr>
      </w:pPr>
      <w:r w:rsidRPr="00576D6B">
        <w:rPr>
          <w:sz w:val="24"/>
          <w:szCs w:val="24"/>
        </w:rPr>
        <w:t>čk.br. 5549/2 vinograd u gori</w:t>
      </w:r>
      <w:r w:rsidR="00153565" w:rsidRPr="00576D6B">
        <w:rPr>
          <w:sz w:val="24"/>
          <w:szCs w:val="24"/>
        </w:rPr>
        <w:t xml:space="preserve"> od 34 čhv</w:t>
      </w:r>
      <w:r w:rsidRPr="00576D6B">
        <w:rPr>
          <w:sz w:val="24"/>
          <w:szCs w:val="24"/>
        </w:rPr>
        <w:t xml:space="preserve">, </w:t>
      </w:r>
    </w:p>
    <w:p w:rsidRDefault="00000C69" w:rsidP="00153565" w:rsidR="00153565" w:rsidRPr="00576D6B">
      <w:pPr>
        <w:numPr>
          <w:ilvl w:val="1"/>
          <w:numId w:val="17"/>
        </w:numPr>
        <w:jc w:val="both"/>
        <w:rPr>
          <w:sz w:val="24"/>
          <w:szCs w:val="24"/>
        </w:rPr>
      </w:pPr>
      <w:r w:rsidRPr="00576D6B">
        <w:rPr>
          <w:sz w:val="24"/>
          <w:szCs w:val="24"/>
        </w:rPr>
        <w:t>čk.br. 5550/1 vinograd u gori</w:t>
      </w:r>
      <w:r w:rsidR="00153565" w:rsidRPr="00576D6B">
        <w:rPr>
          <w:sz w:val="24"/>
          <w:szCs w:val="24"/>
        </w:rPr>
        <w:t xml:space="preserve"> od 382 čhv</w:t>
      </w:r>
      <w:r w:rsidRPr="00576D6B">
        <w:rPr>
          <w:sz w:val="24"/>
          <w:szCs w:val="24"/>
        </w:rPr>
        <w:t xml:space="preserve">, </w:t>
      </w:r>
    </w:p>
    <w:p w:rsidRDefault="00000C69" w:rsidP="00153565" w:rsidR="00153565" w:rsidRPr="00576D6B">
      <w:pPr>
        <w:numPr>
          <w:ilvl w:val="1"/>
          <w:numId w:val="17"/>
        </w:numPr>
        <w:jc w:val="both"/>
        <w:rPr>
          <w:sz w:val="24"/>
          <w:szCs w:val="24"/>
        </w:rPr>
      </w:pPr>
      <w:r w:rsidRPr="00576D6B">
        <w:rPr>
          <w:sz w:val="24"/>
          <w:szCs w:val="24"/>
        </w:rPr>
        <w:t>čk.br. 5550/2 vinograd u gori</w:t>
      </w:r>
      <w:r w:rsidR="00153565" w:rsidRPr="00576D6B">
        <w:rPr>
          <w:sz w:val="24"/>
          <w:szCs w:val="24"/>
        </w:rPr>
        <w:t xml:space="preserve"> od 59 čhv</w:t>
      </w:r>
      <w:r w:rsidRPr="00576D6B">
        <w:rPr>
          <w:sz w:val="24"/>
          <w:szCs w:val="24"/>
        </w:rPr>
        <w:t xml:space="preserve">, </w:t>
      </w:r>
    </w:p>
    <w:p w:rsidRDefault="00000C69" w:rsidP="00153565" w:rsidR="00153565" w:rsidRPr="00576D6B">
      <w:pPr>
        <w:numPr>
          <w:ilvl w:val="1"/>
          <w:numId w:val="17"/>
        </w:numPr>
        <w:jc w:val="both"/>
        <w:rPr>
          <w:sz w:val="24"/>
          <w:szCs w:val="24"/>
        </w:rPr>
      </w:pPr>
      <w:r w:rsidRPr="00576D6B">
        <w:rPr>
          <w:sz w:val="24"/>
          <w:szCs w:val="24"/>
        </w:rPr>
        <w:t>čk.br. 5551/1 oranica u gori</w:t>
      </w:r>
      <w:r w:rsidR="00153565" w:rsidRPr="00576D6B">
        <w:rPr>
          <w:sz w:val="24"/>
          <w:szCs w:val="24"/>
        </w:rPr>
        <w:t xml:space="preserve"> od 232 čhv</w:t>
      </w:r>
      <w:r w:rsidRPr="00576D6B">
        <w:rPr>
          <w:sz w:val="24"/>
          <w:szCs w:val="24"/>
        </w:rPr>
        <w:t xml:space="preserve">, </w:t>
      </w:r>
    </w:p>
    <w:p w:rsidRDefault="00000C69" w:rsidP="00153565" w:rsidR="00153565" w:rsidRPr="00576D6B">
      <w:pPr>
        <w:numPr>
          <w:ilvl w:val="1"/>
          <w:numId w:val="17"/>
        </w:numPr>
        <w:jc w:val="both"/>
        <w:rPr>
          <w:sz w:val="24"/>
          <w:szCs w:val="24"/>
        </w:rPr>
      </w:pPr>
      <w:r w:rsidRPr="00576D6B">
        <w:rPr>
          <w:sz w:val="24"/>
          <w:szCs w:val="24"/>
        </w:rPr>
        <w:t>čk.br. 5551/2 oranica kod vinograda u gori</w:t>
      </w:r>
      <w:r w:rsidR="00153565" w:rsidRPr="00576D6B">
        <w:rPr>
          <w:sz w:val="24"/>
          <w:szCs w:val="24"/>
        </w:rPr>
        <w:t xml:space="preserve"> od 46 čhv</w:t>
      </w:r>
      <w:r w:rsidRPr="00576D6B">
        <w:rPr>
          <w:sz w:val="24"/>
          <w:szCs w:val="24"/>
        </w:rPr>
        <w:t xml:space="preserve">, </w:t>
      </w:r>
    </w:p>
    <w:p w:rsidRDefault="00000C69" w:rsidP="00153565" w:rsidR="00153565" w:rsidRPr="00576D6B">
      <w:pPr>
        <w:numPr>
          <w:ilvl w:val="1"/>
          <w:numId w:val="17"/>
        </w:numPr>
        <w:jc w:val="both"/>
        <w:rPr>
          <w:sz w:val="24"/>
          <w:szCs w:val="24"/>
        </w:rPr>
      </w:pPr>
      <w:r w:rsidRPr="00576D6B">
        <w:rPr>
          <w:sz w:val="24"/>
          <w:szCs w:val="24"/>
        </w:rPr>
        <w:t>čk.br. 5552/1 sjenokoša u gori</w:t>
      </w:r>
      <w:r w:rsidR="00153565" w:rsidRPr="00576D6B">
        <w:rPr>
          <w:sz w:val="24"/>
          <w:szCs w:val="24"/>
        </w:rPr>
        <w:t xml:space="preserve"> od 493 čhv</w:t>
      </w:r>
      <w:r w:rsidRPr="00576D6B">
        <w:rPr>
          <w:sz w:val="24"/>
          <w:szCs w:val="24"/>
        </w:rPr>
        <w:t xml:space="preserve">, </w:t>
      </w:r>
    </w:p>
    <w:p w:rsidRDefault="00000C69" w:rsidP="00153565" w:rsidR="00153565" w:rsidRPr="00576D6B">
      <w:pPr>
        <w:numPr>
          <w:ilvl w:val="1"/>
          <w:numId w:val="17"/>
        </w:numPr>
        <w:jc w:val="both"/>
        <w:rPr>
          <w:sz w:val="24"/>
          <w:szCs w:val="24"/>
        </w:rPr>
      </w:pPr>
      <w:r w:rsidRPr="00576D6B">
        <w:rPr>
          <w:sz w:val="24"/>
          <w:szCs w:val="24"/>
        </w:rPr>
        <w:t>čk.br. 5552/2 sjenokoša kod vinograda u gori</w:t>
      </w:r>
      <w:r w:rsidR="00153565" w:rsidRPr="00576D6B">
        <w:rPr>
          <w:sz w:val="24"/>
          <w:szCs w:val="24"/>
        </w:rPr>
        <w:t xml:space="preserve"> od 433 čhv</w:t>
      </w:r>
      <w:r w:rsidRPr="00576D6B">
        <w:rPr>
          <w:sz w:val="24"/>
          <w:szCs w:val="24"/>
        </w:rPr>
        <w:t xml:space="preserve">, </w:t>
      </w:r>
    </w:p>
    <w:p w:rsidRDefault="00000C69" w:rsidP="00153565" w:rsidR="00153565" w:rsidRPr="00576D6B">
      <w:pPr>
        <w:numPr>
          <w:ilvl w:val="1"/>
          <w:numId w:val="17"/>
        </w:numPr>
        <w:jc w:val="both"/>
        <w:rPr>
          <w:sz w:val="24"/>
          <w:szCs w:val="24"/>
        </w:rPr>
      </w:pPr>
      <w:r w:rsidRPr="00576D6B">
        <w:rPr>
          <w:sz w:val="24"/>
          <w:szCs w:val="24"/>
        </w:rPr>
        <w:t>čk.br. 5561 oranica u podgoricama</w:t>
      </w:r>
      <w:r w:rsidR="00153565" w:rsidRPr="00576D6B">
        <w:rPr>
          <w:sz w:val="24"/>
          <w:szCs w:val="24"/>
        </w:rPr>
        <w:t xml:space="preserve"> od 1 jutra i 174 čhv</w:t>
      </w:r>
      <w:r w:rsidRPr="00576D6B">
        <w:rPr>
          <w:sz w:val="24"/>
          <w:szCs w:val="24"/>
        </w:rPr>
        <w:t xml:space="preserve">, </w:t>
      </w:r>
    </w:p>
    <w:p w:rsidRDefault="00000C69" w:rsidP="00153565" w:rsidR="00153565" w:rsidRPr="00576D6B">
      <w:pPr>
        <w:numPr>
          <w:ilvl w:val="1"/>
          <w:numId w:val="17"/>
        </w:numPr>
        <w:jc w:val="both"/>
        <w:rPr>
          <w:sz w:val="24"/>
          <w:szCs w:val="24"/>
        </w:rPr>
      </w:pPr>
      <w:r w:rsidRPr="00576D6B">
        <w:rPr>
          <w:sz w:val="24"/>
          <w:szCs w:val="24"/>
        </w:rPr>
        <w:t>čk.br. 5562 oranica u podgoricama</w:t>
      </w:r>
      <w:r w:rsidR="00153565" w:rsidRPr="00576D6B">
        <w:rPr>
          <w:sz w:val="24"/>
          <w:szCs w:val="24"/>
        </w:rPr>
        <w:t xml:space="preserve"> od 1 jutra i 1467 čhv</w:t>
      </w:r>
      <w:r w:rsidRPr="00576D6B">
        <w:rPr>
          <w:sz w:val="24"/>
          <w:szCs w:val="24"/>
        </w:rPr>
        <w:t xml:space="preserve">, </w:t>
      </w:r>
    </w:p>
    <w:p w:rsidRDefault="00000C69" w:rsidP="00153565" w:rsidR="00153565" w:rsidRPr="00576D6B">
      <w:pPr>
        <w:numPr>
          <w:ilvl w:val="1"/>
          <w:numId w:val="17"/>
        </w:numPr>
        <w:jc w:val="both"/>
        <w:rPr>
          <w:sz w:val="24"/>
          <w:szCs w:val="24"/>
        </w:rPr>
      </w:pPr>
      <w:r w:rsidRPr="00576D6B">
        <w:rPr>
          <w:sz w:val="24"/>
          <w:szCs w:val="24"/>
        </w:rPr>
        <w:t>čk.br. 5563/1 oranica u podgoricama</w:t>
      </w:r>
      <w:r w:rsidR="00153565" w:rsidRPr="00576D6B">
        <w:rPr>
          <w:sz w:val="24"/>
          <w:szCs w:val="24"/>
        </w:rPr>
        <w:t xml:space="preserve"> od 1037 čhv</w:t>
      </w:r>
      <w:r w:rsidRPr="00576D6B">
        <w:rPr>
          <w:sz w:val="24"/>
          <w:szCs w:val="24"/>
        </w:rPr>
        <w:t xml:space="preserve">, </w:t>
      </w:r>
    </w:p>
    <w:p w:rsidRDefault="00000C69" w:rsidP="00153565" w:rsidR="00000C69" w:rsidRPr="00576D6B">
      <w:pPr>
        <w:numPr>
          <w:ilvl w:val="1"/>
          <w:numId w:val="17"/>
        </w:numPr>
        <w:jc w:val="both"/>
        <w:rPr>
          <w:sz w:val="24"/>
          <w:szCs w:val="24"/>
        </w:rPr>
      </w:pPr>
      <w:r w:rsidRPr="00576D6B">
        <w:rPr>
          <w:sz w:val="24"/>
          <w:szCs w:val="24"/>
        </w:rPr>
        <w:lastRenderedPageBreak/>
        <w:t>čk.br. 5564 stambeno poslovna zgrada u podgoricama, ribarnica u podgoricama, zgrada u podgoricama, livada u podgoricama, ribnjak u podgoricama</w:t>
      </w:r>
      <w:r w:rsidR="00153565" w:rsidRPr="00576D6B">
        <w:rPr>
          <w:sz w:val="24"/>
          <w:szCs w:val="24"/>
        </w:rPr>
        <w:t xml:space="preserve"> od 1465 čhv</w:t>
      </w:r>
      <w:r w:rsidR="00B71299" w:rsidRPr="00576D6B">
        <w:rPr>
          <w:sz w:val="24"/>
          <w:szCs w:val="24"/>
        </w:rPr>
        <w:t>,</w:t>
      </w:r>
    </w:p>
    <w:p w:rsidRDefault="00B71299" w:rsidP="00B71299" w:rsidR="00B71299" w:rsidRPr="00576D6B">
      <w:pPr>
        <w:ind w:left="1785"/>
        <w:jc w:val="both"/>
        <w:rPr>
          <w:sz w:val="24"/>
          <w:szCs w:val="24"/>
        </w:rPr>
      </w:pPr>
    </w:p>
    <w:p w:rsidRDefault="00153565" w:rsidP="00D049F5" w:rsidR="00E56A48" w:rsidRPr="00576D6B">
      <w:pPr>
        <w:jc w:val="both"/>
        <w:rPr>
          <w:sz w:val="24"/>
          <w:szCs w:val="24"/>
        </w:rPr>
      </w:pPr>
      <w:r w:rsidRPr="00576D6B">
        <w:rPr>
          <w:sz w:val="24"/>
          <w:szCs w:val="24"/>
        </w:rPr>
        <w:t>a u kojim cijelim nekretninama</w:t>
      </w:r>
      <w:r w:rsidR="00E56A48" w:rsidRPr="00576D6B">
        <w:rPr>
          <w:sz w:val="24"/>
          <w:szCs w:val="24"/>
        </w:rPr>
        <w:t xml:space="preserve"> dužnik dolazi upisan </w:t>
      </w:r>
      <w:r w:rsidR="00B71299" w:rsidRPr="00576D6B">
        <w:rPr>
          <w:sz w:val="24"/>
          <w:szCs w:val="24"/>
        </w:rPr>
        <w:t xml:space="preserve">kao Markovich d.o.o. Virje, Miholjanska 60 </w:t>
      </w:r>
      <w:r w:rsidR="00E56A48" w:rsidRPr="00576D6B">
        <w:rPr>
          <w:sz w:val="24"/>
          <w:szCs w:val="24"/>
        </w:rPr>
        <w:t>u 1/1 dijela;</w:t>
      </w:r>
    </w:p>
    <w:p w:rsidRDefault="00E56A48" w:rsidP="00EA470F" w:rsidR="00E56A48" w:rsidRPr="00576D6B">
      <w:pPr>
        <w:pStyle w:val="Odlomakpopisa"/>
        <w:ind w:left="0"/>
        <w:rPr>
          <w:sz w:val="24"/>
          <w:szCs w:val="24"/>
        </w:rPr>
      </w:pPr>
    </w:p>
    <w:p w:rsidRDefault="00E56A48" w:rsidP="000D0AFF" w:rsidR="000C72CB" w:rsidRPr="00576D6B">
      <w:pPr>
        <w:jc w:val="both"/>
        <w:rPr>
          <w:sz w:val="24"/>
          <w:szCs w:val="24"/>
        </w:rPr>
      </w:pPr>
      <w:r w:rsidRPr="00576D6B">
        <w:rPr>
          <w:sz w:val="24"/>
          <w:szCs w:val="24"/>
        </w:rPr>
        <w:t xml:space="preserve">na </w:t>
      </w:r>
      <w:r w:rsidR="00DD02AC" w:rsidRPr="00576D6B">
        <w:rPr>
          <w:sz w:val="24"/>
          <w:szCs w:val="24"/>
        </w:rPr>
        <w:t>kojima</w:t>
      </w:r>
      <w:r w:rsidR="000C72CB" w:rsidRPr="00576D6B">
        <w:rPr>
          <w:sz w:val="24"/>
          <w:szCs w:val="24"/>
        </w:rPr>
        <w:t xml:space="preserve"> postoji razlučno pravo, u stečajnom postupku.</w:t>
      </w:r>
    </w:p>
    <w:p w:rsidRDefault="000C72CB" w:rsidP="000C72CB" w:rsidR="000C72CB" w:rsidRPr="00576D6B">
      <w:pPr>
        <w:jc w:val="both"/>
        <w:rPr>
          <w:sz w:val="24"/>
          <w:szCs w:val="24"/>
        </w:rPr>
      </w:pPr>
    </w:p>
    <w:p w:rsidRDefault="000C72CB" w:rsidP="000C72CB" w:rsidR="000C72CB" w:rsidRPr="00576D6B">
      <w:pPr>
        <w:jc w:val="both"/>
        <w:rPr>
          <w:sz w:val="24"/>
          <w:szCs w:val="24"/>
        </w:rPr>
      </w:pPr>
      <w:r w:rsidRPr="00576D6B">
        <w:rPr>
          <w:sz w:val="24"/>
          <w:szCs w:val="24"/>
        </w:rPr>
        <w:t>2.</w:t>
      </w:r>
      <w:r w:rsidRPr="00576D6B">
        <w:rPr>
          <w:sz w:val="24"/>
          <w:szCs w:val="24"/>
        </w:rPr>
        <w:tab/>
        <w:t xml:space="preserve">Nalaže se </w:t>
      </w:r>
      <w:r w:rsidR="00000C69" w:rsidRPr="00576D6B">
        <w:rPr>
          <w:sz w:val="24"/>
          <w:szCs w:val="24"/>
        </w:rPr>
        <w:t xml:space="preserve">Zemljišno-knjižnom odjelu Općinskog suda u Koprivnici </w:t>
      </w:r>
      <w:r w:rsidRPr="00576D6B">
        <w:rPr>
          <w:sz w:val="24"/>
          <w:szCs w:val="24"/>
        </w:rPr>
        <w:t>da upiše zabilježbu rješenja o prodaji nekretnin</w:t>
      </w:r>
      <w:r w:rsidR="00B71299" w:rsidRPr="00576D6B">
        <w:rPr>
          <w:sz w:val="24"/>
          <w:szCs w:val="24"/>
        </w:rPr>
        <w:t>a</w:t>
      </w:r>
      <w:r w:rsidR="00CD41E8" w:rsidRPr="00576D6B">
        <w:rPr>
          <w:sz w:val="24"/>
          <w:szCs w:val="24"/>
        </w:rPr>
        <w:t xml:space="preserve"> naveden</w:t>
      </w:r>
      <w:r w:rsidR="00B71299" w:rsidRPr="00576D6B">
        <w:rPr>
          <w:sz w:val="24"/>
          <w:szCs w:val="24"/>
        </w:rPr>
        <w:t>ih</w:t>
      </w:r>
      <w:r w:rsidRPr="00576D6B">
        <w:rPr>
          <w:sz w:val="24"/>
          <w:szCs w:val="24"/>
        </w:rPr>
        <w:t xml:space="preserve"> pod točkom 1. izreke rješenja, u stečajnom postupku.</w:t>
      </w:r>
    </w:p>
    <w:p w:rsidRDefault="000C72CB" w:rsidP="000C72CB" w:rsidR="000C72CB" w:rsidRPr="00576D6B">
      <w:pPr>
        <w:jc w:val="both"/>
        <w:rPr>
          <w:sz w:val="24"/>
          <w:szCs w:val="24"/>
        </w:rPr>
      </w:pPr>
    </w:p>
    <w:p w:rsidRDefault="00D049F5" w:rsidP="000C72CB" w:rsidR="000C72CB" w:rsidRPr="00576D6B">
      <w:pPr>
        <w:jc w:val="both"/>
        <w:rPr>
          <w:sz w:val="24"/>
          <w:szCs w:val="24"/>
        </w:rPr>
      </w:pPr>
      <w:r w:rsidRPr="00576D6B">
        <w:rPr>
          <w:sz w:val="24"/>
          <w:szCs w:val="24"/>
        </w:rPr>
        <w:t>3</w:t>
      </w:r>
      <w:r w:rsidR="000C72CB" w:rsidRPr="00576D6B">
        <w:rPr>
          <w:sz w:val="24"/>
          <w:szCs w:val="24"/>
        </w:rPr>
        <w:t>.</w:t>
      </w:r>
      <w:r w:rsidR="000C72CB" w:rsidRPr="00576D6B">
        <w:rPr>
          <w:sz w:val="24"/>
          <w:szCs w:val="24"/>
        </w:rPr>
        <w:tab/>
        <w:t>Sud će zaključkom o prodaji utvrditi vrijednost nekretn</w:t>
      </w:r>
      <w:r w:rsidR="00FD29F4" w:rsidRPr="00576D6B">
        <w:rPr>
          <w:sz w:val="24"/>
          <w:szCs w:val="24"/>
        </w:rPr>
        <w:t>ina</w:t>
      </w:r>
      <w:r w:rsidR="000C72CB" w:rsidRPr="00576D6B">
        <w:rPr>
          <w:sz w:val="24"/>
          <w:szCs w:val="24"/>
        </w:rPr>
        <w:t>, način prodaje i uvjete prodaje.</w:t>
      </w:r>
    </w:p>
    <w:p w:rsidRDefault="000C72CB" w:rsidP="000C72CB" w:rsidR="000C72CB" w:rsidRPr="00576D6B">
      <w:pPr>
        <w:jc w:val="both"/>
        <w:rPr>
          <w:sz w:val="24"/>
          <w:szCs w:val="24"/>
        </w:rPr>
      </w:pPr>
    </w:p>
    <w:p w:rsidRDefault="000C72CB" w:rsidP="000C72CB" w:rsidR="000C72CB" w:rsidRPr="00576D6B">
      <w:pPr>
        <w:rPr>
          <w:sz w:val="24"/>
          <w:szCs w:val="24"/>
        </w:rPr>
      </w:pPr>
      <w:r w:rsidRPr="00576D6B">
        <w:rPr>
          <w:sz w:val="24"/>
          <w:szCs w:val="24"/>
        </w:rPr>
        <w:t xml:space="preserve"> </w:t>
      </w:r>
    </w:p>
    <w:p w:rsidRDefault="000C72CB" w:rsidP="000C72CB" w:rsidR="000C72CB" w:rsidRPr="00576D6B">
      <w:pPr>
        <w:jc w:val="center"/>
        <w:rPr>
          <w:sz w:val="24"/>
          <w:szCs w:val="24"/>
        </w:rPr>
      </w:pPr>
      <w:r w:rsidRPr="00576D6B">
        <w:rPr>
          <w:sz w:val="24"/>
          <w:szCs w:val="24"/>
        </w:rPr>
        <w:t>Obrazloženje</w:t>
      </w:r>
    </w:p>
    <w:p w:rsidRDefault="000C72CB" w:rsidP="000C72CB" w:rsidR="000C72CB" w:rsidRPr="00576D6B">
      <w:pPr>
        <w:jc w:val="center"/>
        <w:rPr>
          <w:sz w:val="24"/>
          <w:szCs w:val="24"/>
        </w:rPr>
      </w:pPr>
    </w:p>
    <w:p w:rsidRDefault="000C72CB" w:rsidP="00D049F5" w:rsidR="00124A79" w:rsidRPr="00576D6B">
      <w:pPr>
        <w:jc w:val="both"/>
        <w:rPr>
          <w:sz w:val="24"/>
          <w:szCs w:val="24"/>
        </w:rPr>
      </w:pPr>
      <w:r w:rsidRPr="00576D6B">
        <w:rPr>
          <w:sz w:val="24"/>
          <w:szCs w:val="24"/>
        </w:rPr>
        <w:tab/>
      </w:r>
      <w:r w:rsidR="00D049F5" w:rsidRPr="00576D6B">
        <w:rPr>
          <w:sz w:val="24"/>
          <w:szCs w:val="24"/>
        </w:rPr>
        <w:t xml:space="preserve">Stečajni </w:t>
      </w:r>
      <w:r w:rsidR="00124A79" w:rsidRPr="00576D6B">
        <w:rPr>
          <w:sz w:val="24"/>
          <w:szCs w:val="24"/>
        </w:rPr>
        <w:t>upravitelj obavijestio je stečajnog suca da je Trgovački sud u Varaždinu donio rješenje broj Ovr-26/16-3 od 13. ožujka 2017. kojim je obustavio ovrhu na nekretninama dužnika, te da nakon obustave više nema zapreke da se nekretnine sečajnog dužnika unovče u stečajnom postupku.</w:t>
      </w:r>
    </w:p>
    <w:p w:rsidRDefault="00124A79" w:rsidP="00D049F5" w:rsidR="00124A79" w:rsidRPr="00576D6B">
      <w:pPr>
        <w:jc w:val="both"/>
        <w:rPr>
          <w:sz w:val="24"/>
          <w:szCs w:val="24"/>
        </w:rPr>
      </w:pPr>
    </w:p>
    <w:p w:rsidRDefault="00124A79" w:rsidP="00D049F5" w:rsidR="00124A79" w:rsidRPr="00576D6B">
      <w:pPr>
        <w:jc w:val="both"/>
        <w:rPr>
          <w:sz w:val="24"/>
          <w:szCs w:val="24"/>
        </w:rPr>
      </w:pPr>
      <w:r w:rsidRPr="00576D6B">
        <w:rPr>
          <w:sz w:val="24"/>
          <w:szCs w:val="24"/>
        </w:rPr>
        <w:tab/>
        <w:t>Rješenje Trgovačkog suda u Varaždinu broj Ovr-26/16-3 od 13. ožujka 2017. kojim je obustavljena ovrha na nekretninama dužnika postalo je pravomoćno 24. ožujka 2017.</w:t>
      </w:r>
    </w:p>
    <w:p w:rsidRDefault="00D049F5" w:rsidP="00D049F5" w:rsidR="00D049F5" w:rsidRPr="00576D6B">
      <w:pPr>
        <w:jc w:val="both"/>
        <w:rPr>
          <w:sz w:val="24"/>
          <w:szCs w:val="24"/>
        </w:rPr>
      </w:pPr>
    </w:p>
    <w:p w:rsidRDefault="00091604" w:rsidP="00D049F5" w:rsidR="00D049F5" w:rsidRPr="00576D6B">
      <w:pPr>
        <w:jc w:val="both"/>
        <w:rPr>
          <w:sz w:val="24"/>
          <w:szCs w:val="24"/>
        </w:rPr>
      </w:pPr>
      <w:r w:rsidRPr="00576D6B">
        <w:rPr>
          <w:sz w:val="24"/>
          <w:szCs w:val="24"/>
        </w:rPr>
        <w:tab/>
        <w:t>Na nekretninama</w:t>
      </w:r>
      <w:r w:rsidR="00D049F5" w:rsidRPr="00576D6B">
        <w:rPr>
          <w:sz w:val="24"/>
          <w:szCs w:val="24"/>
        </w:rPr>
        <w:t xml:space="preserve"> u vlasništv</w:t>
      </w:r>
      <w:r w:rsidRPr="00576D6B">
        <w:rPr>
          <w:sz w:val="24"/>
          <w:szCs w:val="24"/>
        </w:rPr>
        <w:t>u dužnika kao razlučni vjerovnik upisana je Zagrebačka banka d.d. i</w:t>
      </w:r>
      <w:r w:rsidR="00D049F5" w:rsidRPr="00576D6B">
        <w:rPr>
          <w:sz w:val="24"/>
          <w:szCs w:val="24"/>
        </w:rPr>
        <w:t xml:space="preserve"> Republika Hrvatska.</w:t>
      </w:r>
    </w:p>
    <w:p w:rsidRDefault="00D049F5" w:rsidP="00D049F5" w:rsidR="00D049F5" w:rsidRPr="00576D6B">
      <w:pPr>
        <w:jc w:val="both"/>
        <w:rPr>
          <w:sz w:val="24"/>
          <w:szCs w:val="24"/>
        </w:rPr>
      </w:pPr>
      <w:r w:rsidRPr="00576D6B">
        <w:rPr>
          <w:sz w:val="24"/>
          <w:szCs w:val="24"/>
        </w:rPr>
        <w:t xml:space="preserve"> </w:t>
      </w:r>
    </w:p>
    <w:p w:rsidRDefault="00D049F5" w:rsidP="00D049F5" w:rsidR="00D049F5" w:rsidRPr="00576D6B">
      <w:pPr>
        <w:jc w:val="both"/>
        <w:rPr>
          <w:sz w:val="24"/>
          <w:szCs w:val="24"/>
        </w:rPr>
      </w:pPr>
      <w:r w:rsidRPr="00576D6B">
        <w:rPr>
          <w:sz w:val="24"/>
          <w:szCs w:val="24"/>
        </w:rPr>
        <w:tab/>
        <w:t>Posebnim zaključkom o prodaji stečajni sudac utvrditi će vrijednost nekretnina, način prodaje i uvjete prodaje.</w:t>
      </w:r>
    </w:p>
    <w:p w:rsidRDefault="00D049F5" w:rsidP="000C72CB" w:rsidR="000C72CB" w:rsidRPr="00576D6B">
      <w:pPr>
        <w:jc w:val="both"/>
        <w:rPr>
          <w:sz w:val="24"/>
          <w:szCs w:val="24"/>
        </w:rPr>
      </w:pPr>
      <w:r w:rsidRPr="00576D6B">
        <w:rPr>
          <w:sz w:val="24"/>
          <w:szCs w:val="24"/>
        </w:rPr>
        <w:t xml:space="preserve"> </w:t>
      </w:r>
      <w:r w:rsidRPr="00576D6B">
        <w:rPr>
          <w:sz w:val="24"/>
          <w:szCs w:val="24"/>
        </w:rPr>
        <w:tab/>
      </w:r>
    </w:p>
    <w:p w:rsidRDefault="000C72CB" w:rsidP="000C72CB" w:rsidR="000C72CB" w:rsidRPr="00576D6B">
      <w:pPr>
        <w:jc w:val="both"/>
        <w:rPr>
          <w:sz w:val="24"/>
          <w:szCs w:val="24"/>
        </w:rPr>
      </w:pPr>
      <w:r w:rsidRPr="00576D6B">
        <w:rPr>
          <w:sz w:val="24"/>
          <w:szCs w:val="24"/>
        </w:rPr>
        <w:t xml:space="preserve"> </w:t>
      </w:r>
      <w:r w:rsidRPr="00576D6B">
        <w:rPr>
          <w:sz w:val="24"/>
          <w:szCs w:val="24"/>
        </w:rPr>
        <w:tab/>
        <w:t xml:space="preserve">Slijedom iznijetog  u smislu odredbe čl. 247. st. 1. 2. i 3. Stečajnog zakona (NN 71/15) odlučeno je kao u izreci ovog rješenja. </w:t>
      </w:r>
    </w:p>
    <w:p w:rsidRDefault="000C72CB" w:rsidP="000C72CB" w:rsidR="000C72CB" w:rsidRPr="00576D6B">
      <w:pPr>
        <w:jc w:val="both"/>
        <w:rPr>
          <w:sz w:val="24"/>
          <w:szCs w:val="24"/>
        </w:rPr>
      </w:pPr>
      <w:r w:rsidRPr="00576D6B">
        <w:rPr>
          <w:sz w:val="24"/>
          <w:szCs w:val="24"/>
        </w:rPr>
        <w:t xml:space="preserve"> </w:t>
      </w:r>
    </w:p>
    <w:p w:rsidRDefault="000C72CB" w:rsidP="000C72CB" w:rsidR="000C72CB" w:rsidRPr="00576D6B">
      <w:pPr>
        <w:jc w:val="center"/>
        <w:rPr>
          <w:sz w:val="24"/>
          <w:szCs w:val="24"/>
        </w:rPr>
      </w:pPr>
      <w:r w:rsidRPr="00576D6B">
        <w:rPr>
          <w:sz w:val="24"/>
          <w:szCs w:val="24"/>
        </w:rPr>
        <w:t xml:space="preserve">U Varaždinu,  </w:t>
      </w:r>
      <w:r w:rsidR="00091604" w:rsidRPr="00576D6B">
        <w:rPr>
          <w:sz w:val="24"/>
          <w:szCs w:val="24"/>
        </w:rPr>
        <w:t>19</w:t>
      </w:r>
      <w:r w:rsidR="00CD41E8" w:rsidRPr="00576D6B">
        <w:rPr>
          <w:sz w:val="24"/>
          <w:szCs w:val="24"/>
        </w:rPr>
        <w:t>. travnja 2017.</w:t>
      </w:r>
    </w:p>
    <w:p w:rsidRDefault="00576D6B" w:rsidP="000C72CB" w:rsidR="00576D6B" w:rsidRPr="00576D6B">
      <w:pPr>
        <w:jc w:val="center"/>
        <w:rPr>
          <w:sz w:val="24"/>
          <w:szCs w:val="24"/>
        </w:rPr>
      </w:pPr>
    </w:p>
    <w:p w:rsidRDefault="000C72CB" w:rsidP="000C72CB" w:rsidR="000C72CB" w:rsidRPr="00576D6B">
      <w:pPr>
        <w:rPr>
          <w:sz w:val="24"/>
          <w:szCs w:val="24"/>
        </w:rPr>
      </w:pPr>
    </w:p>
    <w:p w:rsidRDefault="000C72CB" w:rsidP="000C72CB" w:rsidR="000C72CB" w:rsidRPr="00576D6B">
      <w:pPr>
        <w:rPr>
          <w:sz w:val="24"/>
          <w:szCs w:val="24"/>
        </w:rPr>
      </w:pPr>
      <w:r w:rsidRPr="00576D6B">
        <w:rPr>
          <w:sz w:val="24"/>
          <w:szCs w:val="24"/>
        </w:rPr>
        <w:tab/>
      </w:r>
      <w:r w:rsidRPr="00576D6B">
        <w:rPr>
          <w:sz w:val="24"/>
          <w:szCs w:val="24"/>
        </w:rPr>
        <w:tab/>
      </w:r>
      <w:r w:rsidRPr="00576D6B">
        <w:rPr>
          <w:sz w:val="24"/>
          <w:szCs w:val="24"/>
        </w:rPr>
        <w:tab/>
      </w:r>
      <w:r w:rsidRPr="00576D6B">
        <w:rPr>
          <w:sz w:val="24"/>
          <w:szCs w:val="24"/>
        </w:rPr>
        <w:tab/>
      </w:r>
      <w:r w:rsidRPr="00576D6B">
        <w:rPr>
          <w:sz w:val="24"/>
          <w:szCs w:val="24"/>
        </w:rPr>
        <w:tab/>
      </w:r>
      <w:r w:rsidRPr="00576D6B">
        <w:rPr>
          <w:sz w:val="24"/>
          <w:szCs w:val="24"/>
        </w:rPr>
        <w:tab/>
      </w:r>
      <w:r w:rsidRPr="00576D6B">
        <w:rPr>
          <w:sz w:val="24"/>
          <w:szCs w:val="24"/>
        </w:rPr>
        <w:tab/>
        <w:t>STEČAJNI SUDAC</w:t>
      </w:r>
    </w:p>
    <w:p w:rsidRDefault="000C72CB" w:rsidP="000C72CB" w:rsidR="000C72CB" w:rsidRPr="00576D6B">
      <w:pPr>
        <w:rPr>
          <w:sz w:val="24"/>
          <w:szCs w:val="24"/>
        </w:rPr>
      </w:pPr>
      <w:r w:rsidRPr="00576D6B">
        <w:rPr>
          <w:sz w:val="24"/>
          <w:szCs w:val="24"/>
        </w:rPr>
        <w:t xml:space="preserve"> </w:t>
      </w:r>
    </w:p>
    <w:p w:rsidRDefault="000C72CB" w:rsidP="000C72CB" w:rsidR="000C72CB">
      <w:pPr>
        <w:rPr>
          <w:sz w:val="24"/>
          <w:szCs w:val="24"/>
        </w:rPr>
      </w:pPr>
      <w:r w:rsidRPr="00576D6B">
        <w:rPr>
          <w:sz w:val="24"/>
          <w:szCs w:val="24"/>
        </w:rPr>
        <w:tab/>
      </w:r>
      <w:r w:rsidRPr="00576D6B">
        <w:rPr>
          <w:sz w:val="24"/>
          <w:szCs w:val="24"/>
        </w:rPr>
        <w:tab/>
      </w:r>
      <w:r w:rsidRPr="00576D6B">
        <w:rPr>
          <w:sz w:val="24"/>
          <w:szCs w:val="24"/>
        </w:rPr>
        <w:tab/>
      </w:r>
      <w:r w:rsidRPr="00576D6B">
        <w:rPr>
          <w:sz w:val="24"/>
          <w:szCs w:val="24"/>
        </w:rPr>
        <w:tab/>
      </w:r>
      <w:r w:rsidRPr="00576D6B">
        <w:rPr>
          <w:sz w:val="24"/>
          <w:szCs w:val="24"/>
        </w:rPr>
        <w:tab/>
      </w:r>
      <w:r w:rsidRPr="00576D6B">
        <w:rPr>
          <w:sz w:val="24"/>
          <w:szCs w:val="24"/>
        </w:rPr>
        <w:tab/>
      </w:r>
      <w:r w:rsidRPr="00576D6B">
        <w:rPr>
          <w:sz w:val="24"/>
          <w:szCs w:val="24"/>
        </w:rPr>
        <w:tab/>
        <w:t>Iris Hatvalić Nemec</w:t>
      </w:r>
      <w:r w:rsidR="00576D6B">
        <w:rPr>
          <w:sz w:val="24"/>
          <w:szCs w:val="24"/>
        </w:rPr>
        <w:t>, v.r.</w:t>
      </w:r>
    </w:p>
    <w:p w:rsidRDefault="00576D6B" w:rsidP="000C72CB" w:rsidR="00576D6B">
      <w:pPr>
        <w:rPr>
          <w:sz w:val="24"/>
          <w:szCs w:val="24"/>
        </w:rPr>
      </w:pPr>
    </w:p>
    <w:p w:rsidRDefault="00576D6B" w:rsidP="00576D6B" w:rsidR="00576D6B" w:rsidRPr="00576D6B">
      <w:pPr>
        <w:ind w:firstLine="720" w:left="3600"/>
        <w:rPr>
          <w:sz w:val="24"/>
          <w:szCs w:val="24"/>
        </w:rPr>
      </w:pPr>
      <w:r>
        <w:rPr>
          <w:sz w:val="24"/>
          <w:szCs w:val="24"/>
        </w:rPr>
        <w:t xml:space="preserve">Za točnost otpravka-ovlašteni službenik: </w:t>
      </w:r>
    </w:p>
    <w:p w:rsidRDefault="000C72CB" w:rsidP="000C72CB" w:rsidR="000C72CB" w:rsidRPr="00576D6B">
      <w:pPr>
        <w:rPr>
          <w:sz w:val="24"/>
          <w:szCs w:val="24"/>
        </w:rPr>
      </w:pPr>
    </w:p>
    <w:p w:rsidRDefault="000C72CB" w:rsidP="000C72CB" w:rsidR="000C72CB" w:rsidRPr="00576D6B">
      <w:pPr>
        <w:rPr>
          <w:sz w:val="24"/>
          <w:szCs w:val="24"/>
        </w:rPr>
      </w:pPr>
      <w:r w:rsidRPr="00576D6B">
        <w:rPr>
          <w:sz w:val="24"/>
          <w:szCs w:val="24"/>
        </w:rPr>
        <w:t xml:space="preserve"> </w:t>
      </w:r>
    </w:p>
    <w:p w:rsidRDefault="00576D6B" w:rsidP="000C72CB" w:rsidR="000C72CB" w:rsidRPr="00576D6B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</w:t>
      </w:r>
      <w:r w:rsidR="000C72CB" w:rsidRPr="00576D6B">
        <w:rPr>
          <w:sz w:val="24"/>
          <w:szCs w:val="24"/>
        </w:rPr>
        <w:t xml:space="preserve">                                                  </w:t>
      </w:r>
    </w:p>
    <w:p w:rsidRDefault="000C72CB" w:rsidP="000C72CB" w:rsidR="000C72CB" w:rsidRPr="00576D6B">
      <w:pPr>
        <w:rPr>
          <w:sz w:val="24"/>
          <w:szCs w:val="24"/>
        </w:rPr>
      </w:pPr>
      <w:r w:rsidRPr="00576D6B">
        <w:rPr>
          <w:sz w:val="24"/>
          <w:szCs w:val="24"/>
        </w:rPr>
        <w:tab/>
        <w:t xml:space="preserve">POUKA O PRAVNOM LIJEKU: </w:t>
      </w:r>
    </w:p>
    <w:p w:rsidRDefault="000C72CB" w:rsidP="000C72CB" w:rsidR="000C72CB" w:rsidRPr="00576D6B">
      <w:pPr>
        <w:jc w:val="both"/>
        <w:rPr>
          <w:sz w:val="24"/>
          <w:szCs w:val="24"/>
        </w:rPr>
      </w:pPr>
      <w:r w:rsidRPr="00576D6B">
        <w:rPr>
          <w:color w:val="FF6600"/>
          <w:sz w:val="24"/>
          <w:szCs w:val="24"/>
        </w:rPr>
        <w:tab/>
      </w:r>
      <w:r w:rsidRPr="00576D6B">
        <w:rPr>
          <w:sz w:val="24"/>
          <w:szCs w:val="24"/>
        </w:rPr>
        <w:t>Protiv ovog rješenja žalbu mo</w:t>
      </w:r>
      <w:r w:rsidR="00091604" w:rsidRPr="00576D6B">
        <w:rPr>
          <w:sz w:val="24"/>
          <w:szCs w:val="24"/>
        </w:rPr>
        <w:t>gu</w:t>
      </w:r>
      <w:r w:rsidRPr="00576D6B">
        <w:rPr>
          <w:sz w:val="24"/>
          <w:szCs w:val="24"/>
        </w:rPr>
        <w:t xml:space="preserve"> podnijeti stečajni </w:t>
      </w:r>
      <w:r w:rsidR="00091604" w:rsidRPr="00576D6B">
        <w:rPr>
          <w:sz w:val="24"/>
          <w:szCs w:val="24"/>
        </w:rPr>
        <w:t>upravitelj i razlučni vjerovnici</w:t>
      </w:r>
      <w:r w:rsidRPr="00576D6B">
        <w:rPr>
          <w:sz w:val="24"/>
          <w:szCs w:val="24"/>
        </w:rPr>
        <w:t xml:space="preserve">. Žalba se podnosi ovome sudu u dva primjerka u roku od 8 dana od dana dostave pisanog otpravka rješenja. </w:t>
      </w:r>
    </w:p>
    <w:p w:rsidRDefault="000C72CB" w:rsidP="000C72CB" w:rsidR="000C72CB" w:rsidRPr="00576D6B">
      <w:pPr>
        <w:jc w:val="both"/>
        <w:rPr>
          <w:sz w:val="24"/>
          <w:szCs w:val="24"/>
        </w:rPr>
      </w:pPr>
    </w:p>
    <w:p w:rsidRDefault="000C72CB" w:rsidP="000C72CB" w:rsidR="000C72CB" w:rsidRPr="00576D6B">
      <w:pPr>
        <w:rPr>
          <w:sz w:val="24"/>
          <w:szCs w:val="24"/>
        </w:rPr>
      </w:pPr>
      <w:r w:rsidRPr="00576D6B">
        <w:rPr>
          <w:sz w:val="24"/>
          <w:szCs w:val="24"/>
        </w:rPr>
        <w:t xml:space="preserve">DNA: </w:t>
      </w:r>
    </w:p>
    <w:p w:rsidRDefault="00706928" w:rsidP="00706928" w:rsidR="00091604" w:rsidRPr="00706928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Branko Smrtić, Antuna Mihanovića 116, Miholjanec, 48326 Virje </w:t>
      </w:r>
      <w:r w:rsidR="00576D6B" w:rsidRPr="00706928">
        <w:rPr>
          <w:sz w:val="24"/>
          <w:szCs w:val="24"/>
        </w:rPr>
        <w:t xml:space="preserve"> </w:t>
      </w:r>
    </w:p>
    <w:p w:rsidRDefault="00576D6B" w:rsidP="00576D6B" w:rsidR="000C72CB" w:rsidRPr="00576D6B">
      <w:pPr>
        <w:numPr>
          <w:ilvl w:val="0"/>
          <w:numId w:val="5"/>
        </w:numPr>
        <w:jc w:val="both"/>
        <w:rPr>
          <w:sz w:val="24"/>
          <w:szCs w:val="24"/>
        </w:rPr>
      </w:pPr>
      <w:r w:rsidRPr="00576D6B">
        <w:rPr>
          <w:sz w:val="24"/>
          <w:szCs w:val="24"/>
        </w:rPr>
        <w:t>Zagrebačka banka d.d, Trg bana Josipa Jelačića 10, 10000 Zagreb</w:t>
      </w:r>
      <w:r w:rsidR="00091604" w:rsidRPr="00576D6B">
        <w:rPr>
          <w:sz w:val="24"/>
          <w:szCs w:val="24"/>
        </w:rPr>
        <w:t xml:space="preserve"> </w:t>
      </w:r>
      <w:r w:rsidR="000C72CB" w:rsidRPr="00576D6B">
        <w:rPr>
          <w:sz w:val="24"/>
          <w:szCs w:val="24"/>
        </w:rPr>
        <w:t xml:space="preserve"> </w:t>
      </w:r>
    </w:p>
    <w:p w:rsidRDefault="005C6484" w:rsidP="005C6484" w:rsidR="005C6484" w:rsidRPr="00576D6B">
      <w:pPr>
        <w:numPr>
          <w:ilvl w:val="0"/>
          <w:numId w:val="5"/>
        </w:numPr>
        <w:tabs>
          <w:tab w:pos="720" w:val="left"/>
        </w:tabs>
        <w:jc w:val="both"/>
        <w:rPr>
          <w:sz w:val="24"/>
          <w:szCs w:val="24"/>
        </w:rPr>
      </w:pPr>
      <w:r w:rsidRPr="00576D6B">
        <w:rPr>
          <w:sz w:val="24"/>
          <w:szCs w:val="24"/>
        </w:rPr>
        <w:t>RH, po ŽDO Varaždin, Građansko upravni odjel,</w:t>
      </w:r>
    </w:p>
    <w:p w:rsidRDefault="000C72CB" w:rsidP="000C72CB" w:rsidR="000C72CB" w:rsidRPr="00576D6B">
      <w:pPr>
        <w:numPr>
          <w:ilvl w:val="0"/>
          <w:numId w:val="5"/>
        </w:numPr>
        <w:rPr>
          <w:sz w:val="24"/>
          <w:szCs w:val="24"/>
        </w:rPr>
      </w:pPr>
      <w:r w:rsidRPr="00576D6B">
        <w:rPr>
          <w:sz w:val="24"/>
          <w:szCs w:val="24"/>
        </w:rPr>
        <w:t xml:space="preserve">Zemljišno knjižnom odjelu Općinskog suda u </w:t>
      </w:r>
      <w:r w:rsidR="00B71299" w:rsidRPr="00576D6B">
        <w:rPr>
          <w:sz w:val="24"/>
          <w:szCs w:val="24"/>
        </w:rPr>
        <w:t>Koprivnici</w:t>
      </w:r>
      <w:r w:rsidRPr="00576D6B">
        <w:rPr>
          <w:sz w:val="24"/>
          <w:szCs w:val="24"/>
        </w:rPr>
        <w:t>, po pravomoćnosti rješenja</w:t>
      </w:r>
    </w:p>
    <w:p w:rsidRDefault="000C72CB" w:rsidP="000C72CB" w:rsidR="000C72CB" w:rsidRPr="00576D6B">
      <w:pPr>
        <w:numPr>
          <w:ilvl w:val="0"/>
          <w:numId w:val="5"/>
        </w:numPr>
        <w:rPr>
          <w:sz w:val="24"/>
          <w:szCs w:val="24"/>
        </w:rPr>
      </w:pPr>
      <w:r w:rsidRPr="00576D6B">
        <w:rPr>
          <w:sz w:val="24"/>
          <w:szCs w:val="24"/>
        </w:rPr>
        <w:t xml:space="preserve">e-oglasna ploča </w:t>
      </w:r>
    </w:p>
    <w:p w:rsidRDefault="000F1DD3" w:rsidP="000C72CB" w:rsidR="000F1DD3" w:rsidRPr="00576D6B">
      <w:pPr>
        <w:jc w:val="both"/>
        <w:rPr>
          <w:sz w:val="24"/>
          <w:szCs w:val="24"/>
        </w:rPr>
      </w:pPr>
    </w:p>
    <w:p w:rsidRDefault="00C6383B" w:rsidP="00C6383B" w:rsidR="00C6383B" w:rsidRPr="00576D6B">
      <w:pPr>
        <w:ind w:left="360"/>
        <w:rPr>
          <w:sz w:val="24"/>
          <w:szCs w:val="24"/>
        </w:rPr>
      </w:pPr>
    </w:p>
    <w:sectPr w:rsidSect="00576D6B" w:rsidR="00C6383B" w:rsidRPr="00576D6B">
      <w:headerReference w:type="even" r:id="rId14"/>
      <w:headerReference w:type="default" r:id="rId15"/>
      <w:headerReference w:type="first" r:id="rId16"/>
      <w:pgSz w:code="1" w:h="15840" w:w="12240"/>
      <w:pgMar w:gutter="0" w:footer="709" w:header="709" w:left="1418" w:bottom="1361" w:right="1467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B5E" w:rsidR="00C85B5E">
      <w:r>
        <w:separator/>
      </w:r>
    </w:p>
  </w:endnote>
  <w:endnote w:id="0" w:type="continuationSeparator">
    <w:p w:rsidRDefault="00C85B5E" w:rsidR="00C85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B5E" w:rsidR="00C85B5E">
      <w:r>
        <w:separator/>
      </w:r>
    </w:p>
  </w:footnote>
  <w:footnote w:id="0" w:type="continuationSeparator">
    <w:p w:rsidRDefault="00C85B5E" w:rsidR="00C85B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32D" w:rsidP="00B24820" w:rsidR="007A7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732D" w:rsidR="007A7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32D" w:rsidP="00B24820" w:rsidR="007A732D" w:rsidRPr="00EA470F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EA470F">
      <w:rPr>
        <w:rStyle w:val="Brojstranice"/>
        <w:sz w:val="24"/>
        <w:szCs w:val="24"/>
      </w:rPr>
      <w:fldChar w:fldCharType="begin"/>
    </w:r>
    <w:r w:rsidRPr="00EA470F">
      <w:rPr>
        <w:rStyle w:val="Brojstranice"/>
        <w:sz w:val="24"/>
        <w:szCs w:val="24"/>
      </w:rPr>
      <w:instrText xml:space="preserve">PAGE  </w:instrText>
    </w:r>
    <w:r w:rsidRPr="00EA470F">
      <w:rPr>
        <w:rStyle w:val="Brojstranice"/>
        <w:sz w:val="24"/>
        <w:szCs w:val="24"/>
      </w:rPr>
      <w:fldChar w:fldCharType="separate"/>
    </w:r>
    <w:r w:rsidR="00706928">
      <w:rPr>
        <w:rStyle w:val="Brojstranice"/>
        <w:noProof/>
        <w:sz w:val="24"/>
        <w:szCs w:val="24"/>
      </w:rPr>
      <w:t>3</w:t>
    </w:r>
    <w:r w:rsidRPr="00EA470F">
      <w:rPr>
        <w:rStyle w:val="Brojstranice"/>
        <w:sz w:val="24"/>
        <w:szCs w:val="24"/>
      </w:rPr>
      <w:fldChar w:fldCharType="end"/>
    </w:r>
  </w:p>
  <w:p w:rsidRDefault="00EA470F" w:rsidR="00EA470F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  <w:p w:rsidRDefault="00EA470F" w:rsidR="00EA470F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  <w:p w:rsidRDefault="00EA470F" w:rsidR="00EA470F" w:rsidRPr="00210564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124A79">
      <w:rPr>
        <w:sz w:val="24"/>
        <w:szCs w:val="24"/>
      </w:rPr>
      <w:t>Poslovni broj: 4 St-52/15-</w:t>
    </w:r>
    <w:r w:rsidR="00576D6B">
      <w:rPr>
        <w:sz w:val="24"/>
        <w:szCs w:val="24"/>
      </w:rPr>
      <w:t>32</w:t>
    </w:r>
    <w:r w:rsidR="007A732D" w:rsidRPr="00210564">
      <w:rPr>
        <w:sz w:val="24"/>
        <w:szCs w:val="24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70F" w:rsidR="00EA470F" w:rsidRPr="00EA470F">
    <w:pPr>
      <w:pStyle w:val="Zaglavlje"/>
      <w:jc w:val="center"/>
      <w:rPr>
        <w:sz w:val="24"/>
        <w:szCs w:val="24"/>
      </w:rPr>
    </w:pPr>
    <w:r w:rsidRPr="00EA470F">
      <w:rPr>
        <w:sz w:val="24"/>
        <w:szCs w:val="24"/>
      </w:rPr>
      <w:fldChar w:fldCharType="begin"/>
    </w:r>
    <w:r w:rsidRPr="00EA470F">
      <w:rPr>
        <w:sz w:val="24"/>
        <w:szCs w:val="24"/>
      </w:rPr>
      <w:instrText>PAGE   \* MERGEFORMAT</w:instrText>
    </w:r>
    <w:r w:rsidRPr="00EA470F">
      <w:rPr>
        <w:sz w:val="24"/>
        <w:szCs w:val="24"/>
      </w:rPr>
      <w:fldChar w:fldCharType="separate"/>
    </w:r>
    <w:r w:rsidR="00706928">
      <w:rPr>
        <w:noProof/>
        <w:sz w:val="24"/>
        <w:szCs w:val="24"/>
      </w:rPr>
      <w:t>1</w:t>
    </w:r>
    <w:r w:rsidRPr="00EA470F">
      <w:rPr>
        <w:sz w:val="24"/>
        <w:szCs w:val="24"/>
      </w:rPr>
      <w:fldChar w:fldCharType="end"/>
    </w:r>
  </w:p>
  <w:p w:rsidRDefault="00124A79" w:rsidR="00EA470F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 St-52/15-</w:t>
    </w:r>
    <w:r w:rsidR="00576D6B">
      <w:rPr>
        <w:sz w:val="24"/>
        <w:szCs w:val="24"/>
      </w:rPr>
      <w:t>32</w:t>
    </w:r>
  </w:p>
  <w:p w:rsidRDefault="00EA470F" w:rsidR="00EA470F" w:rsidRPr="00EA470F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entative="true" w:tplc="041A0019" w:ilvl="1">
      <w:start w:val="1"/>
      <w:numFmt w:val="lowerLetter"/>
      <w:lvlText w:val="%2."/>
      <w:lvlJc w:val="left"/>
      <w:pPr>
        <w:ind w:hanging="360" w:left="2224"/>
      </w:pPr>
    </w:lvl>
    <w:lvl w:tentative="true" w:tplc="041A001B" w:ilvl="2">
      <w:start w:val="1"/>
      <w:numFmt w:val="lowerRoman"/>
      <w:lvlText w:val="%3."/>
      <w:lvlJc w:val="right"/>
      <w:pPr>
        <w:ind w:hanging="180" w:left="2944"/>
      </w:pPr>
    </w:lvl>
    <w:lvl w:tentative="true" w:tplc="041A000F" w:ilvl="3">
      <w:start w:val="1"/>
      <w:numFmt w:val="decimal"/>
      <w:lvlText w:val="%4."/>
      <w:lvlJc w:val="left"/>
      <w:pPr>
        <w:ind w:hanging="360" w:left="3664"/>
      </w:pPr>
    </w:lvl>
    <w:lvl w:tentative="true" w:tplc="041A0019" w:ilvl="4">
      <w:start w:val="1"/>
      <w:numFmt w:val="lowerLetter"/>
      <w:lvlText w:val="%5."/>
      <w:lvlJc w:val="left"/>
      <w:pPr>
        <w:ind w:hanging="360" w:left="4384"/>
      </w:pPr>
    </w:lvl>
    <w:lvl w:tentative="true" w:tplc="041A001B" w:ilvl="5">
      <w:start w:val="1"/>
      <w:numFmt w:val="lowerRoman"/>
      <w:lvlText w:val="%6."/>
      <w:lvlJc w:val="right"/>
      <w:pPr>
        <w:ind w:hanging="180" w:left="5104"/>
      </w:pPr>
    </w:lvl>
    <w:lvl w:tentative="true" w:tplc="041A000F" w:ilvl="6">
      <w:start w:val="1"/>
      <w:numFmt w:val="decimal"/>
      <w:lvlText w:val="%7."/>
      <w:lvlJc w:val="left"/>
      <w:pPr>
        <w:ind w:hanging="360" w:left="5824"/>
      </w:pPr>
    </w:lvl>
    <w:lvl w:tentative="true" w:tplc="041A0019" w:ilvl="7">
      <w:start w:val="1"/>
      <w:numFmt w:val="lowerLetter"/>
      <w:lvlText w:val="%8."/>
      <w:lvlJc w:val="left"/>
      <w:pPr>
        <w:ind w:hanging="360" w:left="6544"/>
      </w:pPr>
    </w:lvl>
    <w:lvl w:tentative="true"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">
    <w:nsid w:val="08501A87"/>
    <w:multiLevelType w:val="hybridMultilevel"/>
    <w:tmpl w:val="CDCED49E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0A6D366C"/>
    <w:multiLevelType w:val="hybridMultilevel"/>
    <w:tmpl w:val="22F44E58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132E7C67"/>
    <w:multiLevelType w:val="hybridMultilevel"/>
    <w:tmpl w:val="39DE4280"/>
    <w:lvl w:tplc="65F6ED60" w:ilvl="0">
      <w:start w:val="2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6">
    <w:nsid w:val="204E7668"/>
    <w:multiLevelType w:val="hybridMultilevel"/>
    <w:tmpl w:val="FD9AB21A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2B4665EA"/>
    <w:multiLevelType w:val="multilevel"/>
    <w:tmpl w:val="210AC2D6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3C972956"/>
    <w:multiLevelType w:val="hybridMultilevel"/>
    <w:tmpl w:val="E26E2248"/>
    <w:lvl w:tplc="77AC96D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cs="Arial" w:hAnsi="Arial" w:ascii="Arial" w:hint="default"/>
      </w:rPr>
    </w:lvl>
    <w:lvl w:tplc="D560483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5">
    <w:nsid w:val="53040131"/>
    <w:multiLevelType w:val="hybridMultilevel"/>
    <w:tmpl w:val="EB56FF4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78245BC1"/>
    <w:multiLevelType w:val="hybridMultilevel"/>
    <w:tmpl w:val="664CC82C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7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9"/>
  </w:num>
  <w:num w:numId="2">
    <w:abstractNumId w:val="3"/>
  </w:num>
  <w:num w:numId="3">
    <w:abstractNumId w:val="13"/>
  </w:num>
  <w:num w:numId="4">
    <w:abstractNumId w:val="7"/>
  </w:num>
  <w:num w:numId="5">
    <w:abstractNumId w:val="8"/>
  </w:num>
  <w:num w:numId="6">
    <w:abstractNumId w:val="2"/>
  </w:num>
  <w:num w:numId="7">
    <w:abstractNumId w:val="15"/>
  </w:num>
  <w:num w:numId="8">
    <w:abstractNumId w:val="17"/>
  </w:num>
  <w:num w:numId="9">
    <w:abstractNumId w:val="16"/>
  </w:num>
  <w:num w:numId="10">
    <w:abstractNumId w:val="1"/>
  </w:num>
  <w:num w:numId="11">
    <w:abstractNumId w:val="6"/>
  </w:num>
  <w:num w:numId="12">
    <w:abstractNumId w:val="11"/>
    <w:lvlOverride w:ilvl="0">
      <w:startOverride w:val="1"/>
    </w:lvlOverride>
  </w:num>
  <w:num w:numId="13">
    <w:abstractNumId w:val="12"/>
  </w:num>
  <w:num w:numId="14">
    <w:abstractNumId w:val="0"/>
  </w:num>
  <w:num w:numId="15">
    <w:abstractNumId w:val="14"/>
  </w:num>
  <w:num w:numId="16">
    <w:abstractNumId w:val="5"/>
  </w:num>
  <w:num w:numId="17">
    <w:abstractNumId w:val="4"/>
  </w:num>
  <w:num w:numId="18">
    <w:abstractNumId w:val="10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00C69"/>
    <w:rsid w:val="000169EA"/>
    <w:rsid w:val="000221CD"/>
    <w:rsid w:val="0003526D"/>
    <w:rsid w:val="00037C81"/>
    <w:rsid w:val="00044DF5"/>
    <w:rsid w:val="00046BAF"/>
    <w:rsid w:val="00054E72"/>
    <w:rsid w:val="00060F99"/>
    <w:rsid w:val="00075073"/>
    <w:rsid w:val="0008649B"/>
    <w:rsid w:val="00091604"/>
    <w:rsid w:val="00092CEA"/>
    <w:rsid w:val="00095BCB"/>
    <w:rsid w:val="000B4962"/>
    <w:rsid w:val="000C72CB"/>
    <w:rsid w:val="000C7906"/>
    <w:rsid w:val="000D0AFF"/>
    <w:rsid w:val="000F1DD3"/>
    <w:rsid w:val="000F33DC"/>
    <w:rsid w:val="000F3C1F"/>
    <w:rsid w:val="000F527B"/>
    <w:rsid w:val="000F5CF9"/>
    <w:rsid w:val="000F6999"/>
    <w:rsid w:val="000F78DE"/>
    <w:rsid w:val="000F7F29"/>
    <w:rsid w:val="0010599A"/>
    <w:rsid w:val="00111990"/>
    <w:rsid w:val="0011241C"/>
    <w:rsid w:val="00124A79"/>
    <w:rsid w:val="00127DC2"/>
    <w:rsid w:val="00132150"/>
    <w:rsid w:val="00133F48"/>
    <w:rsid w:val="00134064"/>
    <w:rsid w:val="00145A0D"/>
    <w:rsid w:val="00146747"/>
    <w:rsid w:val="0015302F"/>
    <w:rsid w:val="00153565"/>
    <w:rsid w:val="00156C3E"/>
    <w:rsid w:val="00167035"/>
    <w:rsid w:val="001813D5"/>
    <w:rsid w:val="00190121"/>
    <w:rsid w:val="001950B8"/>
    <w:rsid w:val="001A3C86"/>
    <w:rsid w:val="001B5B21"/>
    <w:rsid w:val="001B7586"/>
    <w:rsid w:val="001C4E94"/>
    <w:rsid w:val="001C6699"/>
    <w:rsid w:val="001C6B30"/>
    <w:rsid w:val="001D7B9C"/>
    <w:rsid w:val="001F715E"/>
    <w:rsid w:val="00203616"/>
    <w:rsid w:val="00204E5C"/>
    <w:rsid w:val="00210564"/>
    <w:rsid w:val="0021449B"/>
    <w:rsid w:val="002261E2"/>
    <w:rsid w:val="002330ED"/>
    <w:rsid w:val="0023554C"/>
    <w:rsid w:val="00246C54"/>
    <w:rsid w:val="00255FCC"/>
    <w:rsid w:val="00271C7C"/>
    <w:rsid w:val="00280DA2"/>
    <w:rsid w:val="00281078"/>
    <w:rsid w:val="002A733B"/>
    <w:rsid w:val="002B021C"/>
    <w:rsid w:val="002B0743"/>
    <w:rsid w:val="002C3206"/>
    <w:rsid w:val="002E6278"/>
    <w:rsid w:val="00307FD6"/>
    <w:rsid w:val="00325834"/>
    <w:rsid w:val="00325DE2"/>
    <w:rsid w:val="00336AF7"/>
    <w:rsid w:val="00352AA4"/>
    <w:rsid w:val="00373761"/>
    <w:rsid w:val="00392FE6"/>
    <w:rsid w:val="003A4F42"/>
    <w:rsid w:val="003C11B8"/>
    <w:rsid w:val="003D31D0"/>
    <w:rsid w:val="003F2E0D"/>
    <w:rsid w:val="00410420"/>
    <w:rsid w:val="004363DA"/>
    <w:rsid w:val="004446C7"/>
    <w:rsid w:val="004521DA"/>
    <w:rsid w:val="00455523"/>
    <w:rsid w:val="00456D08"/>
    <w:rsid w:val="004619A9"/>
    <w:rsid w:val="004664C9"/>
    <w:rsid w:val="00467AE0"/>
    <w:rsid w:val="0047727D"/>
    <w:rsid w:val="00486AEF"/>
    <w:rsid w:val="00486C29"/>
    <w:rsid w:val="004A1731"/>
    <w:rsid w:val="004C12D4"/>
    <w:rsid w:val="004C2190"/>
    <w:rsid w:val="004C6999"/>
    <w:rsid w:val="004E3F26"/>
    <w:rsid w:val="004E5469"/>
    <w:rsid w:val="004E74B9"/>
    <w:rsid w:val="004F66AB"/>
    <w:rsid w:val="005040BB"/>
    <w:rsid w:val="005062B6"/>
    <w:rsid w:val="00513C61"/>
    <w:rsid w:val="005152A1"/>
    <w:rsid w:val="0052319C"/>
    <w:rsid w:val="0052498F"/>
    <w:rsid w:val="00537FEA"/>
    <w:rsid w:val="005407E5"/>
    <w:rsid w:val="00557042"/>
    <w:rsid w:val="00562FA1"/>
    <w:rsid w:val="005743FA"/>
    <w:rsid w:val="00576D6B"/>
    <w:rsid w:val="0058455C"/>
    <w:rsid w:val="0059594E"/>
    <w:rsid w:val="005C6484"/>
    <w:rsid w:val="005E263D"/>
    <w:rsid w:val="005E7B2A"/>
    <w:rsid w:val="005F19EB"/>
    <w:rsid w:val="005F4540"/>
    <w:rsid w:val="00615C90"/>
    <w:rsid w:val="006230F9"/>
    <w:rsid w:val="00623214"/>
    <w:rsid w:val="00632BBA"/>
    <w:rsid w:val="006345B8"/>
    <w:rsid w:val="0065186B"/>
    <w:rsid w:val="00667135"/>
    <w:rsid w:val="00670538"/>
    <w:rsid w:val="006725BB"/>
    <w:rsid w:val="0069102A"/>
    <w:rsid w:val="006917CE"/>
    <w:rsid w:val="006D6813"/>
    <w:rsid w:val="006F0067"/>
    <w:rsid w:val="006F0F2B"/>
    <w:rsid w:val="006F53FB"/>
    <w:rsid w:val="006F6B0B"/>
    <w:rsid w:val="00706928"/>
    <w:rsid w:val="0072470D"/>
    <w:rsid w:val="007314AB"/>
    <w:rsid w:val="007339B5"/>
    <w:rsid w:val="0073762F"/>
    <w:rsid w:val="00754EBD"/>
    <w:rsid w:val="00755491"/>
    <w:rsid w:val="00781C6D"/>
    <w:rsid w:val="007A6843"/>
    <w:rsid w:val="007A732D"/>
    <w:rsid w:val="007B3F07"/>
    <w:rsid w:val="007C1782"/>
    <w:rsid w:val="007C1C22"/>
    <w:rsid w:val="007C287B"/>
    <w:rsid w:val="007C647C"/>
    <w:rsid w:val="007F4B2E"/>
    <w:rsid w:val="007F6BE3"/>
    <w:rsid w:val="00806B9A"/>
    <w:rsid w:val="0081563E"/>
    <w:rsid w:val="008171EC"/>
    <w:rsid w:val="00830FAA"/>
    <w:rsid w:val="00831573"/>
    <w:rsid w:val="00832CF8"/>
    <w:rsid w:val="008539D4"/>
    <w:rsid w:val="0086027E"/>
    <w:rsid w:val="00871D61"/>
    <w:rsid w:val="00874BC3"/>
    <w:rsid w:val="008A0740"/>
    <w:rsid w:val="008A0B2B"/>
    <w:rsid w:val="008A32A7"/>
    <w:rsid w:val="008C370A"/>
    <w:rsid w:val="008C444C"/>
    <w:rsid w:val="008C78EF"/>
    <w:rsid w:val="0090068C"/>
    <w:rsid w:val="00902A7C"/>
    <w:rsid w:val="00905FA4"/>
    <w:rsid w:val="00913A45"/>
    <w:rsid w:val="00920897"/>
    <w:rsid w:val="00926B75"/>
    <w:rsid w:val="00931797"/>
    <w:rsid w:val="00931CF1"/>
    <w:rsid w:val="0094080D"/>
    <w:rsid w:val="0095254F"/>
    <w:rsid w:val="00955BE3"/>
    <w:rsid w:val="00960F9C"/>
    <w:rsid w:val="00972E36"/>
    <w:rsid w:val="00977238"/>
    <w:rsid w:val="00982CBB"/>
    <w:rsid w:val="009933F2"/>
    <w:rsid w:val="009B056B"/>
    <w:rsid w:val="009C19D0"/>
    <w:rsid w:val="009D7683"/>
    <w:rsid w:val="009E408B"/>
    <w:rsid w:val="009F48DC"/>
    <w:rsid w:val="00A0155A"/>
    <w:rsid w:val="00A23413"/>
    <w:rsid w:val="00A25A30"/>
    <w:rsid w:val="00A469FD"/>
    <w:rsid w:val="00A606AD"/>
    <w:rsid w:val="00A651EC"/>
    <w:rsid w:val="00A6561E"/>
    <w:rsid w:val="00A660BB"/>
    <w:rsid w:val="00A66E24"/>
    <w:rsid w:val="00A84F4D"/>
    <w:rsid w:val="00A97F7B"/>
    <w:rsid w:val="00AC2725"/>
    <w:rsid w:val="00AD61C7"/>
    <w:rsid w:val="00AD6408"/>
    <w:rsid w:val="00AE7E51"/>
    <w:rsid w:val="00AF030A"/>
    <w:rsid w:val="00AF39FC"/>
    <w:rsid w:val="00B1059D"/>
    <w:rsid w:val="00B139BD"/>
    <w:rsid w:val="00B24820"/>
    <w:rsid w:val="00B33536"/>
    <w:rsid w:val="00B639DE"/>
    <w:rsid w:val="00B70BD0"/>
    <w:rsid w:val="00B71299"/>
    <w:rsid w:val="00B8046D"/>
    <w:rsid w:val="00B81F63"/>
    <w:rsid w:val="00B83832"/>
    <w:rsid w:val="00BD60B6"/>
    <w:rsid w:val="00BE12CD"/>
    <w:rsid w:val="00C018C1"/>
    <w:rsid w:val="00C044BB"/>
    <w:rsid w:val="00C14721"/>
    <w:rsid w:val="00C3282D"/>
    <w:rsid w:val="00C541E4"/>
    <w:rsid w:val="00C573BD"/>
    <w:rsid w:val="00C6383B"/>
    <w:rsid w:val="00C679B1"/>
    <w:rsid w:val="00C70E04"/>
    <w:rsid w:val="00C768E4"/>
    <w:rsid w:val="00C76C7A"/>
    <w:rsid w:val="00C85B5E"/>
    <w:rsid w:val="00C958C0"/>
    <w:rsid w:val="00C95E0D"/>
    <w:rsid w:val="00CB2290"/>
    <w:rsid w:val="00CD21D2"/>
    <w:rsid w:val="00CD41E8"/>
    <w:rsid w:val="00CD4716"/>
    <w:rsid w:val="00CF511A"/>
    <w:rsid w:val="00D020A7"/>
    <w:rsid w:val="00D049F5"/>
    <w:rsid w:val="00D2002C"/>
    <w:rsid w:val="00D22692"/>
    <w:rsid w:val="00D25D0C"/>
    <w:rsid w:val="00D43B85"/>
    <w:rsid w:val="00D45C37"/>
    <w:rsid w:val="00D6620A"/>
    <w:rsid w:val="00D9446C"/>
    <w:rsid w:val="00DA32FA"/>
    <w:rsid w:val="00DB34F2"/>
    <w:rsid w:val="00DB6BFA"/>
    <w:rsid w:val="00DC785C"/>
    <w:rsid w:val="00DD02AC"/>
    <w:rsid w:val="00DD5A69"/>
    <w:rsid w:val="00DD6305"/>
    <w:rsid w:val="00DE4A81"/>
    <w:rsid w:val="00DF367A"/>
    <w:rsid w:val="00E06168"/>
    <w:rsid w:val="00E068BF"/>
    <w:rsid w:val="00E11939"/>
    <w:rsid w:val="00E15228"/>
    <w:rsid w:val="00E21385"/>
    <w:rsid w:val="00E408D4"/>
    <w:rsid w:val="00E52465"/>
    <w:rsid w:val="00E544FE"/>
    <w:rsid w:val="00E56A48"/>
    <w:rsid w:val="00E64F4F"/>
    <w:rsid w:val="00E655E6"/>
    <w:rsid w:val="00E77D8C"/>
    <w:rsid w:val="00E84734"/>
    <w:rsid w:val="00E871E8"/>
    <w:rsid w:val="00E936C7"/>
    <w:rsid w:val="00EA2FDF"/>
    <w:rsid w:val="00EA470F"/>
    <w:rsid w:val="00EB0A4B"/>
    <w:rsid w:val="00EC008B"/>
    <w:rsid w:val="00EE1DF9"/>
    <w:rsid w:val="00EE3195"/>
    <w:rsid w:val="00EF5D24"/>
    <w:rsid w:val="00F001EE"/>
    <w:rsid w:val="00F253BA"/>
    <w:rsid w:val="00F308CE"/>
    <w:rsid w:val="00F32D13"/>
    <w:rsid w:val="00F6499D"/>
    <w:rsid w:val="00FB1F87"/>
    <w:rsid w:val="00FB53BD"/>
    <w:rsid w:val="00FC4BE5"/>
    <w:rsid w:val="00FC6127"/>
    <w:rsid w:val="00FD0757"/>
    <w:rsid w:val="00FD29F4"/>
    <w:rsid w:val="00FD418F"/>
    <w:rsid w:val="00FD4EEB"/>
    <w:rsid w:val="00FE5221"/>
    <w:rsid w:val="00FF3643"/>
    <w:rsid w:val="00FF4877"/>
    <w:rsid w:val="00FF51F2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styleId="Naslov1" w:type="paragraph">
    <w:name w:val="heading 1"/>
    <w:basedOn w:val="Normal"/>
    <w:next w:val="Normal"/>
    <w:link w:val="Naslov1Char"/>
    <w:uiPriority w:val="9"/>
    <w:qFormat/>
    <w:rsid w:val="00EA470F"/>
    <w:pPr>
      <w:keepNext/>
      <w:keepLines/>
      <w:numPr>
        <w:numId w:val="15"/>
      </w:numPr>
      <w:spacing w:after="240" w:before="480"/>
      <w:outlineLvl w:val="0"/>
    </w:pPr>
    <w:rPr>
      <w:b/>
      <w:bCs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A470F"/>
    <w:pPr>
      <w:keepNext/>
      <w:numPr>
        <w:ilvl w:val="1"/>
        <w:numId w:val="15"/>
      </w:numPr>
      <w:spacing w:after="240"/>
      <w:jc w:val="center"/>
      <w:outlineLvl w:val="1"/>
    </w:pPr>
    <w:rPr>
      <w:b/>
      <w:sz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A470F"/>
    <w:pPr>
      <w:keepNext/>
      <w:keepLines/>
      <w:numPr>
        <w:ilvl w:val="2"/>
        <w:numId w:val="15"/>
      </w:numPr>
      <w:spacing w:after="240" w:before="200"/>
      <w:outlineLvl w:val="2"/>
    </w:pPr>
    <w:rPr>
      <w:b/>
      <w:bCs/>
      <w:color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A470F"/>
    <w:pPr>
      <w:keepNext/>
      <w:keepLines/>
      <w:numPr>
        <w:ilvl w:val="3"/>
        <w:numId w:val="15"/>
      </w:numPr>
      <w:spacing w:after="240" w:before="200"/>
      <w:outlineLvl w:val="3"/>
    </w:pPr>
    <w:rPr>
      <w:rFonts w:hAnsi="Cambria" w:ascii="Cambria"/>
      <w:b/>
      <w:bCs/>
      <w:i/>
      <w:iCs/>
      <w:color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EA470F"/>
    <w:pPr>
      <w:numPr>
        <w:ilvl w:val="4"/>
        <w:numId w:val="15"/>
      </w:numPr>
      <w:spacing w:before="120"/>
      <w:outlineLvl w:val="4"/>
    </w:pPr>
    <w:rPr>
      <w:rFonts w:hAnsi="Arial" w:ascii="Arial"/>
      <w:noProof/>
      <w:kern w:val="22"/>
      <w:sz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EA470F"/>
    <w:pPr>
      <w:numPr>
        <w:ilvl w:val="5"/>
        <w:numId w:val="15"/>
      </w:numPr>
      <w:spacing w:before="120"/>
      <w:outlineLvl w:val="5"/>
    </w:pPr>
    <w:rPr>
      <w:rFonts w:hAnsi="Arial" w:ascii="Arial"/>
      <w:i/>
      <w:noProof/>
      <w:kern w:val="22"/>
      <w:sz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EA470F"/>
    <w:pPr>
      <w:numPr>
        <w:ilvl w:val="6"/>
        <w:numId w:val="15"/>
      </w:numPr>
      <w:spacing w:before="120"/>
      <w:outlineLvl w:val="6"/>
    </w:pPr>
    <w:rPr>
      <w:rFonts w:hAnsi="Arial" w:ascii="Arial"/>
      <w:noProof/>
      <w:kern w:val="20"/>
      <w:sz w:val="22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EA470F"/>
    <w:pPr>
      <w:numPr>
        <w:ilvl w:val="7"/>
        <w:numId w:val="15"/>
      </w:numPr>
      <w:spacing w:before="120"/>
      <w:outlineLvl w:val="7"/>
    </w:pPr>
    <w:rPr>
      <w:rFonts w:hAnsi="Arial" w:ascii="Arial"/>
      <w:i/>
      <w:noProof/>
      <w:kern w:val="20"/>
      <w:sz w:val="22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EA470F"/>
    <w:pPr>
      <w:numPr>
        <w:ilvl w:val="8"/>
        <w:numId w:val="15"/>
      </w:numPr>
      <w:spacing w:before="120"/>
      <w:outlineLvl w:val="8"/>
    </w:pPr>
    <w:rPr>
      <w:rFonts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styleId="StandardWeb" w:type="paragraph">
    <w:name w:val="Normal (Web)"/>
    <w:basedOn w:val="Normal"/>
    <w:rsid w:val="008C78EF"/>
    <w:pPr>
      <w:spacing w:afterAutospacing="true" w:after="100" w:beforeAutospacing="true" w:before="100"/>
    </w:pPr>
    <w:rPr>
      <w:sz w:val="24"/>
      <w:szCs w:val="24"/>
    </w:rPr>
  </w:style>
  <w:style w:styleId="Brojstranice" w:type="character">
    <w:name w:val="page number"/>
    <w:basedOn w:val="Zadanifontodlomka"/>
    <w:rsid w:val="000F3C1F"/>
  </w:style>
  <w:style w:styleId="Hiperveza" w:type="character">
    <w:name w:val="Hyperlink"/>
    <w:uiPriority w:val="99"/>
    <w:unhideWhenUsed/>
    <w:rsid w:val="00127DC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E56A48"/>
    <w:pPr>
      <w:ind w:left="708"/>
    </w:pPr>
  </w:style>
  <w:style w:customStyle="true" w:styleId="st1" w:type="character">
    <w:name w:val="st1"/>
    <w:rsid w:val="005C6484"/>
  </w:style>
  <w:style w:customStyle="true" w:styleId="Naslov1Char" w:type="character">
    <w:name w:val="Naslov 1 Char"/>
    <w:link w:val="Naslov1"/>
    <w:uiPriority w:val="9"/>
    <w:rsid w:val="00EA470F"/>
    <w:rPr>
      <w:b/>
      <w:bCs/>
      <w:color w:val="365F91"/>
      <w:sz w:val="28"/>
      <w:szCs w:val="28"/>
      <w:lang w:eastAsia="en-US"/>
    </w:rPr>
  </w:style>
  <w:style w:customStyle="true" w:styleId="Naslov2Char" w:type="character">
    <w:name w:val="Naslov 2 Char"/>
    <w:link w:val="Naslov2"/>
    <w:uiPriority w:val="9"/>
    <w:semiHidden/>
    <w:rsid w:val="00EA470F"/>
    <w:rPr>
      <w:b/>
      <w:sz w:val="28"/>
      <w:lang w:eastAsia="en-US"/>
    </w:rPr>
  </w:style>
  <w:style w:customStyle="true" w:styleId="Naslov3Char" w:type="character">
    <w:name w:val="Naslov 3 Char"/>
    <w:link w:val="Naslov3"/>
    <w:uiPriority w:val="9"/>
    <w:rsid w:val="00EA470F"/>
    <w:rPr>
      <w:b/>
      <w:bCs/>
      <w:color w:val="4F81BD"/>
      <w:sz w:val="24"/>
      <w:szCs w:val="24"/>
      <w:lang w:eastAsia="en-US"/>
    </w:rPr>
  </w:style>
  <w:style w:customStyle="true" w:styleId="Naslov4Char" w:type="character">
    <w:name w:val="Naslov 4 Char"/>
    <w:link w:val="Naslov4"/>
    <w:uiPriority w:val="9"/>
    <w:semiHidden/>
    <w:rsid w:val="00EA470F"/>
    <w:rPr>
      <w:rFonts w:hAnsi="Cambria" w:ascii="Cambria"/>
      <w:b/>
      <w:bCs/>
      <w:i/>
      <w:iCs/>
      <w:color w:val="4F81BD"/>
      <w:sz w:val="24"/>
      <w:szCs w:val="24"/>
      <w:lang w:eastAsia="en-US"/>
    </w:rPr>
  </w:style>
  <w:style w:customStyle="true" w:styleId="Naslov5Char" w:type="character">
    <w:name w:val="Naslov 5 Char"/>
    <w:link w:val="Naslov5"/>
    <w:semiHidden/>
    <w:rsid w:val="00EA470F"/>
    <w:rPr>
      <w:rFonts w:hAnsi="Arial" w:ascii="Arial"/>
      <w:noProof/>
      <w:kern w:val="22"/>
      <w:sz w:val="22"/>
      <w:szCs w:val="24"/>
    </w:rPr>
  </w:style>
  <w:style w:customStyle="true" w:styleId="Naslov6Char" w:type="character">
    <w:name w:val="Naslov 6 Char"/>
    <w:link w:val="Naslov6"/>
    <w:semiHidden/>
    <w:rsid w:val="00EA470F"/>
    <w:rPr>
      <w:rFonts w:hAnsi="Arial" w:ascii="Arial"/>
      <w:i/>
      <w:noProof/>
      <w:kern w:val="22"/>
      <w:sz w:val="22"/>
      <w:szCs w:val="24"/>
    </w:rPr>
  </w:style>
  <w:style w:customStyle="true" w:styleId="Naslov7Char" w:type="character">
    <w:name w:val="Naslov 7 Char"/>
    <w:link w:val="Naslov7"/>
    <w:semiHidden/>
    <w:rsid w:val="00EA470F"/>
    <w:rPr>
      <w:rFonts w:hAnsi="Arial" w:ascii="Arial"/>
      <w:noProof/>
      <w:kern w:val="20"/>
      <w:sz w:val="22"/>
      <w:szCs w:val="24"/>
    </w:rPr>
  </w:style>
  <w:style w:customStyle="true" w:styleId="Naslov8Char" w:type="character">
    <w:name w:val="Naslov 8 Char"/>
    <w:link w:val="Naslov8"/>
    <w:semiHidden/>
    <w:rsid w:val="00EA470F"/>
    <w:rPr>
      <w:rFonts w:hAnsi="Arial" w:ascii="Arial"/>
      <w:i/>
      <w:noProof/>
      <w:kern w:val="20"/>
      <w:sz w:val="22"/>
      <w:szCs w:val="24"/>
    </w:rPr>
  </w:style>
  <w:style w:customStyle="true" w:styleId="Naslov9Char" w:type="character">
    <w:name w:val="Naslov 9 Char"/>
    <w:link w:val="Naslov9"/>
    <w:semiHidden/>
    <w:rsid w:val="00EA470F"/>
    <w:rPr>
      <w:rFonts w:hAnsi="Arial" w:ascii="Arial"/>
      <w:i/>
      <w:noProof/>
      <w:kern w:val="18"/>
      <w:sz w:val="18"/>
      <w:szCs w:val="24"/>
    </w:rPr>
  </w:style>
  <w:style w:customStyle="true" w:styleId="GrbRH" w:type="paragraph">
    <w:name w:val="GrbRH"/>
    <w:basedOn w:val="Normal"/>
    <w:rsid w:val="00EA470F"/>
    <w:pPr>
      <w:spacing w:after="60"/>
    </w:pPr>
    <w:rPr>
      <w:rFonts w:eastAsia="Calibri"/>
      <w:noProof/>
      <w:sz w:val="16"/>
      <w:szCs w:val="16"/>
      <w:lang w:eastAsia="en-US"/>
    </w:rPr>
  </w:style>
  <w:style w:customStyle="true" w:styleId="ZaglavljeChar" w:type="character">
    <w:name w:val="Zaglavlje Char"/>
    <w:link w:val="Zaglavlje"/>
    <w:uiPriority w:val="99"/>
    <w:rsid w:val="00EA470F"/>
  </w:style>
  <w:style w:styleId="Tekstrezerviranogmjesta" w:type="character">
    <w:name w:val="Placeholder Text"/>
    <w:basedOn w:val="Zadanifontodlomka"/>
    <w:uiPriority w:val="99"/>
    <w:semiHidden/>
    <w:rsid w:val="00132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1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1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1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1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styleId="Naslov1" w:type="paragraph">
    <w:name w:val="heading 1"/>
    <w:basedOn w:val="Normal"/>
    <w:next w:val="Normal"/>
    <w:link w:val="Naslov1Char"/>
    <w:uiPriority w:val="9"/>
    <w:qFormat/>
    <w:rsid w:val="00EA470F"/>
    <w:pPr>
      <w:keepNext/>
      <w:keepLines/>
      <w:numPr>
        <w:numId w:val="15"/>
      </w:numPr>
      <w:spacing w:after="240" w:before="480"/>
      <w:outlineLvl w:val="0"/>
    </w:pPr>
    <w:rPr>
      <w:b/>
      <w:bCs/>
      <w:color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A470F"/>
    <w:pPr>
      <w:keepNext/>
      <w:numPr>
        <w:ilvl w:val="1"/>
        <w:numId w:val="15"/>
      </w:numPr>
      <w:spacing w:after="240"/>
      <w:jc w:val="center"/>
      <w:outlineLvl w:val="1"/>
    </w:pPr>
    <w:rPr>
      <w:b/>
      <w:sz w:val="28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A470F"/>
    <w:pPr>
      <w:keepNext/>
      <w:keepLines/>
      <w:numPr>
        <w:ilvl w:val="2"/>
        <w:numId w:val="15"/>
      </w:numPr>
      <w:spacing w:after="240" w:before="200"/>
      <w:outlineLvl w:val="2"/>
    </w:pPr>
    <w:rPr>
      <w:b/>
      <w:bCs/>
      <w:color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A470F"/>
    <w:pPr>
      <w:keepNext/>
      <w:keepLines/>
      <w:numPr>
        <w:ilvl w:val="3"/>
        <w:numId w:val="15"/>
      </w:numPr>
      <w:spacing w:after="240" w:before="200"/>
      <w:outlineLvl w:val="3"/>
    </w:pPr>
    <w:rPr>
      <w:rFonts w:ascii="Cambria" w:hAnsi="Cambria"/>
      <w:b/>
      <w:bCs/>
      <w:i/>
      <w:iCs/>
      <w:color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EA470F"/>
    <w:pPr>
      <w:numPr>
        <w:ilvl w:val="4"/>
        <w:numId w:val="15"/>
      </w:numPr>
      <w:spacing w:before="120"/>
      <w:outlineLvl w:val="4"/>
    </w:pPr>
    <w:rPr>
      <w:rFonts w:ascii="Arial" w:hAnsi="Arial"/>
      <w:noProof/>
      <w:kern w:val="22"/>
      <w:sz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EA470F"/>
    <w:pPr>
      <w:numPr>
        <w:ilvl w:val="5"/>
        <w:numId w:val="15"/>
      </w:numPr>
      <w:spacing w:before="120"/>
      <w:outlineLvl w:val="5"/>
    </w:pPr>
    <w:rPr>
      <w:rFonts w:ascii="Arial" w:hAnsi="Arial"/>
      <w:i/>
      <w:noProof/>
      <w:kern w:val="22"/>
      <w:sz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EA470F"/>
    <w:pPr>
      <w:numPr>
        <w:ilvl w:val="6"/>
        <w:numId w:val="15"/>
      </w:numPr>
      <w:spacing w:before="120"/>
      <w:outlineLvl w:val="6"/>
    </w:pPr>
    <w:rPr>
      <w:rFonts w:ascii="Arial" w:hAnsi="Arial"/>
      <w:noProof/>
      <w:kern w:val="20"/>
      <w:sz w:val="22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EA470F"/>
    <w:pPr>
      <w:numPr>
        <w:ilvl w:val="7"/>
        <w:numId w:val="15"/>
      </w:numPr>
      <w:spacing w:before="120"/>
      <w:outlineLvl w:val="7"/>
    </w:pPr>
    <w:rPr>
      <w:rFonts w:ascii="Arial" w:hAnsi="Arial"/>
      <w:i/>
      <w:noProof/>
      <w:kern w:val="20"/>
      <w:sz w:val="22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EA470F"/>
    <w:pPr>
      <w:numPr>
        <w:ilvl w:val="8"/>
        <w:numId w:val="15"/>
      </w:numPr>
      <w:spacing w:before="120"/>
      <w:outlineLvl w:val="8"/>
    </w:pPr>
    <w:rPr>
      <w:rFonts w:ascii="Arial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styleId="StandardWeb" w:type="paragraph">
    <w:name w:val="Normal (Web)"/>
    <w:basedOn w:val="Normal"/>
    <w:rsid w:val="008C78EF"/>
    <w:pPr>
      <w:spacing w:after="100" w:afterAutospacing="1" w:before="100" w:beforeAutospacing="1"/>
    </w:pPr>
    <w:rPr>
      <w:sz w:val="24"/>
      <w:szCs w:val="24"/>
    </w:rPr>
  </w:style>
  <w:style w:styleId="Brojstranice" w:type="character">
    <w:name w:val="page number"/>
    <w:basedOn w:val="Zadanifontodlomka"/>
    <w:rsid w:val="000F3C1F"/>
  </w:style>
  <w:style w:styleId="Hiperveza" w:type="character">
    <w:name w:val="Hyperlink"/>
    <w:uiPriority w:val="99"/>
    <w:unhideWhenUsed/>
    <w:rsid w:val="00127DC2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E56A48"/>
    <w:pPr>
      <w:ind w:left="708"/>
    </w:pPr>
  </w:style>
  <w:style w:customStyle="1" w:styleId="st1" w:type="character">
    <w:name w:val="st1"/>
    <w:rsid w:val="005C6484"/>
  </w:style>
  <w:style w:customStyle="1" w:styleId="Naslov1Char" w:type="character">
    <w:name w:val="Naslov 1 Char"/>
    <w:link w:val="Naslov1"/>
    <w:uiPriority w:val="9"/>
    <w:rsid w:val="00EA470F"/>
    <w:rPr>
      <w:b/>
      <w:bCs/>
      <w:color w:val="365F91"/>
      <w:sz w:val="28"/>
      <w:szCs w:val="28"/>
      <w:lang w:eastAsia="en-US"/>
    </w:rPr>
  </w:style>
  <w:style w:customStyle="1" w:styleId="Naslov2Char" w:type="character">
    <w:name w:val="Naslov 2 Char"/>
    <w:link w:val="Naslov2"/>
    <w:uiPriority w:val="9"/>
    <w:semiHidden/>
    <w:rsid w:val="00EA470F"/>
    <w:rPr>
      <w:b/>
      <w:sz w:val="28"/>
      <w:lang w:eastAsia="en-US"/>
    </w:rPr>
  </w:style>
  <w:style w:customStyle="1" w:styleId="Naslov3Char" w:type="character">
    <w:name w:val="Naslov 3 Char"/>
    <w:link w:val="Naslov3"/>
    <w:uiPriority w:val="9"/>
    <w:rsid w:val="00EA470F"/>
    <w:rPr>
      <w:b/>
      <w:bCs/>
      <w:color w:val="4F81BD"/>
      <w:sz w:val="24"/>
      <w:szCs w:val="24"/>
      <w:lang w:eastAsia="en-US"/>
    </w:rPr>
  </w:style>
  <w:style w:customStyle="1" w:styleId="Naslov4Char" w:type="character">
    <w:name w:val="Naslov 4 Char"/>
    <w:link w:val="Naslov4"/>
    <w:uiPriority w:val="9"/>
    <w:semiHidden/>
    <w:rsid w:val="00EA470F"/>
    <w:rPr>
      <w:rFonts w:ascii="Cambria" w:hAnsi="Cambria"/>
      <w:b/>
      <w:bCs/>
      <w:i/>
      <w:iCs/>
      <w:color w:val="4F81BD"/>
      <w:sz w:val="24"/>
      <w:szCs w:val="24"/>
      <w:lang w:eastAsia="en-US"/>
    </w:rPr>
  </w:style>
  <w:style w:customStyle="1" w:styleId="Naslov5Char" w:type="character">
    <w:name w:val="Naslov 5 Char"/>
    <w:link w:val="Naslov5"/>
    <w:semiHidden/>
    <w:rsid w:val="00EA470F"/>
    <w:rPr>
      <w:rFonts w:ascii="Arial" w:hAnsi="Arial"/>
      <w:noProof/>
      <w:kern w:val="22"/>
      <w:sz w:val="22"/>
      <w:szCs w:val="24"/>
    </w:rPr>
  </w:style>
  <w:style w:customStyle="1" w:styleId="Naslov6Char" w:type="character">
    <w:name w:val="Naslov 6 Char"/>
    <w:link w:val="Naslov6"/>
    <w:semiHidden/>
    <w:rsid w:val="00EA470F"/>
    <w:rPr>
      <w:rFonts w:ascii="Arial" w:hAnsi="Arial"/>
      <w:i/>
      <w:noProof/>
      <w:kern w:val="22"/>
      <w:sz w:val="22"/>
      <w:szCs w:val="24"/>
    </w:rPr>
  </w:style>
  <w:style w:customStyle="1" w:styleId="Naslov7Char" w:type="character">
    <w:name w:val="Naslov 7 Char"/>
    <w:link w:val="Naslov7"/>
    <w:semiHidden/>
    <w:rsid w:val="00EA470F"/>
    <w:rPr>
      <w:rFonts w:ascii="Arial" w:hAnsi="Arial"/>
      <w:noProof/>
      <w:kern w:val="20"/>
      <w:sz w:val="22"/>
      <w:szCs w:val="24"/>
    </w:rPr>
  </w:style>
  <w:style w:customStyle="1" w:styleId="Naslov8Char" w:type="character">
    <w:name w:val="Naslov 8 Char"/>
    <w:link w:val="Naslov8"/>
    <w:semiHidden/>
    <w:rsid w:val="00EA470F"/>
    <w:rPr>
      <w:rFonts w:ascii="Arial" w:hAnsi="Arial"/>
      <w:i/>
      <w:noProof/>
      <w:kern w:val="20"/>
      <w:sz w:val="22"/>
      <w:szCs w:val="24"/>
    </w:rPr>
  </w:style>
  <w:style w:customStyle="1" w:styleId="Naslov9Char" w:type="character">
    <w:name w:val="Naslov 9 Char"/>
    <w:link w:val="Naslov9"/>
    <w:semiHidden/>
    <w:rsid w:val="00EA470F"/>
    <w:rPr>
      <w:rFonts w:ascii="Arial" w:hAnsi="Arial"/>
      <w:i/>
      <w:noProof/>
      <w:kern w:val="18"/>
      <w:sz w:val="18"/>
      <w:szCs w:val="24"/>
    </w:rPr>
  </w:style>
  <w:style w:customStyle="1" w:styleId="GrbRH" w:type="paragraph">
    <w:name w:val="GrbRH"/>
    <w:basedOn w:val="Normal"/>
    <w:rsid w:val="00EA470F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ZaglavljeChar" w:type="character">
    <w:name w:val="Zaglavlje Char"/>
    <w:link w:val="Zaglavlje"/>
    <w:uiPriority w:val="99"/>
    <w:rsid w:val="00EA470F"/>
  </w:style>
  <w:style w:styleId="Tekstrezerviranogmjesta" w:type="character">
    <w:name w:val="Placeholder Text"/>
    <w:basedOn w:val="Zadanifontodlomka"/>
    <w:uiPriority w:val="99"/>
    <w:semiHidden/>
    <w:rsid w:val="00132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1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1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1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1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53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0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28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079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-određuje se prodaja nekretnina</izvorni_sadrzaj>
    <derivirana_varijabla naziv="DomainObject.Primjedba_1">-određuje se prodaja nekretnina</derivirana_varijabla>
  </DomainObject.Primjedba>
  <DomainObject.Oznaka>
    <izvorni_sadrzaj>St-52/2015-32</izvorni_sadrzaj>
    <derivirana_varijabla naziv="DomainObject.Oznaka_1">St-52/2015-32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2015.</izvorni_sadrzaj>
    <derivirana_varijabla naziv="DomainObject.Predmet.DatumOsnivanja_1">23.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MARKOVICH društvo s ograničenom odgovornošću za proizvodnju, trgovinu i usluge u stečaju</izvorni_sadrzaj>
    <derivirana_varijabla naziv="DomainObject.Predmet.ProtustrankaFormated_1">  MARKOVICH društvo s ograničenom odgovornošću za proizvodnju, trgovinu i usluge u stečaju</derivirana_varijabla>
  </DomainObject.Predmet.ProtustrankaFormated>
  <DomainObject.Predmet.ProtustrankaFormatedOIB>
    <izvorni_sadrzaj>  MARKOVICH društvo s ograničenom odgovornošću za proizvodnju, trgovinu i usluge u stečaju, OIB 89672145902</izvorni_sadrzaj>
    <derivirana_varijabla naziv="DomainObject.Predmet.ProtustrankaFormatedOIB_1">  MARKOVICH društvo s ograničenom odgovornošću za proizvodnju, trgovinu i usluge u stečaju, OIB 89672145902</derivirana_varijabla>
  </DomainObject.Predmet.ProtustrankaFormatedOIB>
  <DomainObject.Predmet.ProtustrankaFormatedWithAdress>
    <izvorni_sadrzaj> MARKOVICH društvo s ograničenom odgovornošću za proizvodnju, trgovinu i usluge u stečaju, Franje Viktora Šignjara 19, 48350 Virje</izvorni_sadrzaj>
    <derivirana_varijabla naziv="DomainObject.Predmet.ProtustrankaFormatedWithAdress_1"> MARKOVICH društvo s ograničenom odgovornošću za proizvodnju, trgovinu i usluge u stečaju, Franje Viktora Šignjara 19, 48350 Virje</derivirana_varijabla>
  </DomainObject.Predmet.ProtustrankaFormatedWithAdress>
  <DomainObject.Predmet.ProtustrankaFormatedWithAdressOIB>
    <izvorni_sadrzaj> MARKOVICH društvo s ograničenom odgovornošću za proizvodnju, trgovinu i usluge u stečaju, OIB 89672145902, Franje Viktora Šignjara 19, 48350 Virje</izvorni_sadrzaj>
    <derivirana_varijabla naziv="DomainObject.Predmet.ProtustrankaFormatedWithAdressOIB_1"> MARKOVICH društvo s ograničenom odgovornošću za proizvodnju, trgovinu i usluge u stečaju, OIB 89672145902, Franje Viktora Šignjara 19, 48350 Virje</derivirana_varijabla>
  </DomainObject.Predmet.ProtustrankaFormatedWithAdressOIB>
  <DomainObject.Predmet.ProtustrankaWithAdress>
    <izvorni_sadrzaj>MARKOVICH društvo s ograničenom odgovornošću za proizvodnju, trgovinu i usluge u stečaju Franje Viktora Šignjara 19, 48350 Virje</izvorni_sadrzaj>
    <derivirana_varijabla naziv="DomainObject.Predmet.ProtustrankaWithAdress_1">MARKOVICH društvo s ograničenom odgovornošću za proizvodnju, trgovinu i usluge u stečaju Franje Viktora Šignjara 19, 48350 Virje</derivirana_varijabla>
  </DomainObject.Predmet.ProtustrankaWithAdress>
  <DomainObject.Predmet.ProtustrankaWithAdressOIB>
    <izvorni_sadrzaj>MARKOVICH društvo s ograničenom odgovornošću za proizvodnju, trgovinu i usluge u stečaju, OIB 89672145902, Franje Viktora Šignjara 19, 48350 Virje</izvorni_sadrzaj>
    <derivirana_varijabla naziv="DomainObject.Predmet.ProtustrankaWithAdressOIB_1">MARKOVICH društvo s ograničenom odgovornošću za proizvodnju, trgovinu i usluge u stečaju, OIB 89672145902, Franje Viktora Šignjara 19, 48350 Virje</derivirana_varijabla>
  </DomainObject.Predmet.ProtustrankaWithAdressOIB>
  <DomainObject.Predmet.ProtustrankaNazivFormated>
    <izvorni_sadrzaj>MARKOVICH društvo s ograničenom odgovornošću za proizvodnju, trgovinu i usluge u stečaju</izvorni_sadrzaj>
    <derivirana_varijabla naziv="DomainObject.Predmet.ProtustrankaNazivFormated_1">MARKOVICH društvo s ograničenom odgovornošću za proizvodnju, trgovinu i usluge u stečaju</derivirana_varijabla>
  </DomainObject.Predmet.ProtustrankaNazivFormated>
  <DomainObject.Predmet.ProtustrankaNazivFormatedOIB>
    <izvorni_sadrzaj>MARKOVICH društvo s ograničenom odgovornošću za proizvodnju, trgovinu i usluge u stečaju, OIB 89672145902</izvorni_sadrzaj>
    <derivirana_varijabla naziv="DomainObject.Predmet.ProtustrankaNazivFormatedOIB_1">MARKOVICH društvo s ograničenom odgovornošću za proizvodnju, trgovinu i usluge u stečaju, OIB 89672145902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Zagrebačka banka d.d.</izvorni_sadrzaj>
    <derivirana_varijabla naziv="DomainObject.Predmet.StrankaFormated_1">  Financijska agencija; Zagrebačka banka d.d.</derivirana_varijabla>
  </DomainObject.Predmet.StrankaFormated>
  <DomainObject.Predmet.StrankaFormatedOIB>
    <izvorni_sadrzaj>  Financijska agencija, OIB 85821130368; Zagrebačka banka d.d.</izvorni_sadrzaj>
    <derivirana_varijabla naziv="DomainObject.Predmet.StrankaFormatedOIB_1">  Financijska agencija, OIB 85821130368; Zagrebačka banka d.d.</derivirana_varijabla>
  </DomainObject.Predmet.StrankaFormatedOIB>
  <DomainObject.Predmet.StrankaFormatedWithAdress>
    <izvorni_sadrzaj> Financijska agencija; Zagrebačka banka d.d., Trg bana J. Jelačića 10, 10000 Zagreb</izvorni_sadrzaj>
    <derivirana_varijabla naziv="DomainObject.Predmet.StrankaFormatedWithAdress_1"> Financijska agencija; Zagrebačka banka d.d., Trg bana J. Jelačića 10, 10000 Zagreb</derivirana_varijabla>
  </DomainObject.Predmet.StrankaFormatedWithAdress>
  <DomainObject.Predmet.StrankaFormatedWithAdressOIB>
    <izvorni_sadrzaj> Financijska agencija, OIB 85821130368; Zagrebačka banka d.d., Trg bana J. Jelačića 10, 10000 Zagreb</izvorni_sadrzaj>
    <derivirana_varijabla naziv="DomainObject.Predmet.StrankaFormatedWithAdressOIB_1"> Financijska agencija, OIB 85821130368; Zagrebačka banka d.d., Trg bana J. Jelačića 10, 10000 Zagreb</derivirana_varijabla>
  </DomainObject.Predmet.StrankaFormatedWithAdressOIB>
  <DomainObject.Predmet.StrankaWithAdress>
    <izvorni_sadrzaj>Financijska agencija ,Zagrebačka banka d.d. Trg bana J. Jelačića 10,10000 Zagreb</izvorni_sadrzaj>
    <derivirana_varijabla naziv="DomainObject.Predmet.StrankaWithAdress_1">Financijska agencija ,Zagrebačka banka d.d. Trg bana J. Jelačića 10,10000 Zagreb</derivirana_varijabla>
  </DomainObject.Predmet.StrankaWithAdress>
  <DomainObject.Predmet.StrankaWithAdressOIB>
    <izvorni_sadrzaj>Financijska agencija, OIB 85821130368,Zagrebačka banka d.d., Trg bana J. Jelačića 10,10000 Zagreb</izvorni_sadrzaj>
    <derivirana_varijabla naziv="DomainObject.Predmet.StrankaWithAdressOIB_1">Financijska agencija, OIB 85821130368,Zagrebačka banka d.d., Trg bana J. Jelačića 10,10000 Zagreb</derivirana_varijabla>
  </DomainObject.Predmet.StrankaWithAdressOIB>
  <DomainObject.Predmet.StrankaNazivFormated>
    <izvorni_sadrzaj>Financijska agencija,Zagrebačka banka d.d.</izvorni_sadrzaj>
    <derivirana_varijabla naziv="DomainObject.Predmet.StrankaNazivFormated_1">Financijska agencija,Zagrebačka banka d.d.</derivirana_varijabla>
  </DomainObject.Predmet.StrankaNazivFormated>
  <DomainObject.Predmet.StrankaNazivFormatedOIB>
    <izvorni_sadrzaj>Financijska agencija, OIB 85821130368,Zagrebačka banka d.d.</izvorni_sadrzaj>
    <derivirana_varijabla naziv="DomainObject.Predmet.StrankaNazivFormatedOIB_1">Financijska agencija, OIB 85821130368,Zagrebačka banka d.d.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Zagrebačka banka d.d.</item>
    </izvorni_sadrzaj>
    <derivirana_varijabla naziv="DomainObject.Predmet.StrankaListFormated_1">
      <item>Financijska agencija</item>
      <item>Zagrebačka banka d.d.</item>
    </derivirana_varijabla>
  </DomainObject.Predmet.StrankaListFormated>
  <DomainObject.Predmet.StrankaListFormatedOIB>
    <izvorni_sadrzaj>
      <item>Financijska agencija, OIB 85821130368</item>
      <item>Zagrebačka banka d.d.</item>
    </izvorni_sadrzaj>
    <derivirana_varijabla naziv="DomainObject.Predmet.StrankaListFormatedOIB_1">
      <item>Financijska agencija, OIB 85821130368</item>
      <item>Zagrebačka banka d.d.</item>
    </derivirana_varijabla>
  </DomainObject.Predmet.StrankaListFormatedOIB>
  <DomainObject.Predmet.StrankaListFormatedWithAdress>
    <izvorni_sadrzaj>
      <item>Financijska agencija</item>
      <item>Zagrebačka banka d.d., Trg bana J. Jelačića 10, 10000 Zagreb</item>
    </izvorni_sadrzaj>
    <derivirana_varijabla naziv="DomainObject.Predmet.StrankaListFormatedWithAdress_1">
      <item>Financijska agencija</item>
      <item>Zagrebačka banka d.d., Trg bana J. Jelačića 10, 10000 Zagreb</item>
    </derivirana_varijabla>
  </DomainObject.Predmet.StrankaListFormatedWithAdress>
  <DomainObject.Predmet.StrankaListFormatedWithAdressOIB>
    <izvorni_sadrzaj>
      <item>Financijska agencija, OIB 85821130368</item>
      <item>Zagrebačka banka d.d., Trg bana J. Jelačića 10, 10000 Zagreb</item>
    </izvorni_sadrzaj>
    <derivirana_varijabla naziv="DomainObject.Predmet.StrankaListFormatedWithAdressOIB_1">
      <item>Financijska agencija, OIB 85821130368</item>
      <item>Zagrebačka banka d.d., Trg bana J. Jelačića 10, 10000 Zagreb</item>
    </derivirana_varijabla>
  </DomainObject.Predmet.StrankaListFormatedWithAdressOIB>
  <DomainObject.Predmet.StrankaListNazivFormated>
    <izvorni_sadrzaj>
      <item>Financijska agencija</item>
      <item>Zagrebačka banka d.d.</item>
    </izvorni_sadrzaj>
    <derivirana_varijabla naziv="DomainObject.Predmet.StrankaListNazivFormated_1">
      <item>Financijska agencija</item>
      <item>Zagrebačka banka d.d.</item>
    </derivirana_varijabla>
  </DomainObject.Predmet.StrankaListNazivFormated>
  <DomainObject.Predmet.StrankaListNazivFormatedOIB>
    <izvorni_sadrzaj>
      <item>Financijska agencija, OIB 85821130368</item>
      <item>Zagrebačka banka d.d.</item>
    </izvorni_sadrzaj>
    <derivirana_varijabla naziv="DomainObject.Predmet.StrankaListNazivFormatedOIB_1">
      <item>Financijska agencija, OIB 85821130368</item>
      <item>Zagrebačka banka d.d.</item>
    </derivirana_varijabla>
  </DomainObject.Predmet.StrankaListNazivFormatedOIB>
  <DomainObject.Predmet.ProtuStrankaListFormated>
    <izvorni_sadrzaj>
      <item>MARKOVICH društvo s ograničenom odgovornošću za proizvodnju, trgovinu i usluge u stečaju</item>
    </izvorni_sadrzaj>
    <derivirana_varijabla naziv="DomainObject.Predmet.ProtuStrankaListFormated_1">
      <item>MARKOVICH društvo s ograničenom odgovornošću za proizvodnju, trgovinu i usluge u stečaju</item>
    </derivirana_varijabla>
  </DomainObject.Predmet.ProtuStrankaListFormated>
  <DomainObject.Predmet.ProtuStrankaListFormatedOIB>
    <izvorni_sadrzaj>
      <item>MARKOVICH društvo s ograničenom odgovornošću za proizvodnju, trgovinu i usluge u stečaju, OIB 89672145902</item>
    </izvorni_sadrzaj>
    <derivirana_varijabla naziv="DomainObject.Predmet.ProtuStrankaListFormatedOIB_1">
      <item>MARKOVICH društvo s ograničenom odgovornošću za proizvodnju, trgovinu i usluge u stečaju, OIB 89672145902</item>
    </derivirana_varijabla>
  </DomainObject.Predmet.ProtuStrankaListFormatedOIB>
  <DomainObject.Predmet.ProtuStrankaListFormatedWithAdress>
    <izvorni_sadrzaj>
      <item>MARKOVICH društvo s ograničenom odgovornošću za proizvodnju, trgovinu i usluge u stečaju, Franje Viktora Šignjara 19, 48350 Virje</item>
    </izvorni_sadrzaj>
    <derivirana_varijabla naziv="DomainObject.Predmet.ProtuStrankaListFormatedWithAdress_1">
      <item>MARKOVICH društvo s ograničenom odgovornošću za proizvodnju, trgovinu i usluge u stečaju, Franje Viktora Šignjara 19, 48350 Virje</item>
    </derivirana_varijabla>
  </DomainObject.Predmet.ProtuStrankaListFormatedWithAdress>
  <DomainObject.Predmet.ProtuStrankaListFormatedWithAdressOIB>
    <izvorni_sadrzaj>
      <item>MARKOVICH društvo s ograničenom odgovornošću za proizvodnju, trgovinu i usluge u stečaju, OIB 89672145902, Franje Viktora Šignjara 19, 48350 Virje</item>
    </izvorni_sadrzaj>
    <derivirana_varijabla naziv="DomainObject.Predmet.ProtuStrankaListFormatedWithAdressOIB_1">
      <item>MARKOVICH društvo s ograničenom odgovornošću za proizvodnju, trgovinu i usluge u stečaju, OIB 89672145902, Franje Viktora Šignjara 19, 48350 Virje</item>
    </derivirana_varijabla>
  </DomainObject.Predmet.ProtuStrankaListFormatedWithAdressOIB>
  <DomainObject.Predmet.ProtuStrankaListNazivFormated>
    <izvorni_sadrzaj>
      <item>MARKOVICH društvo s ograničenom odgovornošću za proizvodnju, trgovinu i usluge u stečaju</item>
    </izvorni_sadrzaj>
    <derivirana_varijabla naziv="DomainObject.Predmet.ProtuStrankaListNazivFormated_1">
      <item>MARKOVICH društvo s ograničenom odgovornošću za proizvodnju, trgovinu i usluge u stečaju</item>
    </derivirana_varijabla>
  </DomainObject.Predmet.ProtuStrankaListNazivFormated>
  <DomainObject.Predmet.ProtuStrankaListNazivFormatedOIB>
    <izvorni_sadrzaj>
      <item>MARKOVICH društvo s ograničenom odgovornošću za proizvodnju, trgovinu i usluge u stečaju, OIB 89672145902</item>
    </izvorni_sadrzaj>
    <derivirana_varijabla naziv="DomainObject.Predmet.ProtuStrankaListNazivFormatedOIB_1">
      <item>MARKOVICH društvo s ograničenom odgovornošću za proizvodnju, trgovinu i usluge u stečaju, OIB 89672145902</item>
    </derivirana_varijabla>
  </DomainObject.Predmet.ProtuStrankaListNazivFormatedOIB>
  <DomainObject.Predmet.OstaliListFormated>
    <izvorni_sadrzaj>
      <item>Sudski registar</item>
      <item>IVAN MARKOVIĆ</item>
      <item>Branko Smrtić</item>
      <item>MAĐARIĆ &amp; LUI - odvjetničko društvo d.o.o.</item>
    </izvorni_sadrzaj>
    <derivirana_varijabla naziv="DomainObject.Predmet.OstaliListFormated_1">
      <item>Sudski registar</item>
      <item>IVAN MARKOVIĆ</item>
      <item>Branko Smrtić</item>
      <item>MAĐARIĆ &amp; LUI - odvjetničko društvo d.o.o.</item>
    </derivirana_varijabla>
  </DomainObject.Predmet.OstaliListFormated>
  <DomainObject.Predmet.OstaliListFormatedOIB>
    <izvorni_sadrzaj>
      <item>Sudski registar</item>
      <item>IVAN MARKOVIĆ</item>
      <item>Branko Smrtić, OIB 26761829990</item>
      <item>MAĐARIĆ &amp; LUI - odvjetničko društvo d.o.o., OIB 27355904472</item>
    </izvorni_sadrzaj>
    <derivirana_varijabla naziv="DomainObject.Predmet.OstaliListFormatedOIB_1">
      <item>Sudski registar</item>
      <item>IVAN MARKOVIĆ</item>
      <item>Branko Smrtić, OIB 26761829990</item>
      <item>MAĐARIĆ &amp; LUI - odvjetničko društvo d.o.o., OIB 27355904472</item>
    </derivirana_varijabla>
  </DomainObject.Predmet.OstaliListFormatedOIB>
  <DomainObject.Predmet.OstaliListFormatedWithAdress>
    <izvorni_sadrzaj>
      <item>Sudski registar</item>
      <item>IVAN MARKOVIĆ</item>
      <item>Branko Smrtić, Antuna Mihanovića 116, 48350 Miholjanec</item>
      <item>MAĐARIĆ &amp; LUI - odvjetničko društvo d.o.o., Ilica 191F, 10000 Zagreb</item>
    </izvorni_sadrzaj>
    <derivirana_varijabla naziv="DomainObject.Predmet.OstaliListFormatedWithAdress_1">
      <item>Sudski registar</item>
      <item>IVAN MARKOVIĆ</item>
      <item>Branko Smrtić, Antuna Mihanovića 116, 48350 Miholjanec</item>
      <item>MAĐARIĆ &amp; LUI - odvjetničko društvo d.o.o., Ilica 191F, 10000 Zagreb</item>
    </derivirana_varijabla>
  </DomainObject.Predmet.OstaliListFormatedWithAdress>
  <DomainObject.Predmet.OstaliListFormatedWithAdressOIB>
    <izvorni_sadrzaj>
      <item>Sudski registar</item>
      <item>IVAN MARKOVIĆ</item>
      <item>Branko Smrtić, OIB 26761829990, Antuna Mihanovića 116, 48350 Miholjanec</item>
      <item>MAĐARIĆ &amp; LUI - odvjetničko društvo d.o.o., OIB 27355904472, Ilica 191F, 10000 Zagreb</item>
    </izvorni_sadrzaj>
    <derivirana_varijabla naziv="DomainObject.Predmet.OstaliListFormatedWithAdressOIB_1">
      <item>Sudski registar</item>
      <item>IVAN MARKOVIĆ</item>
      <item>Branko Smrtić, OIB 26761829990, Antuna Mihanovića 116, 48350 Miholjanec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Sudski registar</item>
      <item>IVAN MARKOVIĆ</item>
      <item>Branko Smrtić</item>
      <item>MAĐARIĆ &amp; LUI - odvjetničko društvo d.o.o.</item>
    </izvorni_sadrzaj>
    <derivirana_varijabla naziv="DomainObject.Predmet.OstaliListNazivFormated_1">
      <item>Sudski registar</item>
      <item>IVAN MARKOVIĆ</item>
      <item>Branko Smrtić</item>
      <item>MAĐARIĆ &amp; LUI - odvjetničko društvo d.o.o.</item>
    </derivirana_varijabla>
  </DomainObject.Predmet.OstaliListNazivFormated>
  <DomainObject.Predmet.OstaliListNazivFormatedOIB>
    <izvorni_sadrzaj>
      <item>Sudski registar</item>
      <item>IVAN MARKOVIĆ</item>
      <item>Branko Smrtić, OIB 26761829990</item>
      <item>MAĐARIĆ &amp; LUI - odvjetničko društvo d.o.o., OIB 27355904472</item>
    </izvorni_sadrzaj>
    <derivirana_varijabla naziv="DomainObject.Predmet.OstaliListNazivFormatedOIB_1">
      <item>Sudski registar</item>
      <item>IVAN MARKOVIĆ</item>
      <item>Branko Smrtić, OIB 26761829990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St-52/2015-32</izvorni_sadrzaj>
    <derivirana_varijabla naziv="DomainObject.PoslovniBrojDokumenta_1">St-52/2015-32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MARKOVICH društvo s ograničenom odgovornošću za proizvodnju, trgovinu i usluge u stečaju</izvorni_sadrzaj>
    <derivirana_varijabla naziv="DomainObject.Predmet.ProtustrankaIDrugi_1">MARKOVICH društvo s ograničenom odgovornošću za proizvodnju, trgovinu i usluge u stečaju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MARKOVICH društvo s ograničenom odgovornošću za proizvodnju, trgovinu i usluge u stečaju, OIB 89672145902, Franje Viktora Šignjara 19, 48350 Virje</izvorni_sadrzaj>
    <derivirana_varijabla naziv="DomainObject.Predmet.ProtustrankaIDrugiAdressOIB_1">MARKOVICH društvo s ograničenom odgovornošću za proizvodnju, trgovinu i usluge u stečaju, OIB 89672145902, Franje Viktora Šignjara 19,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MARKOVICH društvo s ograničenom odgovornošću za proizvodnju, trgovinu i usluge u stečaju</item>
      <item>Sudski registar</item>
      <item>IVAN MARKOVIĆ</item>
      <item>Branko Smrtić</item>
      <item>MAĐARIĆ &amp; LUI - odvjetničko društvo d.o.o.</item>
      <item>Zagrebačka banka d.d.</item>
    </izvorni_sadrzaj>
    <derivirana_varijabla naziv="DomainObject.Predmet.SudioniciListNaziv_1">
      <item>Financijska agencija</item>
      <item>MARKOVICH društvo s ograničenom odgovornošću za proizvodnju, trgovinu i usluge u stečaju</item>
      <item>Sudski registar</item>
      <item>IVAN MARKOVIĆ</item>
      <item>Branko Smrtić</item>
      <item>MAĐARIĆ &amp; LUI - odvjetničko društvo d.o.o.</item>
      <item>Zagrebačka banka d.d.</item>
    </derivirana_varijabla>
  </DomainObject.Predmet.SudioniciListNaziv>
  <DomainObject.Predmet.SudioniciListAdressOIB>
    <izvorni_sadrzaj>
      <item>Financijska agencija, OIB 85821130368</item>
      <item>MARKOVICH društvo s ograničenom odgovornošću za proizvodnju, trgovinu i usluge u stečaju, OIB 89672145902, Franje Viktora Šignjara 19,48350 Virje</item>
      <item>Sudski registar</item>
      <item>IVAN MARKOVIĆ</item>
      <item>Branko Smrtić, OIB 26761829990, Antuna Mihanovića 116,48350 Miholjanec</item>
      <item>MAĐARIĆ &amp; LUI - odvjetničko društvo d.o.o., OIB 27355904472, Ilica 191F,10000 Zagreb</item>
      <item>Zagrebačka banka d.d., Trg bana J. Jelačića 10,10000 Zagreb</item>
    </izvorni_sadrzaj>
    <derivirana_varijabla naziv="DomainObject.Predmet.SudioniciListAdressOIB_1">
      <item>Financijska agencija, OIB 85821130368</item>
      <item>MARKOVICH društvo s ograničenom odgovornošću za proizvodnju, trgovinu i usluge u stečaju, OIB 89672145902, Franje Viktora Šignjara 19,48350 Virje</item>
      <item>Sudski registar</item>
      <item>IVAN MARKOVIĆ</item>
      <item>Branko Smrtić, OIB 26761829990, Antuna Mihanovića 116,48350 Miholjanec</item>
      <item>MAĐARIĆ &amp; LUI - odvjetničko društvo d.o.o., OIB 27355904472, Ilica 191F,10000 Zagreb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89672145902</item>
      <item>, OIB null</item>
      <item>, OIB null</item>
      <item>, OIB 26761829990</item>
      <item>, OIB 27355904472</item>
      <item>, OIB null</item>
    </izvorni_sadrzaj>
    <derivirana_varijabla naziv="DomainObject.Predmet.SudioniciListNazivOIB_1">
      <item>, OIB 85821130368</item>
      <item>, OIB 89672145902</item>
      <item>, OIB null</item>
      <item>, OIB null</item>
      <item>, OIB 26761829990</item>
      <item>, OIB 27355904472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CEFBD8-A76D-4E1B-B133-0438BA1619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591</properties:Words>
  <properties:Characters>2938</properties:Characters>
  <properties:Lines>104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3667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2017-04-19T12:15:00Z</dcterms:created>
  <dc:creator>ihatvalic</dc:creator>
  <cp:lastModifiedBy>Tihana Martinez</cp:lastModifiedBy>
  <cp:lastPrinted>2017-04-19T12:13:00Z</cp:lastPrinted>
  <dcterms:modified xmlns:xsi="http://www.w3.org/2001/XMLSchema-instance" xsi:type="dcterms:W3CDTF">2017-04-19T13:02:00Z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St-52/2015-32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