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af6b" w14:paraId="e23af6b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979A6">
        <w:t>619</w:t>
      </w:r>
      <w:r>
        <w:t>/</w:t>
      </w:r>
      <w:r w:rsidR="00B979A6">
        <w:t>1</w:t>
      </w:r>
      <w:r>
        <w:t>1-</w:t>
      </w:r>
      <w:r w:rsidR="006C10C3">
        <w:t>123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107B30" w:rsidRPr="00107B30">
        <w:t>CENTRUM INŽENJERING društvo s ograničenom odgovornošću za građenje, projektiranje, nadzor i trgovinu, Vukovar, Augusta Šenoe 1, MBS 030067714, OIB 50432631570</w:t>
      </w:r>
      <w:r w:rsidR="00716E63">
        <w:t xml:space="preserve">, </w:t>
      </w:r>
      <w:r>
        <w:t xml:space="preserve">dana </w:t>
      </w:r>
      <w:r w:rsidR="00107B30">
        <w:t>18</w:t>
      </w:r>
      <w:r>
        <w:t xml:space="preserve">. </w:t>
      </w:r>
      <w:r w:rsidR="00107B30">
        <w:t>studenog</w:t>
      </w:r>
      <w:r>
        <w:t xml:space="preserve"> 20</w:t>
      </w:r>
      <w:r w:rsidR="00D81AFE">
        <w:t>1</w:t>
      </w:r>
      <w:r w:rsidR="00012B51">
        <w:t>6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AB753F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8D6494" w:rsidRPr="008D6494">
        <w:t>CENTRUM INŽENJERING društvo s ograničenom odgovornošću za građenje, projektiranje, nadzor i trgovinu, Vukovar, Augusta Šenoe 1, MBS 030067714, OIB 50432631570</w:t>
      </w:r>
      <w:r w:rsidR="008D6494">
        <w:t xml:space="preserve"> </w:t>
      </w:r>
      <w:r w:rsidR="00716E63">
        <w:t>određuje se, na pisani prijedlog stečajn</w:t>
      </w:r>
      <w:r w:rsidR="008D6494">
        <w:t>e</w:t>
      </w:r>
      <w:r w:rsidR="00716E63">
        <w:t xml:space="preserve"> upravitelj</w:t>
      </w:r>
      <w:r w:rsidR="008D6494">
        <w:t>ice</w:t>
      </w:r>
      <w:r w:rsidR="00716E63">
        <w:t xml:space="preserve"> </w:t>
      </w:r>
      <w:r w:rsidR="00AB753F" w:rsidRPr="00AB753F">
        <w:t>NADA GAGRO, odvjetnica u Vinkovcima, Glagoljaška 52, OIB 04212100945</w:t>
      </w:r>
      <w:r w:rsidR="00552C3F">
        <w:t xml:space="preserve"> </w:t>
      </w:r>
      <w:r w:rsidR="000F6061">
        <w:t>nastavak postupka radi naknadne diobe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463592" w:rsidR="00C73FC2">
      <w:pPr>
        <w:numPr>
          <w:ilvl w:val="0"/>
          <w:numId w:val="4"/>
        </w:numPr>
        <w:jc w:val="both"/>
      </w:pPr>
      <w:r>
        <w:t xml:space="preserve">Nalaže se sudskom registru Trgovačkog suda u Osijeku upis stečajne mase stečajnog dužnika </w:t>
      </w:r>
      <w:r w:rsidR="00463592" w:rsidRPr="00463592">
        <w:t>CENTRUM INŽENJERING društvo s ograničenom odgovornošću za građenje, projektiranje, nadzor i trgovinu, Vukovar, Augusta Šenoe 1, MBS 030067714, OIB 50432631570</w:t>
      </w:r>
      <w:r w:rsidR="00E93F2C">
        <w:t xml:space="preserve"> u sudski registar.</w:t>
      </w:r>
    </w:p>
    <w:p w:rsidRDefault="00C73FC2" w:rsidP="00C73FC2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E907ED">
      <w:pPr>
        <w:jc w:val="both"/>
      </w:pPr>
      <w:r>
        <w:tab/>
      </w:r>
      <w:r w:rsidR="00CC0A10">
        <w:t xml:space="preserve">Stečajni postupak nad dužnikom </w:t>
      </w:r>
      <w:r w:rsidR="00463592" w:rsidRPr="00463592">
        <w:t>CENTRUM INŽENJERING društvo s ograničenom odgovornošću za građenje, projektiranje, nadzor i trgovinu, Vukovar, Augusta Šenoe 1, MBS 030067714, OIB 50432631570</w:t>
      </w:r>
      <w:r w:rsidR="00463592">
        <w:t xml:space="preserve"> </w:t>
      </w:r>
      <w:r w:rsidR="00E93F2C">
        <w:t xml:space="preserve">obustavljen je i </w:t>
      </w:r>
      <w:r w:rsidR="00CC0A10">
        <w:t>zaključen rješenjem ovoga suda broj 14 St-</w:t>
      </w:r>
      <w:r w:rsidR="00463592">
        <w:t>619</w:t>
      </w:r>
      <w:r w:rsidR="00CC0A10">
        <w:t>/</w:t>
      </w:r>
      <w:r w:rsidR="00463592">
        <w:t>1</w:t>
      </w:r>
      <w:r w:rsidR="00CC0A10">
        <w:t>1-</w:t>
      </w:r>
      <w:r w:rsidR="00463592">
        <w:t>82</w:t>
      </w:r>
      <w:r w:rsidR="00CC0A10">
        <w:t xml:space="preserve"> od </w:t>
      </w:r>
      <w:r w:rsidR="00463592">
        <w:t>24</w:t>
      </w:r>
      <w:r w:rsidR="00CC0A10">
        <w:t>.0</w:t>
      </w:r>
      <w:r w:rsidR="00463592">
        <w:t>2</w:t>
      </w:r>
      <w:r w:rsidR="00CC0A10">
        <w:t>.20</w:t>
      </w:r>
      <w:r w:rsidR="00EB2EA7">
        <w:t>14</w:t>
      </w:r>
      <w:r w:rsidR="00E93F2C">
        <w:t>.</w:t>
      </w:r>
    </w:p>
    <w:p w:rsidRDefault="00E93F2C" w:rsidP="00CC0A10" w:rsidR="00E93F2C">
      <w:pPr>
        <w:jc w:val="both"/>
      </w:pPr>
    </w:p>
    <w:p w:rsidRDefault="00E907ED" w:rsidP="00CC0A10" w:rsidR="00E907ED">
      <w:pPr>
        <w:jc w:val="both"/>
      </w:pPr>
      <w:r>
        <w:tab/>
        <w:t xml:space="preserve">Dana </w:t>
      </w:r>
      <w:r w:rsidR="00EB2EA7">
        <w:t>17</w:t>
      </w:r>
      <w:r>
        <w:t>.</w:t>
      </w:r>
      <w:r w:rsidR="00EB2EA7">
        <w:t>11</w:t>
      </w:r>
      <w:r>
        <w:t>.2016. sud je zaprimio podnesak stečajn</w:t>
      </w:r>
      <w:r w:rsidR="00EB2EA7">
        <w:t>e</w:t>
      </w:r>
      <w:r>
        <w:t xml:space="preserve"> upravitelj</w:t>
      </w:r>
      <w:r w:rsidR="00EB2EA7">
        <w:t>ice</w:t>
      </w:r>
      <w:r>
        <w:t xml:space="preserve"> u kojem navodi da </w:t>
      </w:r>
      <w:r w:rsidR="00D635C1">
        <w:t>je</w:t>
      </w:r>
      <w:r>
        <w:t xml:space="preserve"> </w:t>
      </w:r>
      <w:r w:rsidR="00D635C1">
        <w:t>u cijelosti naplaćeno potraživanje od dužnika Zorana Gavića u iznosu od 478.914,12 kn i koja se sredstva nalaze na depozitnom računu suda</w:t>
      </w:r>
      <w:r w:rsidR="00234686">
        <w:t xml:space="preserve">, te kako je sada potrebno podmiriti troškove stečajnog postupka, te eventualno </w:t>
      </w:r>
      <w:r w:rsidR="00793A7E">
        <w:t xml:space="preserve">izvršiti naknadnu diobu preostalih sredstava </w:t>
      </w:r>
      <w:r w:rsidR="00234686">
        <w:t xml:space="preserve">stečajnim </w:t>
      </w:r>
      <w:r w:rsidR="00793A7E">
        <w:t>vjerovnicima</w:t>
      </w:r>
      <w:r w:rsidR="0003700A">
        <w:t>.</w:t>
      </w:r>
    </w:p>
    <w:p w:rsidRDefault="00CF6311" w:rsidP="00CC0A10" w:rsidR="00CF6311">
      <w:pPr>
        <w:jc w:val="both"/>
      </w:pPr>
    </w:p>
    <w:p w:rsidRDefault="0003700A" w:rsidP="00CC0A10" w:rsidR="0003700A">
      <w:pPr>
        <w:jc w:val="both"/>
      </w:pPr>
      <w:r>
        <w:lastRenderedPageBreak/>
        <w:tab/>
        <w:t xml:space="preserve">Slijedom navedenog, temeljem čl. </w:t>
      </w:r>
      <w:r w:rsidR="009C62E4">
        <w:t xml:space="preserve">289. i </w:t>
      </w:r>
      <w:r w:rsidR="00234686">
        <w:t>302.</w:t>
      </w:r>
      <w:r>
        <w:t xml:space="preserve"> </w:t>
      </w:r>
      <w:r w:rsidR="00CF6311" w:rsidRPr="00CF6311">
        <w:t>Stečajnog zakona (NN 71/15)</w:t>
      </w:r>
      <w:r w:rsidR="00CF6311">
        <w:t xml:space="preserve"> odlučeno je kao u izre</w:t>
      </w:r>
      <w:r w:rsidR="009C62E4">
        <w:t>ci</w:t>
      </w:r>
      <w:r w:rsidR="00CF6311">
        <w:t xml:space="preserve"> ovoga rješenja.</w:t>
      </w:r>
    </w:p>
    <w:p w:rsidRDefault="005F7C1C" w:rsidR="005F7C1C"/>
    <w:p w:rsidRDefault="00CF6311" w:rsidR="00CF6311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9C62E4">
        <w:rPr>
          <w:b w:val="false"/>
        </w:rPr>
        <w:t>18</w:t>
      </w:r>
      <w:r w:rsidRPr="00A248DE">
        <w:rPr>
          <w:b w:val="false"/>
        </w:rPr>
        <w:t xml:space="preserve">. </w:t>
      </w:r>
      <w:r w:rsidR="009C62E4">
        <w:rPr>
          <w:b w:val="false"/>
        </w:rPr>
        <w:t>studenog</w:t>
      </w:r>
      <w:r w:rsidRPr="00A248DE">
        <w:rPr>
          <w:b w:val="false"/>
        </w:rPr>
        <w:t xml:space="preserve"> 20</w:t>
      </w:r>
      <w:r w:rsidR="00D81AFE" w:rsidRPr="00A248DE">
        <w:rPr>
          <w:b w:val="false"/>
        </w:rPr>
        <w:t>1</w:t>
      </w:r>
      <w:r w:rsidR="00A248DE">
        <w:rPr>
          <w:b w:val="false"/>
        </w:rPr>
        <w:t>6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5F7C1C" w:rsidRPr="00A248D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smartTag w:element="PersonName" w:uri="urn:schemas-microsoft-com:office:smarttags">
        <w:smartTagPr>
          <w:attr w:val="Tihomir Kovačević" w:name="ProductID"/>
        </w:smartTagPr>
        <w:r w:rsidR="005F7C1C" w:rsidRPr="00A248DE">
          <w:rPr>
            <w:bCs/>
          </w:rPr>
          <w:t>Tihomir Kovačević</w:t>
        </w:r>
      </w:smartTag>
    </w:p>
    <w:p w:rsidRDefault="00D81AFE" w:rsidR="00D81AFE">
      <w:pPr>
        <w:jc w:val="both"/>
      </w:pPr>
    </w:p>
    <w:p w:rsidRDefault="00D81AFE" w:rsidR="00D81AFE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9C62E4">
        <w:t>j</w:t>
      </w:r>
      <w:r>
        <w:t xml:space="preserve"> upravitelj</w:t>
      </w:r>
      <w:r w:rsidR="009C62E4">
        <w:t>ici</w:t>
      </w:r>
    </w:p>
    <w:p w:rsidRDefault="006C10C3" w:rsidP="00C03236" w:rsidR="006C10C3">
      <w:pPr>
        <w:numPr>
          <w:ilvl w:val="0"/>
          <w:numId w:val="3"/>
        </w:numPr>
        <w:jc w:val="both"/>
      </w:pPr>
      <w:r>
        <w:t>Sudski registar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1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6C10C3" w:rsidRPr="006C10C3">
      <w:t>14 St-619/11-123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55194"/>
    <w:rsid w:val="00080D49"/>
    <w:rsid w:val="00095E5D"/>
    <w:rsid w:val="000A3EB6"/>
    <w:rsid w:val="000B4D38"/>
    <w:rsid w:val="000C46F8"/>
    <w:rsid w:val="000D2BA8"/>
    <w:rsid w:val="000E610D"/>
    <w:rsid w:val="000F099F"/>
    <w:rsid w:val="000F6061"/>
    <w:rsid w:val="00107B30"/>
    <w:rsid w:val="0012578D"/>
    <w:rsid w:val="00141C84"/>
    <w:rsid w:val="001501A9"/>
    <w:rsid w:val="00174CA9"/>
    <w:rsid w:val="0019089D"/>
    <w:rsid w:val="001B6ED3"/>
    <w:rsid w:val="00234686"/>
    <w:rsid w:val="002662C6"/>
    <w:rsid w:val="002721FF"/>
    <w:rsid w:val="002B17BF"/>
    <w:rsid w:val="002D4260"/>
    <w:rsid w:val="0036012F"/>
    <w:rsid w:val="00381BC8"/>
    <w:rsid w:val="003A1CB7"/>
    <w:rsid w:val="003B4DD8"/>
    <w:rsid w:val="003D54E9"/>
    <w:rsid w:val="003D620D"/>
    <w:rsid w:val="003E2141"/>
    <w:rsid w:val="00415843"/>
    <w:rsid w:val="00463592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51263"/>
    <w:rsid w:val="00552C3F"/>
    <w:rsid w:val="00574341"/>
    <w:rsid w:val="005C7E47"/>
    <w:rsid w:val="005F7C1C"/>
    <w:rsid w:val="0064153A"/>
    <w:rsid w:val="006C10C3"/>
    <w:rsid w:val="006E6549"/>
    <w:rsid w:val="0070097C"/>
    <w:rsid w:val="00702862"/>
    <w:rsid w:val="00716E63"/>
    <w:rsid w:val="00747AF8"/>
    <w:rsid w:val="00792744"/>
    <w:rsid w:val="00793A7E"/>
    <w:rsid w:val="00797714"/>
    <w:rsid w:val="007B130C"/>
    <w:rsid w:val="007F57C2"/>
    <w:rsid w:val="00802633"/>
    <w:rsid w:val="008C6CE3"/>
    <w:rsid w:val="008D6494"/>
    <w:rsid w:val="008D7544"/>
    <w:rsid w:val="00990BE1"/>
    <w:rsid w:val="009B3596"/>
    <w:rsid w:val="009C62E4"/>
    <w:rsid w:val="009E3300"/>
    <w:rsid w:val="009F5042"/>
    <w:rsid w:val="00A02CB3"/>
    <w:rsid w:val="00A248DE"/>
    <w:rsid w:val="00A53433"/>
    <w:rsid w:val="00A6064E"/>
    <w:rsid w:val="00A70513"/>
    <w:rsid w:val="00A91A62"/>
    <w:rsid w:val="00AB753F"/>
    <w:rsid w:val="00AE0E61"/>
    <w:rsid w:val="00AF6371"/>
    <w:rsid w:val="00B31EEC"/>
    <w:rsid w:val="00B4776B"/>
    <w:rsid w:val="00B8447F"/>
    <w:rsid w:val="00B95E64"/>
    <w:rsid w:val="00B979A6"/>
    <w:rsid w:val="00BA6E3E"/>
    <w:rsid w:val="00BC6487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AFB"/>
    <w:rsid w:val="00D635C1"/>
    <w:rsid w:val="00D63983"/>
    <w:rsid w:val="00D81AFE"/>
    <w:rsid w:val="00D83378"/>
    <w:rsid w:val="00D97696"/>
    <w:rsid w:val="00DC6D5F"/>
    <w:rsid w:val="00E75ACF"/>
    <w:rsid w:val="00E85208"/>
    <w:rsid w:val="00E8660A"/>
    <w:rsid w:val="00E907ED"/>
    <w:rsid w:val="00E93F2C"/>
    <w:rsid w:val="00EA6584"/>
    <w:rsid w:val="00EB2EA7"/>
    <w:rsid w:val="00ED74E0"/>
    <w:rsid w:val="00EE5B7C"/>
    <w:rsid w:val="00F8765B"/>
    <w:rsid w:val="00F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55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551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51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1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1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55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551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51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1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1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2011.</izvorni_sadrzaj>
    <derivirana_varijabla naziv="DomainObject.Predmet.DatumOsnivanja_1">14.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2014.</izvorni_sadrzaj>
    <derivirana_varijabla naziv="DomainObject.Predmet.DatumRjesavanja_1">25.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St-619/2011</izvorni_sadrzaj>
    <derivirana_varijabla naziv="DomainObject.Predmet.OznakaBroj_1">St-619/2011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 RJEŠENJEM tT-14/1911-2</izvorni_sadrzaj>
    <derivirana_varijabla naziv="DomainObject.Predmet.PrimjedbaSuca_1">SUBJEKT BRISA RJEŠENJEM tT-14/1911-2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CENTRUM INŽENJERING društvo s ograničenom odgovornošću za građenje, projektiranje, nadzor i trgovinu</izvorni_sadrzaj>
    <derivirana_varijabla naziv="DomainObject.Predmet.ProtustrankaFormated_1">  CENTRUM INŽENJERING društvo s ograničenom odgovornošću za građenje, projektiranje, nadzor i trgovinu</derivirana_varijabla>
  </DomainObject.Predmet.ProtustrankaFormated>
  <DomainObject.Predmet.ProtustrankaFormatedOIB>
    <izvorni_sadrzaj>  CENTRUM INŽENJERING društvo s ograničenom odgovornošću za građenje, projektiranje, nadzor i trgovinu, OIB 50432631570</izvorni_sadrzaj>
    <derivirana_varijabla naziv="DomainObject.Predmet.ProtustrankaFormatedOIB_1">  CENTRUM INŽENJERING društvo s ograničenom odgovornošću za građenje, projektiranje, nadzor i trgovinu, OIB 50432631570</derivirana_varijabla>
  </DomainObject.Predmet.ProtustrankaFormatedOIB>
  <DomainObject.Predmet.ProtustrankaFormatedWithAdress>
    <izvorni_sadrzaj> CENTRUM INŽENJERING društvo s ograničenom odgovornošću za građenje, projektiranje, nadzor i trgovinu, Augusta Šenoe 1, Vukovar</izvorni_sadrzaj>
    <derivirana_varijabla naziv="DomainObject.Predmet.ProtustrankaFormatedWithAdress_1"> CENTRUM INŽENJERING društvo s ograničenom odgovornošću za građenje, projektiranje, nadzor i trgovinu, Augusta Šenoe 1, Vukovar</derivirana_varijabla>
  </DomainObject.Predmet.ProtustrankaFormatedWithAdress>
  <DomainObject.Predmet.ProtustrankaFormatedWithAdressOIB>
    <izvorni_sadrzaj> CENTRUM INŽENJERING društvo s ograničenom odgovornošću za građenje, projektiranje, nadzor i trgovinu, OIB 50432631570, Augusta Šenoe 1, Vukovar</izvorni_sadrzaj>
    <derivirana_varijabla naziv="DomainObject.Predmet.ProtustrankaFormatedWithAdressOIB_1"> CENTRUM INŽENJERING društvo s ograničenom odgovornošću za građenje, projektiranje, nadzor i trgovinu, OIB 50432631570, Augusta Šenoe 1, Vukovar</derivirana_varijabla>
  </DomainObject.Predmet.ProtustrankaFormatedWithAdressOIB>
  <DomainObject.Predmet.ProtustrankaWithAdress>
    <izvorni_sadrzaj>CENTRUM INŽENJERING društvo s ograničenom odgovornošću za građenje, projektiranje, nadzor i trgovinu Augusta Šenoe 1, Vukovar</izvorni_sadrzaj>
    <derivirana_varijabla naziv="DomainObject.Predmet.ProtustrankaWithAdress_1">CENTRUM INŽENJERING društvo s ograničenom odgovornošću za građenje, projektiranje, nadzor i trgovinu Augusta Šenoe 1, Vukovar</derivirana_varijabla>
  </DomainObject.Predmet.ProtustrankaWithAdress>
  <DomainObject.Predmet.ProtustrankaWithAdressOIB>
    <izvorni_sadrzaj>CENTRUM INŽENJERING društvo s ograničenom odgovornošću za građenje, projektiranje, nadzor i trgovinu, OIB 50432631570, Augusta Šenoe 1, Vukovar</izvorni_sadrzaj>
    <derivirana_varijabla naziv="DomainObject.Predmet.ProtustrankaWithAdressOIB_1">CENTRUM INŽENJERING društvo s ograničenom odgovornošću za građenje, projektiranje, nadzor i trgovinu, OIB 50432631570, Augusta Šenoe 1, Vukovar</derivirana_varijabla>
  </DomainObject.Predmet.ProtustrankaWithAdressOIB>
  <DomainObject.Predmet.ProtustrankaNazivFormated>
    <izvorni_sadrzaj>CENTRUM INŽENJERING društvo s ograničenom odgovornošću za građenje, projektiranje, nadzor i trgovinu</izvorni_sadrzaj>
    <derivirana_varijabla naziv="DomainObject.Predmet.ProtustrankaNazivFormated_1">CENTRUM INŽENJERING društvo s ograničenom odgovornošću za građenje, projektiranje, nadzor i trgovinu</derivirana_varijabla>
  </DomainObject.Predmet.ProtustrankaNazivFormated>
  <DomainObject.Predmet.ProtustrankaNazivFormatedOIB>
    <izvorni_sadrzaj>CENTRUM INŽENJERING društvo s ograničenom odgovornošću za građenje, projektiranje, nadzor i trgovinu, OIB 50432631570</izvorni_sadrzaj>
    <derivirana_varijabla naziv="DomainObject.Predmet.ProtustrankaNazivFormatedOIB_1">CENTRUM INŽENJERING društvo s ograničenom odgovornošću za građenje, projektiranje, nadzor i trgovinu, OIB 50432631570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CENTRUM INŽENJERING društvo s ograničenom odgovornošću za građenje, projektiranje, nadzor i trgovinu</item>
    </izvorni_sadrzaj>
    <derivirana_varijabla naziv="DomainObject.Predmet.ProtuStrankaListFormated_1">
      <item>CENTRUM INŽENJERING društvo s ograničenom odgovornošću za građenje, projektiranje, nadzor i trgovinu</item>
    </derivirana_varijabla>
  </DomainObject.Predmet.ProtuStrankaListFormated>
  <DomainObject.Predmet.ProtuStrankaListFormatedOIB>
    <izvorni_sadrzaj>
      <item>CENTRUM INŽENJERING društvo s ograničenom odgovornošću za građenje, projektiranje, nadzor i trgovinu, OIB 50432631570</item>
    </izvorni_sadrzaj>
    <derivirana_varijabla naziv="DomainObject.Predmet.ProtuStrankaListFormatedOIB_1">
      <item>CENTRUM INŽENJERING društvo s ograničenom odgovornošću za građenje, projektiranje, nadzor i trgovinu, OIB 50432631570</item>
    </derivirana_varijabla>
  </DomainObject.Predmet.ProtuStrankaListFormatedOIB>
  <DomainObject.Predmet.ProtuStrankaListFormatedWithAdress>
    <izvorni_sadrzaj>
      <item>CENTRUM INŽENJERING društvo s ograničenom odgovornošću za građenje, projektiranje, nadzor i trgovinu, Augusta Šenoe 1, Vukovar</item>
    </izvorni_sadrzaj>
    <derivirana_varijabla naziv="DomainObject.Predmet.ProtuStrankaListFormatedWithAdress_1">
      <item>CENTRUM INŽENJERING društvo s ograničenom odgovornošću za građenje, projektiranje, nadzor i trgovinu, Augusta Šenoe 1, Vukovar</item>
    </derivirana_varijabla>
  </DomainObject.Predmet.ProtuStrankaListFormatedWithAdress>
  <DomainObject.Predmet.ProtuStrankaListFormatedWithAdressOIB>
    <izvorni_sadrzaj>
      <item>CENTRUM INŽENJERING društvo s ograničenom odgovornošću za građenje, projektiranje, nadzor i trgovinu, OIB 50432631570, Augusta Šenoe 1, Vukovar</item>
    </izvorni_sadrzaj>
    <derivirana_varijabla naziv="DomainObject.Predmet.ProtuStrankaListFormatedWithAdressOIB_1">
      <item>CENTRUM INŽENJERING društvo s ograničenom odgovornošću za građenje, projektiranje, nadzor i trgovinu, OIB 50432631570, Augusta Šenoe 1, Vukovar</item>
    </derivirana_varijabla>
  </DomainObject.Predmet.ProtuStrankaListFormatedWithAdressOIB>
  <DomainObject.Predmet.ProtuStrankaListNazivFormated>
    <izvorni_sadrzaj>
      <item>CENTRUM INŽENJERING društvo s ograničenom odgovornošću za građenje, projektiranje, nadzor i trgovinu</item>
    </izvorni_sadrzaj>
    <derivirana_varijabla naziv="DomainObject.Predmet.ProtuStrankaListNazivFormated_1">
      <item>CENTRUM INŽENJERING društvo s ograničenom odgovornošću za građenje, projektiranje, nadzor i trgovinu</item>
    </derivirana_varijabla>
  </DomainObject.Predmet.ProtuStrankaListNazivFormated>
  <DomainObject.Predmet.ProtuStrankaListNazivFormatedOIB>
    <izvorni_sadrzaj>
      <item>CENTRUM INŽENJERING društvo s ograničenom odgovornošću za građenje, projektiranje, nadzor i trgovinu, OIB 50432631570</item>
    </izvorni_sadrzaj>
    <derivirana_varijabla naziv="DomainObject.Predmet.ProtuStrankaListNazivFormatedOIB_1">
      <item>CENTRUM INŽENJERING društvo s ograničenom odgovornošću za građenje, projektiranje, nadzor i trgovinu, OIB 50432631570</item>
    </derivirana_varijabla>
  </DomainObject.Predmet.ProtuStrankaListNazivFormatedOIB>
  <DomainObject.Predmet.OstaliListFormated>
    <izvorni_sadrzaj>
      <item>ŽUPANIJSKO DRŽAVNO ODVJETNIŠTVO VUKOVAR</item>
      <item>NADA GAGRO</item>
      <item>IVO MATOŠ</item>
    </izvorni_sadrzaj>
    <derivirana_varijabla naziv="DomainObject.Predmet.OstaliListFormated_1">
      <item>ŽUPANIJSKO DRŽAVNO ODVJETNIŠTVO VUKOVAR</item>
      <item>NADA GAGRO</item>
      <item>IVO MATOŠ</item>
    </derivirana_varijabla>
  </DomainObject.Predmet.OstaliListFormated>
  <DomainObject.Predmet.OstaliListFormatedOIB>
    <izvorni_sadrzaj>
      <item>ŽUPANIJSKO DRŽAVNO ODVJETNIŠTVO VUKOVAR</item>
      <item>NADA GAGRO, OIB 04212100945</item>
      <item>IVO MATOŠ</item>
    </izvorni_sadrzaj>
    <derivirana_varijabla naziv="DomainObject.Predmet.OstaliListFormatedOIB_1">
      <item>ŽUPANIJSKO DRŽAVNO ODVJETNIŠTVO VUKOVAR</item>
      <item>NADA GAGRO, OIB 04212100945</item>
      <item>IVO MATOŠ</item>
    </derivirana_varijabla>
  </DomainObject.Predmet.OstaliListFormatedOIB>
  <DomainObject.Predmet.OstaliListFormatedWithAdress>
    <izvorni_sadrzaj>
      <item>ŽUPANIJSKO DRŽAVNO ODVJETNIŠTVO VUKOVAR</item>
      <item>NADA GAGRO, Glagoljaška 52, Vinkovci</item>
      <item>IVO MATOŠ</item>
    </izvorni_sadrzaj>
    <derivirana_varijabla naziv="DomainObject.Predmet.OstaliListFormatedWithAdress_1">
      <item>ŽUPANIJSKO DRŽAVNO ODVJETNIŠTVO VUKOVAR</item>
      <item>NADA GAGRO, Glagoljaška 52, Vinkovci</item>
      <item>IVO MATOŠ</item>
    </derivirana_varijabla>
  </DomainObject.Predmet.OstaliListFormatedWithAdress>
  <DomainObject.Predmet.OstaliListFormatedWithAdressOIB>
    <izvorni_sadrzaj>
      <item>ŽUPANIJSKO DRŽAVNO ODVJETNIŠTVO VUKOVAR</item>
      <item>NADA GAGRO, OIB 04212100945, Glagoljaška 52, Vinkovci</item>
      <item>IVO MATOŠ</item>
    </izvorni_sadrzaj>
    <derivirana_varijabla naziv="DomainObject.Predmet.OstaliListFormatedWithAdressOIB_1">
      <item>ŽUPANIJSKO DRŽAVNO ODVJETNIŠTVO VUKOVAR</item>
      <item>NADA GAGRO, OIB 04212100945, Glagoljaška 52, Vinkovci</item>
      <item>IVO MATOŠ</item>
    </derivirana_varijabla>
  </DomainObject.Predmet.OstaliListFormatedWithAdressOIB>
  <DomainObject.Predmet.OstaliListNazivFormated>
    <izvorni_sadrzaj>
      <item>ŽUPANIJSKO DRŽAVNO ODVJETNIŠTVO VUKOVAR</item>
      <item>NADA GAGRO</item>
      <item>IVO MATOŠ</item>
    </izvorni_sadrzaj>
    <derivirana_varijabla naziv="DomainObject.Predmet.OstaliListNazivFormated_1">
      <item>ŽUPANIJSKO DRŽAVNO ODVJETNIŠTVO VUKOVAR</item>
      <item>NADA GAGRO</item>
      <item>IVO MATOŠ</item>
    </derivirana_varijabla>
  </DomainObject.Predmet.OstaliListNazivFormated>
  <DomainObject.Predmet.OstaliListNazivFormatedOIB>
    <izvorni_sadrzaj>
      <item>ŽUPANIJSKO DRŽAVNO ODVJETNIŠTVO VUKOVAR</item>
      <item>NADA GAGRO, OIB 04212100945</item>
      <item>IVO MATOŠ</item>
    </izvorni_sadrzaj>
    <derivirana_varijabla naziv="DomainObject.Predmet.OstaliListNazivFormatedOIB_1">
      <item>ŽUPANIJSKO DRŽAVNO ODVJETNIŠTVO VUKOVAR</item>
      <item>NADA GAGRO, OIB 04212100945</item>
      <item>IVO MATOŠ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CENTRUM INŽENJERING društvo s ograničenom odgovornošću za građenje, projektiranje, nadzor i trgovinu</izvorni_sadrzaj>
    <derivirana_varijabla naziv="DomainObject.Predmet.ProtustrankaIDrugi_1">CENTRUM INŽENJERING društvo s ograničenom odgovornošću za građenje, projektiranje, nadzor i trgovinu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CENTRUM INŽENJERING društvo s ograničenom odgovornošću za građenje, projektiranje, nadzor i trgovinu, OIB 50432631570, Augusta Šenoe 1, Vukovar</izvorni_sadrzaj>
    <derivirana_varijabla naziv="DomainObject.Predmet.ProtustrankaIDrugiAdressOIB_1">CENTRUM INŽENJERING društvo s ograničenom odgovornošću za građenje, projektiranje, nadzor i trgovinu, OIB 50432631570, Augusta Šenoe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2014.</izvorni_sadrzaj>
    <derivirana_varijabla naziv="DomainObject.Predmet.OdlukaRjesenje.DatumDonosenjaOdluke_1">24. veljače 2014.</derivirana_varijabla>
  </DomainObject.Predmet.OdlukaRjesenje.DatumDonosenjaOdluke>
  <DomainObject.Predmet.OdlukaRjesenje.DatumPravomocnosti>
    <izvorni_sadrzaj>22. ožujka 2014.</izvorni_sadrzaj>
    <derivirana_varijabla naziv="DomainObject.Predmet.OdlukaRjesenje.DatumPravomocnosti_1">22. ožujka 2014.</derivirana_varijabla>
  </DomainObject.Predmet.OdlukaRjesenje.DatumPravomocnosti>
  <DomainObject.Predmet.OdlukaRjesenje.Oznaka>
    <izvorni_sadrzaj>St-619/2011-82</izvorni_sadrzaj>
    <derivirana_varijabla naziv="DomainObject.Predmet.OdlukaRjesenje.Oznaka_1">St-619/2011-82</derivirana_varijabla>
  </DomainObject.Predmet.OdlukaRjesenje.Oznaka>
  <DomainObject.Predmet.SudioniciListNaziv>
    <izvorni_sadrzaj>
      <item>ŽUPANIJSKO DRŽAVNO ODVJETNIŠTVO VUKOVAR</item>
      <item>CENTRUM INŽENJERING društvo s ograničenom odgovornošću za građenje, projektiranje, nadzor i trgovinu</item>
      <item>RH MF PU PODRUČNI URED VUKOVAR</item>
      <item>NADA GAGRO</item>
      <item>IVO MATOŠ</item>
    </izvorni_sadrzaj>
    <derivirana_varijabla naziv="DomainObject.Predmet.SudioniciListNaziv_1">
      <item>ŽUPANIJSKO DRŽAVNO ODVJETNIŠTVO VUKOVAR</item>
      <item>CENTRUM INŽENJERING društvo s ograničenom odgovornošću za građenje, projektiranje, nadzor i trgovinu</item>
      <item>RH MF PU PODRUČNI URED VUKOVAR</item>
      <item>NADA GAGRO</item>
      <item>IVO MATOŠ</item>
    </derivirana_varijabla>
  </DomainObject.Predmet.SudioniciListNaziv>
  <DomainObject.Predmet.SudioniciListAdressOIB>
    <izvorni_sadrzaj>
      <item>ŽUPANIJSKO DRŽAVNO ODVJETNIŠTVO VUKOVAR</item>
      <item>CENTRUM INŽENJERING društvo s ograničenom odgovornošću za građenje, projektiranje, nadzor i trgovinu, OIB 50432631570, Augusta Šenoe 1,Vukovar</item>
      <item>RH MF PU PODRUČNI URED VUKOVAR, OIB 18683136487</item>
      <item>NADA GAGRO, OIB 04212100945, Glagoljaška 52,Vinkovci</item>
      <item>IVO MATOŠ</item>
    </izvorni_sadrzaj>
    <derivirana_varijabla naziv="DomainObject.Predmet.SudioniciListAdressOIB_1">
      <item>ŽUPANIJSKO DRŽAVNO ODVJETNIŠTVO VUKOVAR</item>
      <item>CENTRUM INŽENJERING društvo s ograničenom odgovornošću za građenje, projektiranje, nadzor i trgovinu, OIB 50432631570, Augusta Šenoe 1,Vukovar</item>
      <item>RH MF PU PODRUČNI URED VUKOVAR, OIB 18683136487</item>
      <item>NADA GAGRO, OIB 04212100945, Glagoljaška 52,Vinkovci</item>
      <item>IVO MATOŠ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50432631570</item>
      <item>, OIB 18683136487</item>
      <item>, OIB 04212100945</item>
      <item>, OIB null</item>
    </izvorni_sadrzaj>
    <derivirana_varijabla naziv="DomainObject.Predmet.SudioniciListNazivOIB_1">
      <item>, OIB null</item>
      <item>, OIB 50432631570</item>
      <item>, OIB 18683136487</item>
      <item>, OIB 04212100945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D09BE-172F-4B35-95AB-71154D1F1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299</properties:Words>
  <properties:Characters>1777</properties:Characters>
  <properties:Lines>62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2016-06-06T10:57:00Z</cp:lastPrinted>
  <dcterms:modified xmlns:xsi="http://www.w3.org/2001/XMLSchema-instance" xsi:type="dcterms:W3CDTF">2016-11-18T12:42:00Z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