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21eb" w14:paraId="86f21eb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C910A7">
        <w:rPr>
          <w:b/>
        </w:rPr>
        <w:t>2844</w:t>
      </w:r>
      <w:r w:rsidR="00DB52D3" w:rsidRPr="00DB52D3">
        <w:rPr>
          <w:b/>
        </w:rPr>
        <w:t>/201</w:t>
      </w:r>
      <w:r w:rsidR="00C910A7">
        <w:rPr>
          <w:b/>
        </w:rPr>
        <w:t>6</w:t>
      </w:r>
      <w:r w:rsidR="00DB52D3" w:rsidRPr="00DB52D3">
        <w:rPr>
          <w:b/>
        </w:rPr>
        <w:t>-</w:t>
      </w:r>
      <w:r w:rsidR="00587D6B">
        <w:rPr>
          <w:b/>
        </w:rPr>
        <w:t>5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>postupajući po zahtjevu Financijske agencije, Regionalnog centra Osijek, Podružnice Slavonski Brod za provedbu skraćenog stečajnog postupka nad stečajnim dužnikom</w:t>
      </w:r>
      <w:r w:rsidR="00EE60A1">
        <w:t xml:space="preserve"> </w:t>
      </w:r>
      <w:r w:rsidR="00C910A7" w:rsidRPr="00C910A7">
        <w:t>EUROPARTNER d.o.o. za projektiranje, trgovinu, graditeljstvo i usluge, skraćena tvrtka: ERUOPARTNER d.o.o., Slavonski Brod, Vjekoslava Klaića 61, OIB: 06194943860</w:t>
      </w:r>
      <w:r w:rsidR="00B16504" w:rsidRPr="00B16504">
        <w:t xml:space="preserve">, </w:t>
      </w:r>
      <w:r w:rsidR="00AA7765">
        <w:t xml:space="preserve">dana </w:t>
      </w:r>
      <w:r w:rsidR="00C910A7">
        <w:t>03</w:t>
      </w:r>
      <w:r w:rsidR="00C92D33">
        <w:t xml:space="preserve">. </w:t>
      </w:r>
      <w:r w:rsidR="00C910A7">
        <w:t>veljače</w:t>
      </w:r>
      <w:r w:rsidR="00AA7765">
        <w:t xml:space="preserve"> 201</w:t>
      </w:r>
      <w:r w:rsidR="00C910A7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C910A7" w:rsidRPr="00C910A7">
        <w:t>EUROPARTNER d.o.o. za projektiranje, trgovinu, graditeljstvo i usluge, skraćena tvrtka: ERUOPARTNER d.o.o., Slavonski Brod, Vjekoslava Klaića 61, OIB: 06194943860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48761C" w:rsidR="003C2107" w:rsidRPr="00AA7765">
      <w:pPr>
        <w:ind w:firstLine="1440"/>
        <w:jc w:val="both"/>
        <w:rPr>
          <w:b/>
        </w:rPr>
      </w:pPr>
      <w:r>
        <w:t>2.Za s</w:t>
      </w:r>
      <w:r w:rsidR="0068262A">
        <w:t xml:space="preserve">tečajnog upravitelja imenuje se </w:t>
      </w:r>
      <w:r w:rsidR="00235849">
        <w:t>Krešimir Fučkar iz Sladojevci, Braće Radića 63, OIB 01195634741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C910A7" w:rsidRPr="00C910A7">
        <w:t>EUROPARTNER d.o.o. za projektiranje, trgovinu, graditeljstvo i usluge, skraćena tvrtka: ERUOPARTNER d.o.o., Slavonski Brod, Vjekoslava Klaića 61, OIB: 06194943860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DB52D3" w:rsidP="00AA7765" w:rsidR="00DB52D3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F328FA">
        <w:rPr>
          <w:b/>
        </w:rPr>
        <w:t>2844</w:t>
      </w:r>
      <w:r w:rsidR="00533CCE">
        <w:rPr>
          <w:b/>
        </w:rPr>
        <w:t>/</w:t>
      </w:r>
      <w:r w:rsidRPr="002F214A">
        <w:rPr>
          <w:b/>
        </w:rPr>
        <w:t>201</w:t>
      </w:r>
      <w:r w:rsidR="00F328FA">
        <w:rPr>
          <w:b/>
        </w:rPr>
        <w:t>6</w:t>
      </w:r>
      <w:r w:rsidRPr="002F214A">
        <w:rPr>
          <w:b/>
        </w:rPr>
        <w:t>-</w:t>
      </w:r>
      <w:r w:rsidR="00587D6B">
        <w:rPr>
          <w:b/>
        </w:rPr>
        <w:t>5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C910A7" w:rsidRPr="00C910A7">
        <w:t>EUROPARTNER d.o.o. za projektiranje, trgovinu, graditeljstvo i usluge, skraćena tvrtka: ERUOPARTNER d.o.o., Slavonski Brod, Vjekoslava Klaića 61, OIB: 06194943860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F328FA">
        <w:t>21</w:t>
      </w:r>
      <w:r w:rsidR="000B4504">
        <w:t xml:space="preserve">. </w:t>
      </w:r>
      <w:r w:rsidR="00F328FA">
        <w:t>studenog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910A7">
        <w:t>03</w:t>
      </w:r>
      <w:r w:rsidR="00C92D33">
        <w:t xml:space="preserve">. </w:t>
      </w:r>
      <w:r w:rsidR="00C910A7">
        <w:t>veljače</w:t>
      </w:r>
      <w:r w:rsidR="00D66FB6">
        <w:t xml:space="preserve"> 201</w:t>
      </w:r>
      <w:r w:rsidR="00C910A7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3357C9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C910A7">
        <w:t xml:space="preserve">   </w:t>
      </w:r>
      <w:r w:rsidR="00C92D33">
        <w:t xml:space="preserve"> </w:t>
      </w:r>
      <w:r w:rsidR="0016405B">
        <w:t xml:space="preserve"> </w:t>
      </w:r>
      <w:r>
        <w:t>Mirna Vujčić</w:t>
      </w:r>
    </w:p>
    <w:p w:rsidRDefault="00314599" w:rsidP="00314599" w:rsidR="00314599">
      <w:pPr>
        <w:ind w:left="6372"/>
      </w:pP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0B4504" w:rsidR="00085579">
      <w:pPr>
        <w:rPr>
          <w:b/>
        </w:rPr>
      </w:pPr>
    </w:p>
    <w:p w:rsidRDefault="00A374CF" w:rsidP="00A374CF" w:rsidR="00A374CF">
      <w:r w:rsidRPr="002B488F">
        <w:rPr>
          <w:b/>
        </w:rPr>
        <w:t>Naputak o pravnom lijeku</w:t>
      </w:r>
      <w:r>
        <w:t>: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po isteku osmog dana od dana objave rješenja na mrežnoj stranici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e-Oglasna ploča sudova. Žalba se podnosi  Visokom trgovačkom </w:t>
      </w:r>
    </w:p>
    <w:p w:rsidRDefault="00443163" w:rsidP="00A374CF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DF8" w:rsidR="00A14DF8">
      <w:r>
        <w:separator/>
      </w:r>
    </w:p>
  </w:endnote>
  <w:endnote w:id="0" w:type="continuationSeparator">
    <w:p w:rsidRDefault="00A14DF8" w:rsidR="00A14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DF8" w:rsidR="00A14DF8">
      <w:r>
        <w:separator/>
      </w:r>
    </w:p>
  </w:footnote>
  <w:footnote w:id="0" w:type="continuationSeparator">
    <w:p w:rsidRDefault="00A14DF8" w:rsidR="00A14D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054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85579"/>
    <w:rsid w:val="00093EF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6405B"/>
    <w:rsid w:val="00174C7D"/>
    <w:rsid w:val="001926DB"/>
    <w:rsid w:val="001A2C07"/>
    <w:rsid w:val="001B37AE"/>
    <w:rsid w:val="001B61FF"/>
    <w:rsid w:val="001C0B9D"/>
    <w:rsid w:val="001C3662"/>
    <w:rsid w:val="001C5CF7"/>
    <w:rsid w:val="001D2B3A"/>
    <w:rsid w:val="001E20A3"/>
    <w:rsid w:val="00202563"/>
    <w:rsid w:val="0021016C"/>
    <w:rsid w:val="0021269A"/>
    <w:rsid w:val="00235849"/>
    <w:rsid w:val="00243DD4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4599"/>
    <w:rsid w:val="00315A80"/>
    <w:rsid w:val="00327888"/>
    <w:rsid w:val="003357C9"/>
    <w:rsid w:val="00337924"/>
    <w:rsid w:val="00346CC3"/>
    <w:rsid w:val="0035583B"/>
    <w:rsid w:val="00363213"/>
    <w:rsid w:val="003659C6"/>
    <w:rsid w:val="0038054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87D6B"/>
    <w:rsid w:val="00587DF3"/>
    <w:rsid w:val="005F74A0"/>
    <w:rsid w:val="006036A1"/>
    <w:rsid w:val="006224BC"/>
    <w:rsid w:val="00626013"/>
    <w:rsid w:val="00630C78"/>
    <w:rsid w:val="00633EC0"/>
    <w:rsid w:val="006369D9"/>
    <w:rsid w:val="00636BA7"/>
    <w:rsid w:val="006511D3"/>
    <w:rsid w:val="006577B4"/>
    <w:rsid w:val="00662FC1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61619"/>
    <w:rsid w:val="007806B9"/>
    <w:rsid w:val="0079485C"/>
    <w:rsid w:val="007A4D10"/>
    <w:rsid w:val="007A6587"/>
    <w:rsid w:val="007B5490"/>
    <w:rsid w:val="007C4E4B"/>
    <w:rsid w:val="007C7835"/>
    <w:rsid w:val="007F7BE4"/>
    <w:rsid w:val="00816600"/>
    <w:rsid w:val="00832536"/>
    <w:rsid w:val="00841F8D"/>
    <w:rsid w:val="00846CEC"/>
    <w:rsid w:val="00863A5B"/>
    <w:rsid w:val="00873A1A"/>
    <w:rsid w:val="00896044"/>
    <w:rsid w:val="0089623C"/>
    <w:rsid w:val="008A4B1F"/>
    <w:rsid w:val="009135EF"/>
    <w:rsid w:val="00942E1D"/>
    <w:rsid w:val="009458D8"/>
    <w:rsid w:val="00961BE6"/>
    <w:rsid w:val="0096689E"/>
    <w:rsid w:val="00983065"/>
    <w:rsid w:val="009A37D8"/>
    <w:rsid w:val="009A4537"/>
    <w:rsid w:val="009B282F"/>
    <w:rsid w:val="00A12410"/>
    <w:rsid w:val="00A14DF8"/>
    <w:rsid w:val="00A30584"/>
    <w:rsid w:val="00A326A6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64979"/>
    <w:rsid w:val="00B75477"/>
    <w:rsid w:val="00B77829"/>
    <w:rsid w:val="00B908A3"/>
    <w:rsid w:val="00B91C92"/>
    <w:rsid w:val="00BC6FC5"/>
    <w:rsid w:val="00BD0EB6"/>
    <w:rsid w:val="00C32C54"/>
    <w:rsid w:val="00C53A06"/>
    <w:rsid w:val="00C63D01"/>
    <w:rsid w:val="00C74CB4"/>
    <w:rsid w:val="00C868CA"/>
    <w:rsid w:val="00C910A7"/>
    <w:rsid w:val="00C92D33"/>
    <w:rsid w:val="00CD466F"/>
    <w:rsid w:val="00D22AF4"/>
    <w:rsid w:val="00D24F05"/>
    <w:rsid w:val="00D25655"/>
    <w:rsid w:val="00D66FB6"/>
    <w:rsid w:val="00D80405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F4D33"/>
    <w:rsid w:val="00F00402"/>
    <w:rsid w:val="00F05697"/>
    <w:rsid w:val="00F113C6"/>
    <w:rsid w:val="00F17E9C"/>
    <w:rsid w:val="00F24A25"/>
    <w:rsid w:val="00F30326"/>
    <w:rsid w:val="00F328FA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0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5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5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5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5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0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5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5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5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5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2844</izvorni_sadrzaj>
    <derivirana_varijabla naziv="DomainObject.Predmet.Broj_1">2844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7087.03</izvorni_sadrzaj>
    <derivirana_varijabla naziv="DomainObject.Predmet.InicijalnaVrijednost_1">7087.03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St-2844/2016</izvorni_sadrzaj>
    <derivirana_varijabla naziv="DomainObject.Predmet.OznakaBroj_1">St-2844/2016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EUROPARTNER d.o.o. za projektiranje, trgovinu, graditeljstvo i usluge</izvorni_sadrzaj>
    <derivirana_varijabla naziv="DomainObject.Predmet.ProtustrankaFormated_1">  EUROPARTNER d.o.o. za projektiranje, trgovinu, graditeljstvo i usluge</derivirana_varijabla>
  </DomainObject.Predmet.ProtustrankaFormated>
  <DomainObject.Predmet.ProtustrankaFormatedOIB>
    <izvorni_sadrzaj>  EUROPARTNER d.o.o. za projektiranje, trgovinu, graditeljstvo i usluge, OIB 06194943860</izvorni_sadrzaj>
    <derivirana_varijabla naziv="DomainObject.Predmet.ProtustrankaFormatedOIB_1">  EUROPARTNER d.o.o. za projektiranje, trgovinu, graditeljstvo i usluge, OIB 06194943860</derivirana_varijabla>
  </DomainObject.Predmet.ProtustrankaFormatedOIB>
  <DomainObject.Predmet.ProtustrankaFormatedWithAdress>
    <izvorni_sadrzaj> EUROPARTNER d.o.o. za projektiranje, trgovinu, graditeljstvo i usluge, Vjekoslava Klaića 61, 35000 Slavonski Brod</izvorni_sadrzaj>
    <derivirana_varijabla naziv="DomainObject.Predmet.ProtustrankaFormatedWithAdress_1"> EUROPARTNER d.o.o. za projektiranje, trgovinu, graditeljstvo i usluge, Vjekoslava Klaića 61, 35000 Slavonski Brod</derivirana_varijabla>
  </DomainObject.Predmet.ProtustrankaFormatedWithAdress>
  <DomainObject.Predmet.ProtustrankaFormatedWithAdressOIB>
    <izvorni_sadrzaj> EUROPARTNER d.o.o. za projektiranje, trgovinu, graditeljstvo i usluge, OIB 06194943860, Vjekoslava Klaića 61, 35000 Slavonski Brod</izvorni_sadrzaj>
    <derivirana_varijabla naziv="DomainObject.Predmet.ProtustrankaFormatedWithAdressOIB_1"> EUROPARTNER d.o.o. za projektiranje, trgovinu, graditeljstvo i usluge, OIB 06194943860, Vjekoslava Klaića 61, 35000 Slavonski Brod</derivirana_varijabla>
  </DomainObject.Predmet.ProtustrankaFormatedWithAdressOIB>
  <DomainObject.Predmet.ProtustrankaWithAdress>
    <izvorni_sadrzaj>EUROPARTNER d.o.o. za projektiranje, trgovinu, graditeljstvo i usluge Vjekoslava Klaića 61, 35000 Slavonski Brod</izvorni_sadrzaj>
    <derivirana_varijabla naziv="DomainObject.Predmet.ProtustrankaWithAdress_1">EUROPARTNER d.o.o. za projektiranje, trgovinu, graditeljstvo i usluge Vjekoslava Klaića 61, 35000 Slavonski Brod</derivirana_varijabla>
  </DomainObject.Predmet.ProtustrankaWithAdress>
  <DomainObject.Predmet.ProtustrankaWithAdressOIB>
    <izvorni_sadrzaj>EUROPARTNER d.o.o. za projektiranje, trgovinu, graditeljstvo i usluge, OIB 06194943860, Vjekoslava Klaića 61, 35000 Slavonski Brod</izvorni_sadrzaj>
    <derivirana_varijabla naziv="DomainObject.Predmet.ProtustrankaWithAdressOIB_1">EUROPARTNER d.o.o. za projektiranje, trgovinu, graditeljstvo i usluge, OIB 06194943860, Vjekoslava Klaića 61, 35000 Slavonski Brod</derivirana_varijabla>
  </DomainObject.Predmet.ProtustrankaWithAdressOIB>
  <DomainObject.Predmet.ProtustrankaNazivFormated>
    <izvorni_sadrzaj>EUROPARTNER d.o.o. za projektiranje, trgovinu, graditeljstvo i usluge</izvorni_sadrzaj>
    <derivirana_varijabla naziv="DomainObject.Predmet.ProtustrankaNazivFormated_1">EUROPARTNER d.o.o. za projektiranje, trgovinu, graditeljstvo i usluge</derivirana_varijabla>
  </DomainObject.Predmet.ProtustrankaNazivFormated>
  <DomainObject.Predmet.ProtustrankaNazivFormatedOIB>
    <izvorni_sadrzaj>EUROPARTNER d.o.o. za projektiranje, trgovinu, graditeljstvo i usluge, OIB 06194943860</izvorni_sadrzaj>
    <derivirana_varijabla naziv="DomainObject.Predmet.ProtustrankaNazivFormatedOIB_1">EUROPARTNER d.o.o. za projektiranje, trgovinu, graditeljstvo i usluge, OIB 06194943860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EUROPARTNER d.o.o. za projektiranje, trgovinu, graditeljstvo i usluge</item>
    </izvorni_sadrzaj>
    <derivirana_varijabla naziv="DomainObject.Predmet.ProtuStrankaListFormated_1">
      <item>EUROPARTNER d.o.o. za projektiranje, trgovinu, graditeljstvo i usluge</item>
    </derivirana_varijabla>
  </DomainObject.Predmet.ProtuStrankaListFormated>
  <DomainObject.Predmet.ProtuStrankaListFormatedOIB>
    <izvorni_sadrzaj>
      <item>EUROPARTNER d.o.o. za projektiranje, trgovinu, graditeljstvo i usluge, OIB 06194943860</item>
    </izvorni_sadrzaj>
    <derivirana_varijabla naziv="DomainObject.Predmet.ProtuStrankaListFormatedOIB_1">
      <item>EUROPARTNER d.o.o. za projektiranje, trgovinu, graditeljstvo i usluge, OIB 06194943860</item>
    </derivirana_varijabla>
  </DomainObject.Predmet.ProtuStrankaListFormatedOIB>
  <DomainObject.Predmet.ProtuStrankaListFormatedWithAdress>
    <izvorni_sadrzaj>
      <item>EUROPARTNER d.o.o. za projektiranje, trgovinu, graditeljstvo i usluge, Vjekoslava Klaića 61, 35000 Slavonski Brod</item>
    </izvorni_sadrzaj>
    <derivirana_varijabla naziv="DomainObject.Predmet.ProtuStrankaListFormatedWithAdress_1">
      <item>EUROPARTNER d.o.o. za projektiranje, trgovinu, graditeljstvo i usluge, Vjekoslava Klaića 61, 35000 Slavonski Brod</item>
    </derivirana_varijabla>
  </DomainObject.Predmet.ProtuStrankaListFormatedWithAdress>
  <DomainObject.Predmet.ProtuStrankaListFormatedWithAdressOIB>
    <izvorni_sadrzaj>
      <item>EUROPARTNER d.o.o. za projektiranje, trgovinu, graditeljstvo i usluge, OIB 06194943860, Vjekoslava Klaića 61, 35000 Slavonski Brod</item>
    </izvorni_sadrzaj>
    <derivirana_varijabla naziv="DomainObject.Predmet.ProtuStrankaListFormatedWithAdressOIB_1">
      <item>EUROPARTNER d.o.o. za projektiranje, trgovinu, graditeljstvo i usluge, OIB 06194943860, Vjekoslava Klaića 61, 35000 Slavonski Brod</item>
    </derivirana_varijabla>
  </DomainObject.Predmet.ProtuStrankaListFormatedWithAdressOIB>
  <DomainObject.Predmet.ProtuStrankaListNazivFormated>
    <izvorni_sadrzaj>
      <item>EUROPARTNER d.o.o. za projektiranje, trgovinu, graditeljstvo i usluge</item>
    </izvorni_sadrzaj>
    <derivirana_varijabla naziv="DomainObject.Predmet.ProtuStrankaListNazivFormated_1">
      <item>EUROPARTNER d.o.o. za projektiranje, trgovinu, graditeljstvo i usluge</item>
    </derivirana_varijabla>
  </DomainObject.Predmet.ProtuStrankaListNazivFormated>
  <DomainObject.Predmet.ProtuStrankaListNazivFormatedOIB>
    <izvorni_sadrzaj>
      <item>EUROPARTNER d.o.o. za projektiranje, trgovinu, graditeljstvo i usluge, OIB 06194943860</item>
    </izvorni_sadrzaj>
    <derivirana_varijabla naziv="DomainObject.Predmet.ProtuStrankaListNazivFormatedOIB_1">
      <item>EUROPARTNER d.o.o. za projektiranje, trgovinu, graditeljstvo i usluge, OIB 06194943860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EUROPARTNER d.o.o. za projektiranje, trgovinu, graditeljstvo i usluge</izvorni_sadrzaj>
    <derivirana_varijabla naziv="DomainObject.Predmet.ProtustrankaIDrugi_1">EUROPARTNER d.o.o. za projektiranje, trgovinu,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EUROPARTNER d.o.o. za projektiranje, trgovinu, graditeljstvo i usluge, OIB 06194943860, Vjekoslava Klaića 61, 35000 Slavonski Brod</izvorni_sadrzaj>
    <derivirana_varijabla naziv="DomainObject.Predmet.ProtustrankaIDrugiAdressOIB_1">EUROPARTNER d.o.o. za projektiranje, trgovinu, graditeljstvo i usluge, OIB 06194943860, Vjekoslava Klaića 61,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EUROPARTNER d.o.o. za projektiranje, trgovinu, graditeljstvo i usluge</item>
    </izvorni_sadrzaj>
    <derivirana_varijabla naziv="DomainObject.Predmet.SudioniciListNaziv_1">
      <item>Financijska agencija</item>
      <item>EUROPARTNER d.o.o. za projektiranje, trgovinu, graditeljstvo i usluge</item>
    </derivirana_varijabla>
  </DomainObject.Predmet.SudioniciListNaziv>
  <DomainObject.Predmet.SudioniciListAdressOIB>
    <izvorni_sadrzaj>
      <item>Financijska agencija, OIB 85821130368, Ulica grada Vukovara 70,10000 Zagreb</item>
      <item>EUROPARTNER d.o.o. za projektiranje, trgovinu, graditeljstvo i usluge, OIB 06194943860, Vjekoslava Klaića 61,35000 Slavonski Brod</item>
    </izvorni_sadrzaj>
    <derivirana_varijabla naziv="DomainObject.Predmet.SudioniciListAdressOIB_1">
      <item>Financijska agencija, OIB 85821130368, Ulica grada Vukovara 70,10000 Zagreb</item>
      <item>EUROPARTNER d.o.o. za projektiranje, trgovinu, graditeljstvo i usluge, OIB 06194943860, Vjekoslava Klaića 61,35000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06194943860</item>
    </izvorni_sadrzaj>
    <derivirana_varijabla naziv="DomainObject.Predmet.SudioniciListNazivOIB_1">
      <item>, OIB 85821130368</item>
      <item>, OIB 06194943860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A0844A-42E3-46A2-8838-6DE9B208C1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783</properties:Words>
  <properties:Characters>4510</properties:Characters>
  <properties:Lines>115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2017-02-03T12:31:00Z</dcterms:created>
  <dc:creator>alet</dc:creator>
  <cp:lastModifiedBy>wsadmin</cp:lastModifiedBy>
  <cp:lastPrinted>2016-06-14T06:56:00Z</cp:lastPrinted>
  <dcterms:modified xmlns:xsi="http://www.w3.org/2001/XMLSchema-instance" xsi:type="dcterms:W3CDTF">2017-02-03T12:39:00Z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